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0b0c0c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b0c0c"/>
          <w:sz w:val="48"/>
          <w:szCs w:val="48"/>
          <w:rtl w:val="0"/>
        </w:rPr>
        <w:t xml:space="preserve">St Peters CE Primary School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0b0c0c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b0c0c"/>
          <w:sz w:val="32"/>
          <w:szCs w:val="32"/>
          <w:rtl w:val="0"/>
        </w:rPr>
        <w:t xml:space="preserve">Term Dates 2025-2026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color w:val="0b0c0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bdd7ee" w:val="clear"/>
        <w:spacing w:after="280" w:line="240" w:lineRule="auto"/>
        <w:jc w:val="center"/>
        <w:rPr>
          <w:rFonts w:ascii="Arial" w:cs="Arial" w:eastAsia="Arial" w:hAnsi="Arial"/>
          <w:b w:val="1"/>
          <w:color w:val="0b0c0c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b0c0c"/>
          <w:sz w:val="24"/>
          <w:szCs w:val="24"/>
          <w:rtl w:val="0"/>
        </w:rPr>
        <w:t xml:space="preserve">Autumn Term 2025</w:t>
      </w:r>
    </w:p>
    <w:tbl>
      <w:tblPr>
        <w:tblStyle w:val="Table1"/>
        <w:tblW w:w="10513.000000000002" w:type="dxa"/>
        <w:jc w:val="left"/>
        <w:tblLayout w:type="fixed"/>
        <w:tblLook w:val="0400"/>
      </w:tblPr>
      <w:tblGrid>
        <w:gridCol w:w="3261"/>
        <w:gridCol w:w="7252"/>
        <w:tblGridChange w:id="0">
          <w:tblGrid>
            <w:gridCol w:w="3261"/>
            <w:gridCol w:w="7252"/>
          </w:tblGrid>
        </w:tblGridChange>
      </w:tblGrid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be5d5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b0c0c"/>
                <w:rtl w:val="0"/>
              </w:rPr>
              <w:t xml:space="preserve">INSET DAYS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be5d5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b0c0c"/>
                <w:rtl w:val="0"/>
              </w:rPr>
              <w:t xml:space="preserve">Monday 1 and Tuesday 2 September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Arial" w:cs="Arial" w:eastAsia="Arial" w:hAnsi="Arial"/>
                <w:b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b0c0c"/>
                <w:rtl w:val="0"/>
              </w:rPr>
              <w:t xml:space="preserve">Open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Arial" w:cs="Arial" w:eastAsia="Arial" w:hAnsi="Arial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color w:val="0b0c0c"/>
                <w:rtl w:val="0"/>
              </w:rPr>
              <w:t xml:space="preserve">Wednesday 3 September to Friday 24 October 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Arial" w:cs="Arial" w:eastAsia="Arial" w:hAnsi="Arial"/>
                <w:b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b0c0c"/>
                <w:rtl w:val="0"/>
              </w:rPr>
              <w:t xml:space="preserve">October half-term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color w:val="0b0c0c"/>
                <w:rtl w:val="0"/>
              </w:rPr>
              <w:t xml:space="preserve">Monday 27 October to Friday 31 October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Arial" w:cs="Arial" w:eastAsia="Arial" w:hAnsi="Arial"/>
                <w:b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b0c0c"/>
                <w:rtl w:val="0"/>
              </w:rPr>
              <w:t xml:space="preserve">Open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color w:val="0b0c0c"/>
                <w:rtl w:val="0"/>
              </w:rPr>
              <w:t xml:space="preserve">Monday 3 November to Friday 19 December</w:t>
            </w:r>
          </w:p>
        </w:tc>
      </w:tr>
      <w:tr>
        <w:trPr>
          <w:cantSplit w:val="0"/>
          <w:trHeight w:val="23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b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b0c0c"/>
                <w:rtl w:val="0"/>
              </w:rPr>
              <w:t xml:space="preserve">Christmas holiday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color w:val="0b0c0c"/>
                <w:rtl w:val="0"/>
              </w:rPr>
              <w:t xml:space="preserve">Monday 22 December to Friday 2 January</w:t>
            </w:r>
          </w:p>
        </w:tc>
      </w:tr>
    </w:tbl>
    <w:p w:rsidR="00000000" w:rsidDel="00000000" w:rsidP="00000000" w:rsidRDefault="00000000" w:rsidRPr="00000000" w14:paraId="0000000F">
      <w:pPr>
        <w:spacing w:after="280" w:line="240" w:lineRule="auto"/>
        <w:rPr>
          <w:rFonts w:ascii="Arial" w:cs="Arial" w:eastAsia="Arial" w:hAnsi="Arial"/>
          <w:b w:val="1"/>
          <w:color w:val="0b0c0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bdd7ee" w:val="clear"/>
        <w:spacing w:after="280" w:line="240" w:lineRule="auto"/>
        <w:rPr>
          <w:rFonts w:ascii="Arial" w:cs="Arial" w:eastAsia="Arial" w:hAnsi="Arial"/>
          <w:b w:val="1"/>
          <w:color w:val="0b0c0c"/>
        </w:rPr>
      </w:pPr>
      <w:r w:rsidDel="00000000" w:rsidR="00000000" w:rsidRPr="00000000">
        <w:rPr>
          <w:rFonts w:ascii="Arial" w:cs="Arial" w:eastAsia="Arial" w:hAnsi="Arial"/>
          <w:b w:val="1"/>
          <w:color w:val="0b0c0c"/>
          <w:rtl w:val="0"/>
        </w:rPr>
        <w:t xml:space="preserve">Spring Term 2026</w:t>
      </w:r>
    </w:p>
    <w:tbl>
      <w:tblPr>
        <w:tblStyle w:val="Table2"/>
        <w:tblW w:w="10483.0" w:type="dxa"/>
        <w:jc w:val="left"/>
        <w:tblLayout w:type="fixed"/>
        <w:tblLook w:val="0400"/>
      </w:tblPr>
      <w:tblGrid>
        <w:gridCol w:w="3099"/>
        <w:gridCol w:w="7384"/>
        <w:tblGridChange w:id="0">
          <w:tblGrid>
            <w:gridCol w:w="3099"/>
            <w:gridCol w:w="7384"/>
          </w:tblGrid>
        </w:tblGridChange>
      </w:tblGrid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be5d5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b0c0c"/>
                <w:rtl w:val="0"/>
              </w:rPr>
              <w:t xml:space="preserve">INSET 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be5d5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b0c0c"/>
                <w:rtl w:val="0"/>
              </w:rPr>
              <w:t xml:space="preserve">Monday 5 January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b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b0c0c"/>
                <w:rtl w:val="0"/>
              </w:rPr>
              <w:t xml:space="preserve">Open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color w:val="0b0c0c"/>
                <w:rtl w:val="0"/>
              </w:rPr>
              <w:t xml:space="preserve">Tuesday 6 January to Friday 13 February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b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b0c0c"/>
                <w:rtl w:val="0"/>
              </w:rPr>
              <w:t xml:space="preserve">February half-term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color w:val="0b0c0c"/>
                <w:rtl w:val="0"/>
              </w:rPr>
              <w:t xml:space="preserve">Monday 16 February to Friday 20 February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b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b0c0c"/>
                <w:rtl w:val="0"/>
              </w:rPr>
              <w:t xml:space="preserve">Open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color w:val="0b0c0c"/>
                <w:rtl w:val="0"/>
              </w:rPr>
              <w:t xml:space="preserve">Monday 23 February to Thursday 26 March</w:t>
            </w:r>
          </w:p>
        </w:tc>
      </w:tr>
      <w:tr>
        <w:trPr>
          <w:cantSplit w:val="0"/>
          <w:trHeight w:val="24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be5d5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b0c0c"/>
                <w:rtl w:val="0"/>
              </w:rPr>
              <w:t xml:space="preserve">INSET 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be5d5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b0c0c"/>
                <w:rtl w:val="0"/>
              </w:rPr>
              <w:t xml:space="preserve">Friday 27 March</w:t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b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b0c0c"/>
                <w:rtl w:val="0"/>
              </w:rPr>
              <w:t xml:space="preserve">Easter and Spring break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Arial" w:cs="Arial" w:eastAsia="Arial" w:hAnsi="Arial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color w:val="0b0c0c"/>
                <w:rtl w:val="0"/>
              </w:rPr>
              <w:t xml:space="preserve">Monday 30 March to Friday 10 April</w:t>
              <w:br w:type="textWrapping"/>
              <w:t xml:space="preserve">(Includes Easter Bank Holidays Friday 3 April and Monday 6 April)</w:t>
            </w:r>
          </w:p>
        </w:tc>
      </w:tr>
    </w:tbl>
    <w:p w:rsidR="00000000" w:rsidDel="00000000" w:rsidP="00000000" w:rsidRDefault="00000000" w:rsidRPr="00000000" w14:paraId="0000001D">
      <w:pPr>
        <w:spacing w:after="280" w:line="240" w:lineRule="auto"/>
        <w:rPr>
          <w:rFonts w:ascii="Arial" w:cs="Arial" w:eastAsia="Arial" w:hAnsi="Arial"/>
          <w:b w:val="1"/>
          <w:color w:val="0b0c0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bdd7ee" w:val="clear"/>
        <w:spacing w:after="280" w:line="240" w:lineRule="auto"/>
        <w:rPr>
          <w:rFonts w:ascii="Arial" w:cs="Arial" w:eastAsia="Arial" w:hAnsi="Arial"/>
          <w:b w:val="1"/>
          <w:color w:val="0b0c0c"/>
        </w:rPr>
      </w:pPr>
      <w:r w:rsidDel="00000000" w:rsidR="00000000" w:rsidRPr="00000000">
        <w:rPr>
          <w:rFonts w:ascii="Arial" w:cs="Arial" w:eastAsia="Arial" w:hAnsi="Arial"/>
          <w:b w:val="1"/>
          <w:color w:val="0b0c0c"/>
          <w:rtl w:val="0"/>
        </w:rPr>
        <w:t xml:space="preserve">Summer term 2026</w:t>
      </w:r>
    </w:p>
    <w:tbl>
      <w:tblPr>
        <w:tblStyle w:val="Table3"/>
        <w:tblW w:w="10648.0" w:type="dxa"/>
        <w:jc w:val="left"/>
        <w:tblLayout w:type="fixed"/>
        <w:tblLook w:val="0400"/>
      </w:tblPr>
      <w:tblGrid>
        <w:gridCol w:w="3733"/>
        <w:gridCol w:w="6915"/>
        <w:tblGridChange w:id="0">
          <w:tblGrid>
            <w:gridCol w:w="3733"/>
            <w:gridCol w:w="6915"/>
          </w:tblGrid>
        </w:tblGridChange>
      </w:tblGrid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b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b0c0c"/>
                <w:rtl w:val="0"/>
              </w:rPr>
              <w:t xml:space="preserve">Open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Arial" w:cs="Arial" w:eastAsia="Arial" w:hAnsi="Arial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color w:val="0b0c0c"/>
                <w:rtl w:val="0"/>
              </w:rPr>
              <w:t xml:space="preserve">Monday 13 April to Thursday 21 May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be5d5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b0c0c"/>
                <w:rtl w:val="0"/>
              </w:rPr>
              <w:t xml:space="preserve">INSET 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be5d5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Arial" w:cs="Arial" w:eastAsia="Arial" w:hAnsi="Arial"/>
                <w:b w:val="1"/>
                <w:i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b0c0c"/>
                <w:rtl w:val="0"/>
              </w:rPr>
              <w:t xml:space="preserve">Friday 22 May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b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b0c0c"/>
                <w:rtl w:val="0"/>
              </w:rPr>
              <w:t xml:space="preserve">May Bank Holiday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color w:val="0b0c0c"/>
                <w:rtl w:val="0"/>
              </w:rPr>
              <w:t xml:space="preserve">Monday 4 May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Arial" w:cs="Arial" w:eastAsia="Arial" w:hAnsi="Arial"/>
                <w:b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b0c0c"/>
                <w:rtl w:val="0"/>
              </w:rPr>
              <w:t xml:space="preserve">Whit half-term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color w:val="0b0c0c"/>
                <w:rtl w:val="0"/>
              </w:rPr>
              <w:t xml:space="preserve">Monday 25 May to Friday 29 May</w:t>
            </w:r>
          </w:p>
        </w:tc>
      </w:tr>
      <w:tr>
        <w:trPr>
          <w:cantSplit w:val="0"/>
          <w:trHeight w:val="23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b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b0c0c"/>
                <w:rtl w:val="0"/>
              </w:rPr>
              <w:t xml:space="preserve">Open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color w:val="0b0c0c"/>
                <w:rtl w:val="0"/>
              </w:rPr>
              <w:t xml:space="preserve">Monday 1 June to Monday 20 July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b w:val="1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b0c0c"/>
                <w:rtl w:val="0"/>
              </w:rPr>
              <w:t xml:space="preserve">Summer holiday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c1c3" w:space="0" w:sz="6" w:val="single"/>
              <w:right w:color="000000" w:space="0" w:sz="0" w:val="nil"/>
            </w:tcBorders>
            <w:shd w:fill="f8f8f8" w:val="clear"/>
            <w:tcMar>
              <w:top w:w="180.0" w:type="dxa"/>
              <w:left w:w="0.0" w:type="dxa"/>
              <w:bottom w:w="135.0" w:type="dxa"/>
              <w:right w:w="3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color w:val="0b0c0c"/>
              </w:rPr>
            </w:pPr>
            <w:r w:rsidDel="00000000" w:rsidR="00000000" w:rsidRPr="00000000">
              <w:rPr>
                <w:rFonts w:ascii="Arial" w:cs="Arial" w:eastAsia="Arial" w:hAnsi="Arial"/>
                <w:color w:val="0b0c0c"/>
                <w:rtl w:val="0"/>
              </w:rPr>
              <w:t xml:space="preserve">Tuesday 21 July to Monday 31 August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F80A50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F80A50"/>
    <w:rPr>
      <w:rFonts w:ascii="Times New Roman" w:cs="Times New Roman" w:eastAsia="Times New Roman" w:hAnsi="Times New Roman"/>
      <w:b w:val="1"/>
      <w:bCs w:val="1"/>
      <w:sz w:val="27"/>
      <w:szCs w:val="27"/>
      <w:lang w:eastAsia="en-GB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qZ69B2PKdF/xi5Yiy2ZB6uPLUg==">CgMxLjA4AHIhMUVLVVRPZGZ2ZjYxR2RsZ2tiTHViZ01FY2xFMkNhQXl2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2024-12-03T10:38:00Z</dcterms:created>
  <dc:creator>Dave Wallace</dc:creator>
</cp:coreProperties>
</file>