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CAED4" w14:textId="0331E30E" w:rsidR="006551CB" w:rsidRDefault="006551CB" w:rsidP="00B5432E">
      <w:pPr>
        <w:jc w:val="both"/>
        <w:rPr>
          <w:rFonts w:cs="Calibri"/>
        </w:rPr>
      </w:pPr>
    </w:p>
    <w:p w14:paraId="42CB4A14" w14:textId="2BE03D7E" w:rsidR="006551CB" w:rsidRDefault="006551CB" w:rsidP="00B5432E">
      <w:pPr>
        <w:jc w:val="both"/>
        <w:rPr>
          <w:rFonts w:cs="Calibri"/>
        </w:rPr>
      </w:pPr>
      <w:r>
        <w:rPr>
          <w:rFonts w:cs="Calibri"/>
          <w:noProof/>
        </w:rPr>
        <w:drawing>
          <wp:anchor distT="0" distB="0" distL="114300" distR="114300" simplePos="0" relativeHeight="251668480" behindDoc="0" locked="0" layoutInCell="1" allowOverlap="1" wp14:anchorId="079C418A" wp14:editId="4E542549">
            <wp:simplePos x="0" y="0"/>
            <wp:positionH relativeFrom="page">
              <wp:align>right</wp:align>
            </wp:positionH>
            <wp:positionV relativeFrom="paragraph">
              <wp:posOffset>213995</wp:posOffset>
            </wp:positionV>
            <wp:extent cx="7553325" cy="267017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2670175"/>
                    </a:xfrm>
                    <a:prstGeom prst="rect">
                      <a:avLst/>
                    </a:prstGeom>
                    <a:noFill/>
                  </pic:spPr>
                </pic:pic>
              </a:graphicData>
            </a:graphic>
          </wp:anchor>
        </w:drawing>
      </w:r>
    </w:p>
    <w:p w14:paraId="084A0DFF" w14:textId="1C07B76C" w:rsidR="006551CB" w:rsidRDefault="006551CB" w:rsidP="00B5432E">
      <w:pPr>
        <w:jc w:val="both"/>
        <w:rPr>
          <w:rFonts w:cs="Calibri"/>
        </w:rPr>
      </w:pPr>
    </w:p>
    <w:p w14:paraId="51B2BFF9" w14:textId="77777777" w:rsidR="006551CB" w:rsidRDefault="006551CB" w:rsidP="00B5432E">
      <w:pPr>
        <w:jc w:val="both"/>
        <w:rPr>
          <w:rFonts w:cs="Calibri"/>
        </w:rPr>
      </w:pPr>
    </w:p>
    <w:p w14:paraId="645373C7" w14:textId="375BA416" w:rsidR="00D5434C" w:rsidRPr="00004208" w:rsidRDefault="00A10C2F" w:rsidP="00B5432E">
      <w:pPr>
        <w:jc w:val="both"/>
        <w:rPr>
          <w:rFonts w:cs="Calibri"/>
        </w:rPr>
      </w:pPr>
      <w:r w:rsidRPr="00A10C2F">
        <w:rPr>
          <w:rFonts w:cs="Calibri"/>
          <w:noProof/>
        </w:rPr>
        <mc:AlternateContent>
          <mc:Choice Requires="wps">
            <w:drawing>
              <wp:anchor distT="45720" distB="45720" distL="114300" distR="114300" simplePos="0" relativeHeight="251667456" behindDoc="0" locked="0" layoutInCell="1" allowOverlap="1" wp14:anchorId="0DCDC9FE" wp14:editId="5B03F65E">
                <wp:simplePos x="0" y="0"/>
                <wp:positionH relativeFrom="margin">
                  <wp:align>center</wp:align>
                </wp:positionH>
                <wp:positionV relativeFrom="paragraph">
                  <wp:posOffset>209</wp:posOffset>
                </wp:positionV>
                <wp:extent cx="5255260" cy="452755"/>
                <wp:effectExtent l="0" t="0" r="2159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452755"/>
                        </a:xfrm>
                        <a:prstGeom prst="rect">
                          <a:avLst/>
                        </a:prstGeom>
                        <a:solidFill>
                          <a:srgbClr val="FFFFFF"/>
                        </a:solidFill>
                        <a:ln w="9525">
                          <a:solidFill>
                            <a:schemeClr val="accent4">
                              <a:lumMod val="50000"/>
                            </a:schemeClr>
                          </a:solidFill>
                          <a:miter lim="800000"/>
                          <a:headEnd/>
                          <a:tailEnd/>
                        </a:ln>
                      </wps:spPr>
                      <wps:txbx>
                        <w:txbxContent>
                          <w:p w14:paraId="7BEFF141" w14:textId="0347E2ED" w:rsidR="00A10C2F" w:rsidRPr="00C351FB" w:rsidRDefault="00A10C2F" w:rsidP="00A10C2F">
                            <w:pPr>
                              <w:jc w:val="center"/>
                              <w:rPr>
                                <w:rFonts w:ascii="Arial" w:hAnsi="Arial" w:cs="Arial"/>
                                <w:b/>
                                <w:bCs/>
                                <w:sz w:val="44"/>
                                <w:szCs w:val="44"/>
                              </w:rPr>
                            </w:pPr>
                            <w:r w:rsidRPr="00C351FB">
                              <w:rPr>
                                <w:rFonts w:ascii="Arial" w:hAnsi="Arial" w:cs="Arial"/>
                                <w:b/>
                                <w:bCs/>
                                <w:sz w:val="44"/>
                                <w:szCs w:val="44"/>
                              </w:rPr>
                              <w:t>September 2026 to September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DC9FE" id="_x0000_t202" coordsize="21600,21600" o:spt="202" path="m,l,21600r21600,l21600,xe">
                <v:stroke joinstyle="miter"/>
                <v:path gradientshapeok="t" o:connecttype="rect"/>
              </v:shapetype>
              <v:shape id="Text Box 2" o:spid="_x0000_s1026" type="#_x0000_t202" style="position:absolute;left:0;text-align:left;margin-left:0;margin-top:0;width:413.8pt;height:35.6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" strokecolor="#074e69 [1607]">
                <v:textbox>
                  <w:txbxContent>
                    <w:p w14:paraId="7BEFF141" w14:textId="0347E2ED" w:rsidR="00A10C2F" w:rsidRPr="00C351FB" w:rsidRDefault="00A10C2F" w:rsidP="00A10C2F">
                      <w:pPr>
                        <w:jc w:val="center"/>
                        <w:rPr>
                          <w:rFonts w:ascii="Arial" w:hAnsi="Arial" w:cs="Arial"/>
                          <w:b/>
                          <w:bCs/>
                          <w:sz w:val="44"/>
                          <w:szCs w:val="44"/>
                        </w:rPr>
                      </w:pPr>
                      <w:r w:rsidRPr="00C351FB">
                        <w:rPr>
                          <w:rFonts w:ascii="Arial" w:hAnsi="Arial" w:cs="Arial"/>
                          <w:b/>
                          <w:bCs/>
                          <w:sz w:val="44"/>
                          <w:szCs w:val="44"/>
                        </w:rPr>
                        <w:t>September 2026 to September 2027</w:t>
                      </w:r>
                    </w:p>
                  </w:txbxContent>
                </v:textbox>
                <w10:wrap type="square" anchorx="margin"/>
              </v:shape>
            </w:pict>
          </mc:Fallback>
        </mc:AlternateContent>
      </w:r>
    </w:p>
    <w:p w14:paraId="5F18578D" w14:textId="77777777" w:rsidR="006225CB" w:rsidRPr="00004208" w:rsidRDefault="006225CB" w:rsidP="00B5432E">
      <w:pPr>
        <w:jc w:val="both"/>
        <w:rPr>
          <w:rFonts w:cs="Calibri"/>
          <w:b/>
          <w:bCs/>
          <w:color w:val="527D55"/>
          <w:sz w:val="28"/>
          <w:szCs w:val="28"/>
        </w:rPr>
      </w:pPr>
    </w:p>
    <w:p w14:paraId="122AF9FF" w14:textId="63FFE9D2" w:rsidR="006225CB" w:rsidRPr="00004208" w:rsidRDefault="006225CB" w:rsidP="00B5432E">
      <w:pPr>
        <w:jc w:val="both"/>
        <w:rPr>
          <w:rFonts w:cs="Calibri"/>
          <w:b/>
          <w:bCs/>
          <w:color w:val="527D55"/>
          <w:sz w:val="28"/>
          <w:szCs w:val="28"/>
        </w:rPr>
      </w:pPr>
    </w:p>
    <w:p w14:paraId="516BDF3F" w14:textId="77777777" w:rsidR="009435AE" w:rsidRPr="00C351FB" w:rsidRDefault="00473272" w:rsidP="00473272">
      <w:pPr>
        <w:jc w:val="center"/>
        <w:rPr>
          <w:rFonts w:ascii="Arial" w:hAnsi="Arial" w:cs="Arial"/>
          <w:b/>
          <w:color w:val="0A2F41" w:themeColor="accent1" w:themeShade="80"/>
          <w:sz w:val="44"/>
          <w:szCs w:val="44"/>
          <w:u w:val="single"/>
        </w:rPr>
      </w:pPr>
      <w:r w:rsidRPr="00C351FB">
        <w:rPr>
          <w:rFonts w:ascii="Arial" w:hAnsi="Arial" w:cs="Arial"/>
          <w:b/>
          <w:color w:val="0A2F41" w:themeColor="accent1" w:themeShade="80"/>
          <w:sz w:val="44"/>
          <w:szCs w:val="44"/>
          <w:u w:val="single"/>
        </w:rPr>
        <w:t xml:space="preserve">Child Protection - Safeguarding </w:t>
      </w:r>
    </w:p>
    <w:p w14:paraId="2F67D824" w14:textId="3339F4AA" w:rsidR="00473272" w:rsidRPr="00C351FB" w:rsidRDefault="00473272" w:rsidP="00473272">
      <w:pPr>
        <w:jc w:val="center"/>
        <w:rPr>
          <w:rFonts w:ascii="Arial" w:hAnsi="Arial" w:cs="Arial"/>
          <w:b/>
          <w:color w:val="0A2F41" w:themeColor="accent1" w:themeShade="80"/>
          <w:sz w:val="44"/>
          <w:szCs w:val="44"/>
          <w:u w:val="single"/>
        </w:rPr>
      </w:pPr>
      <w:r w:rsidRPr="00C351FB">
        <w:rPr>
          <w:rFonts w:ascii="Arial" w:hAnsi="Arial" w:cs="Arial"/>
          <w:b/>
          <w:color w:val="0A2F41" w:themeColor="accent1" w:themeShade="80"/>
          <w:sz w:val="44"/>
          <w:szCs w:val="44"/>
          <w:u w:val="single"/>
        </w:rPr>
        <w:t>Policy and Procedure</w:t>
      </w:r>
    </w:p>
    <w:p w14:paraId="19619314" w14:textId="5F85E0F3" w:rsidR="006225CB" w:rsidRPr="00C351FB" w:rsidRDefault="006225CB" w:rsidP="00B5432E">
      <w:pPr>
        <w:jc w:val="both"/>
        <w:rPr>
          <w:rFonts w:ascii="Arial" w:hAnsi="Arial" w:cs="Arial"/>
          <w:b/>
          <w:bCs/>
          <w:color w:val="527D55"/>
          <w:sz w:val="28"/>
          <w:szCs w:val="28"/>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240"/>
        <w:gridCol w:w="4680"/>
      </w:tblGrid>
      <w:tr w:rsidR="003864B0" w:rsidRPr="00C351FB" w14:paraId="757CC4A1" w14:textId="77777777" w:rsidTr="00572CDA">
        <w:trPr>
          <w:trHeight w:val="420"/>
          <w:jc w:val="center"/>
        </w:trPr>
        <w:tc>
          <w:tcPr>
            <w:tcW w:w="4240" w:type="dxa"/>
            <w:shd w:val="clear" w:color="auto" w:fill="153D63" w:themeFill="text2" w:themeFillTint="E6"/>
          </w:tcPr>
          <w:p w14:paraId="0E8EB193" w14:textId="77777777" w:rsidR="003864B0" w:rsidRPr="00C351FB" w:rsidRDefault="003864B0" w:rsidP="009C0981">
            <w:pPr>
              <w:pStyle w:val="TableParagraph"/>
              <w:spacing w:before="94"/>
              <w:rPr>
                <w:b/>
                <w:bCs/>
              </w:rPr>
            </w:pPr>
            <w:r w:rsidRPr="00C351FB">
              <w:rPr>
                <w:b/>
                <w:bCs/>
                <w:color w:val="FFFFFF"/>
              </w:rPr>
              <w:t>Date</w:t>
            </w:r>
            <w:r w:rsidRPr="00C351FB">
              <w:rPr>
                <w:b/>
                <w:bCs/>
                <w:color w:val="FFFFFF"/>
                <w:spacing w:val="-4"/>
              </w:rPr>
              <w:t xml:space="preserve"> </w:t>
            </w:r>
            <w:r w:rsidRPr="00C351FB">
              <w:rPr>
                <w:b/>
                <w:bCs/>
                <w:color w:val="FFFFFF"/>
              </w:rPr>
              <w:t>of</w:t>
            </w:r>
            <w:r w:rsidRPr="00C351FB">
              <w:rPr>
                <w:b/>
                <w:bCs/>
                <w:color w:val="FFFFFF"/>
                <w:spacing w:val="-3"/>
              </w:rPr>
              <w:t xml:space="preserve"> </w:t>
            </w:r>
            <w:r w:rsidRPr="00C351FB">
              <w:rPr>
                <w:b/>
                <w:bCs/>
                <w:color w:val="FFFFFF"/>
              </w:rPr>
              <w:t>last</w:t>
            </w:r>
            <w:r w:rsidRPr="00C351FB">
              <w:rPr>
                <w:b/>
                <w:bCs/>
                <w:color w:val="FFFFFF"/>
                <w:spacing w:val="-3"/>
              </w:rPr>
              <w:t xml:space="preserve"> </w:t>
            </w:r>
            <w:r w:rsidRPr="00C351FB">
              <w:rPr>
                <w:b/>
                <w:bCs/>
                <w:color w:val="FFFFFF"/>
                <w:spacing w:val="-2"/>
              </w:rPr>
              <w:t>review</w:t>
            </w:r>
          </w:p>
        </w:tc>
        <w:tc>
          <w:tcPr>
            <w:tcW w:w="4680" w:type="dxa"/>
            <w:tcBorders>
              <w:top w:val="single" w:sz="8" w:space="0" w:color="000000"/>
              <w:bottom w:val="single" w:sz="8" w:space="0" w:color="000000"/>
              <w:right w:val="single" w:sz="8" w:space="0" w:color="000000"/>
            </w:tcBorders>
          </w:tcPr>
          <w:p w14:paraId="133F1106" w14:textId="2B13BC38" w:rsidR="003864B0" w:rsidRPr="00C351FB" w:rsidRDefault="003864B0" w:rsidP="009C0981">
            <w:pPr>
              <w:pStyle w:val="TableParagraph"/>
              <w:spacing w:before="94"/>
              <w:ind w:left="19"/>
              <w:jc w:val="center"/>
            </w:pPr>
            <w:r w:rsidRPr="00C351FB">
              <w:t>Au</w:t>
            </w:r>
            <w:r w:rsidR="00572CDA" w:rsidRPr="00C351FB">
              <w:t xml:space="preserve">tumn </w:t>
            </w:r>
            <w:r w:rsidRPr="00C351FB">
              <w:rPr>
                <w:spacing w:val="-4"/>
              </w:rPr>
              <w:t>2026</w:t>
            </w:r>
          </w:p>
        </w:tc>
      </w:tr>
      <w:tr w:rsidR="00572CDA" w:rsidRPr="00C351FB" w14:paraId="655DB41A" w14:textId="77777777" w:rsidTr="00572CDA">
        <w:trPr>
          <w:trHeight w:val="419"/>
          <w:jc w:val="center"/>
        </w:trPr>
        <w:tc>
          <w:tcPr>
            <w:tcW w:w="4240" w:type="dxa"/>
            <w:shd w:val="clear" w:color="auto" w:fill="153D63" w:themeFill="text2" w:themeFillTint="E6"/>
          </w:tcPr>
          <w:p w14:paraId="6BA88832" w14:textId="52C60AA6" w:rsidR="00572CDA" w:rsidRPr="00C351FB" w:rsidRDefault="00572CDA" w:rsidP="00572CDA">
            <w:pPr>
              <w:pStyle w:val="TableParagraph"/>
              <w:spacing w:before="89"/>
              <w:rPr>
                <w:b/>
                <w:bCs/>
                <w:color w:val="FFFFFF"/>
              </w:rPr>
            </w:pPr>
            <w:r w:rsidRPr="00C351FB">
              <w:rPr>
                <w:b/>
                <w:bCs/>
                <w:color w:val="FFFFFF"/>
              </w:rPr>
              <w:t>Date</w:t>
            </w:r>
            <w:r w:rsidRPr="00C351FB">
              <w:rPr>
                <w:b/>
                <w:bCs/>
                <w:color w:val="FFFFFF"/>
                <w:spacing w:val="-4"/>
              </w:rPr>
              <w:t xml:space="preserve"> </w:t>
            </w:r>
            <w:r w:rsidRPr="00C351FB">
              <w:rPr>
                <w:b/>
                <w:bCs/>
                <w:color w:val="FFFFFF"/>
              </w:rPr>
              <w:t>of</w:t>
            </w:r>
            <w:r w:rsidRPr="00C351FB">
              <w:rPr>
                <w:b/>
                <w:bCs/>
                <w:color w:val="FFFFFF"/>
                <w:spacing w:val="-3"/>
              </w:rPr>
              <w:t xml:space="preserve"> </w:t>
            </w:r>
            <w:r w:rsidRPr="00C351FB">
              <w:rPr>
                <w:b/>
                <w:bCs/>
                <w:color w:val="FFFFFF"/>
              </w:rPr>
              <w:t>next</w:t>
            </w:r>
            <w:r w:rsidRPr="00C351FB">
              <w:rPr>
                <w:b/>
                <w:bCs/>
                <w:color w:val="FFFFFF"/>
                <w:spacing w:val="-3"/>
              </w:rPr>
              <w:t xml:space="preserve"> </w:t>
            </w:r>
            <w:r w:rsidRPr="00C351FB">
              <w:rPr>
                <w:b/>
                <w:bCs/>
                <w:color w:val="FFFFFF"/>
                <w:spacing w:val="-2"/>
              </w:rPr>
              <w:t>review</w:t>
            </w:r>
          </w:p>
        </w:tc>
        <w:tc>
          <w:tcPr>
            <w:tcW w:w="4680" w:type="dxa"/>
            <w:tcBorders>
              <w:top w:val="single" w:sz="8" w:space="0" w:color="000000"/>
              <w:bottom w:val="single" w:sz="8" w:space="0" w:color="000000"/>
              <w:right w:val="single" w:sz="8" w:space="0" w:color="000000"/>
            </w:tcBorders>
          </w:tcPr>
          <w:p w14:paraId="3B7DD4E9" w14:textId="3D3F2D4E" w:rsidR="00572CDA" w:rsidRPr="00C351FB" w:rsidRDefault="00572CDA" w:rsidP="00572CDA">
            <w:pPr>
              <w:pStyle w:val="TableParagraph"/>
              <w:spacing w:before="89"/>
              <w:ind w:left="19"/>
              <w:jc w:val="center"/>
            </w:pPr>
            <w:r w:rsidRPr="00C351FB">
              <w:t>Autumn</w:t>
            </w:r>
            <w:r w:rsidRPr="00C351FB">
              <w:rPr>
                <w:spacing w:val="-6"/>
              </w:rPr>
              <w:t xml:space="preserve"> </w:t>
            </w:r>
            <w:r w:rsidRPr="00C351FB">
              <w:rPr>
                <w:spacing w:val="-4"/>
              </w:rPr>
              <w:t>2027</w:t>
            </w:r>
          </w:p>
        </w:tc>
      </w:tr>
      <w:tr w:rsidR="00572CDA" w:rsidRPr="00C351FB" w14:paraId="54431909" w14:textId="77777777" w:rsidTr="009C0981">
        <w:trPr>
          <w:trHeight w:val="419"/>
          <w:jc w:val="center"/>
        </w:trPr>
        <w:tc>
          <w:tcPr>
            <w:tcW w:w="4240" w:type="dxa"/>
            <w:shd w:val="clear" w:color="auto" w:fill="153D63" w:themeFill="text2" w:themeFillTint="E6"/>
          </w:tcPr>
          <w:p w14:paraId="1F10A86E" w14:textId="77777777" w:rsidR="00572CDA" w:rsidRPr="00C351FB" w:rsidRDefault="00572CDA" w:rsidP="009C0981">
            <w:pPr>
              <w:pStyle w:val="TableParagraph"/>
              <w:spacing w:before="84"/>
              <w:rPr>
                <w:b/>
                <w:bCs/>
                <w:color w:val="FFFFFF" w:themeColor="background1"/>
              </w:rPr>
            </w:pPr>
            <w:r w:rsidRPr="00C351FB">
              <w:rPr>
                <w:b/>
                <w:bCs/>
                <w:color w:val="FFFFFF" w:themeColor="background1"/>
              </w:rPr>
              <w:t>Frequency</w:t>
            </w:r>
            <w:r w:rsidRPr="00C351FB">
              <w:rPr>
                <w:b/>
                <w:bCs/>
                <w:color w:val="FFFFFF" w:themeColor="background1"/>
                <w:spacing w:val="-6"/>
              </w:rPr>
              <w:t xml:space="preserve"> </w:t>
            </w:r>
            <w:r w:rsidRPr="00C351FB">
              <w:rPr>
                <w:b/>
                <w:bCs/>
                <w:color w:val="FFFFFF" w:themeColor="background1"/>
              </w:rPr>
              <w:t>of</w:t>
            </w:r>
            <w:r w:rsidRPr="00C351FB">
              <w:rPr>
                <w:b/>
                <w:bCs/>
                <w:color w:val="FFFFFF" w:themeColor="background1"/>
                <w:spacing w:val="-5"/>
              </w:rPr>
              <w:t xml:space="preserve"> </w:t>
            </w:r>
            <w:r w:rsidRPr="00C351FB">
              <w:rPr>
                <w:b/>
                <w:bCs/>
                <w:color w:val="FFFFFF" w:themeColor="background1"/>
                <w:spacing w:val="-2"/>
              </w:rPr>
              <w:t>review</w:t>
            </w:r>
          </w:p>
        </w:tc>
        <w:tc>
          <w:tcPr>
            <w:tcW w:w="4680" w:type="dxa"/>
            <w:tcBorders>
              <w:top w:val="single" w:sz="8" w:space="0" w:color="000000"/>
              <w:bottom w:val="single" w:sz="8" w:space="0" w:color="000000"/>
              <w:right w:val="single" w:sz="8" w:space="0" w:color="000000"/>
            </w:tcBorders>
          </w:tcPr>
          <w:p w14:paraId="5D1A47D8" w14:textId="29D3B8B1" w:rsidR="00572CDA" w:rsidRPr="00C351FB" w:rsidRDefault="00572CDA" w:rsidP="009C0981">
            <w:pPr>
              <w:pStyle w:val="TableParagraph"/>
              <w:spacing w:before="84"/>
              <w:ind w:left="19"/>
              <w:jc w:val="center"/>
            </w:pPr>
            <w:r w:rsidRPr="00C351FB">
              <w:t>Annually (o</w:t>
            </w:r>
            <w:r w:rsidR="00A3373F" w:rsidRPr="00C351FB">
              <w:t>r</w:t>
            </w:r>
            <w:r w:rsidRPr="00C351FB">
              <w:t xml:space="preserve"> when key updates are needed)</w:t>
            </w:r>
          </w:p>
        </w:tc>
      </w:tr>
      <w:tr w:rsidR="00572CDA" w:rsidRPr="00C351FB" w14:paraId="603EC747" w14:textId="77777777" w:rsidTr="00572CDA">
        <w:trPr>
          <w:trHeight w:val="419"/>
          <w:jc w:val="center"/>
        </w:trPr>
        <w:tc>
          <w:tcPr>
            <w:tcW w:w="4240" w:type="dxa"/>
            <w:shd w:val="clear" w:color="auto" w:fill="153D63" w:themeFill="text2" w:themeFillTint="E6"/>
          </w:tcPr>
          <w:p w14:paraId="4E905032" w14:textId="77777777" w:rsidR="00572CDA" w:rsidRPr="00C351FB" w:rsidRDefault="00572CDA" w:rsidP="00572CDA">
            <w:pPr>
              <w:pStyle w:val="TableParagraph"/>
              <w:spacing w:before="89"/>
              <w:rPr>
                <w:b/>
                <w:bCs/>
              </w:rPr>
            </w:pPr>
            <w:r w:rsidRPr="00C351FB">
              <w:rPr>
                <w:b/>
                <w:bCs/>
                <w:color w:val="FFFFFF"/>
              </w:rPr>
              <w:t>Date</w:t>
            </w:r>
            <w:r w:rsidRPr="00C351FB">
              <w:rPr>
                <w:b/>
                <w:bCs/>
                <w:color w:val="FFFFFF"/>
                <w:spacing w:val="-5"/>
              </w:rPr>
              <w:t xml:space="preserve"> </w:t>
            </w:r>
            <w:r w:rsidRPr="00C351FB">
              <w:rPr>
                <w:b/>
                <w:bCs/>
                <w:color w:val="FFFFFF"/>
              </w:rPr>
              <w:t>approved</w:t>
            </w:r>
            <w:r w:rsidRPr="00C351FB">
              <w:rPr>
                <w:b/>
                <w:bCs/>
                <w:color w:val="FFFFFF"/>
                <w:spacing w:val="-5"/>
              </w:rPr>
              <w:t xml:space="preserve"> </w:t>
            </w:r>
            <w:r w:rsidRPr="00C351FB">
              <w:rPr>
                <w:b/>
                <w:bCs/>
                <w:color w:val="FFFFFF"/>
              </w:rPr>
              <w:t>by</w:t>
            </w:r>
            <w:r w:rsidRPr="00C351FB">
              <w:rPr>
                <w:b/>
                <w:bCs/>
                <w:color w:val="FFFFFF"/>
                <w:spacing w:val="-4"/>
              </w:rPr>
              <w:t xml:space="preserve"> </w:t>
            </w:r>
            <w:r w:rsidRPr="00C351FB">
              <w:rPr>
                <w:b/>
                <w:bCs/>
                <w:color w:val="FFFFFF"/>
                <w:spacing w:val="-2"/>
              </w:rPr>
              <w:t>Governors</w:t>
            </w:r>
          </w:p>
        </w:tc>
        <w:tc>
          <w:tcPr>
            <w:tcW w:w="4680" w:type="dxa"/>
            <w:tcBorders>
              <w:top w:val="single" w:sz="8" w:space="0" w:color="000000"/>
              <w:bottom w:val="single" w:sz="8" w:space="0" w:color="000000"/>
              <w:right w:val="single" w:sz="8" w:space="0" w:color="000000"/>
            </w:tcBorders>
          </w:tcPr>
          <w:p w14:paraId="116163CF" w14:textId="77777777" w:rsidR="00572CDA" w:rsidRPr="00C351FB" w:rsidRDefault="00572CDA" w:rsidP="00572CDA">
            <w:pPr>
              <w:pStyle w:val="TableParagraph"/>
              <w:spacing w:before="89"/>
              <w:ind w:left="19"/>
              <w:jc w:val="center"/>
            </w:pPr>
          </w:p>
        </w:tc>
      </w:tr>
      <w:tr w:rsidR="00572CDA" w:rsidRPr="00C351FB" w14:paraId="272381DA" w14:textId="77777777" w:rsidTr="00572CDA">
        <w:trPr>
          <w:trHeight w:val="419"/>
          <w:jc w:val="center"/>
        </w:trPr>
        <w:tc>
          <w:tcPr>
            <w:tcW w:w="4240" w:type="dxa"/>
            <w:shd w:val="clear" w:color="auto" w:fill="153D63" w:themeFill="text2" w:themeFillTint="E6"/>
          </w:tcPr>
          <w:p w14:paraId="636FC8C8" w14:textId="05C98F5C" w:rsidR="00572CDA" w:rsidRPr="00C351FB" w:rsidRDefault="009435AE" w:rsidP="00572CDA">
            <w:pPr>
              <w:pStyle w:val="TableParagraph"/>
              <w:spacing w:before="84"/>
              <w:rPr>
                <w:b/>
                <w:bCs/>
                <w:color w:val="FFFFFF" w:themeColor="background1"/>
              </w:rPr>
            </w:pPr>
            <w:r w:rsidRPr="00C351FB">
              <w:rPr>
                <w:b/>
                <w:bCs/>
                <w:color w:val="FFFFFF" w:themeColor="background1"/>
              </w:rPr>
              <w:t xml:space="preserve">Owner of </w:t>
            </w:r>
            <w:r w:rsidR="00572CDA" w:rsidRPr="00C351FB">
              <w:rPr>
                <w:b/>
                <w:bCs/>
                <w:color w:val="FFFFFF" w:themeColor="background1"/>
              </w:rPr>
              <w:t>Document</w:t>
            </w:r>
            <w:r w:rsidRPr="00C351FB">
              <w:rPr>
                <w:b/>
                <w:bCs/>
                <w:color w:val="FFFFFF" w:themeColor="background1"/>
              </w:rPr>
              <w:t xml:space="preserve"> </w:t>
            </w:r>
          </w:p>
        </w:tc>
        <w:tc>
          <w:tcPr>
            <w:tcW w:w="4680" w:type="dxa"/>
            <w:tcBorders>
              <w:top w:val="single" w:sz="8" w:space="0" w:color="000000"/>
              <w:bottom w:val="single" w:sz="8" w:space="0" w:color="000000"/>
              <w:right w:val="single" w:sz="8" w:space="0" w:color="000000"/>
            </w:tcBorders>
          </w:tcPr>
          <w:p w14:paraId="52768044" w14:textId="65AF5C25" w:rsidR="00572CDA" w:rsidRPr="00C351FB" w:rsidRDefault="00C351FB" w:rsidP="00572CDA">
            <w:pPr>
              <w:pStyle w:val="TableParagraph"/>
              <w:spacing w:before="84"/>
              <w:ind w:left="19"/>
              <w:jc w:val="center"/>
            </w:pPr>
            <w:r>
              <w:t>D Wallace (DSL)</w:t>
            </w:r>
          </w:p>
        </w:tc>
      </w:tr>
    </w:tbl>
    <w:p w14:paraId="68BCDC12" w14:textId="0C4F00A5" w:rsidR="006225CB" w:rsidRPr="00004208" w:rsidRDefault="006225CB" w:rsidP="00B5432E">
      <w:pPr>
        <w:jc w:val="both"/>
        <w:rPr>
          <w:rFonts w:cs="Calibri"/>
          <w:b/>
          <w:bCs/>
          <w:color w:val="527D55"/>
          <w:sz w:val="28"/>
          <w:szCs w:val="28"/>
        </w:rPr>
      </w:pPr>
    </w:p>
    <w:p w14:paraId="12E0F1FE" w14:textId="6570D96E" w:rsidR="006225CB" w:rsidRPr="00004208" w:rsidRDefault="006225CB" w:rsidP="00B5432E">
      <w:pPr>
        <w:jc w:val="both"/>
        <w:rPr>
          <w:rFonts w:cs="Calibri"/>
          <w:b/>
          <w:bCs/>
          <w:color w:val="527D55"/>
          <w:sz w:val="28"/>
          <w:szCs w:val="28"/>
        </w:rPr>
      </w:pPr>
    </w:p>
    <w:p w14:paraId="3972A349" w14:textId="0D273ECF" w:rsidR="006225CB" w:rsidRDefault="006225CB" w:rsidP="00B5432E">
      <w:pPr>
        <w:jc w:val="both"/>
        <w:rPr>
          <w:rFonts w:cs="Calibri"/>
          <w:b/>
          <w:bCs/>
          <w:color w:val="527D55"/>
          <w:sz w:val="28"/>
          <w:szCs w:val="28"/>
        </w:rPr>
      </w:pPr>
    </w:p>
    <w:p w14:paraId="35A14425" w14:textId="06C01B15" w:rsidR="006551CB" w:rsidRDefault="006551CB" w:rsidP="00B5432E">
      <w:pPr>
        <w:jc w:val="both"/>
        <w:rPr>
          <w:rFonts w:cs="Calibri"/>
          <w:b/>
          <w:bCs/>
          <w:color w:val="527D55"/>
          <w:sz w:val="28"/>
          <w:szCs w:val="28"/>
        </w:rPr>
      </w:pPr>
    </w:p>
    <w:p w14:paraId="12DBADBA" w14:textId="10A47BC9" w:rsidR="006551CB" w:rsidRDefault="006551CB" w:rsidP="00B5432E">
      <w:pPr>
        <w:jc w:val="both"/>
        <w:rPr>
          <w:rFonts w:cs="Calibri"/>
          <w:b/>
          <w:bCs/>
          <w:color w:val="527D55"/>
          <w:sz w:val="28"/>
          <w:szCs w:val="28"/>
        </w:rPr>
      </w:pPr>
    </w:p>
    <w:p w14:paraId="112D7EE0" w14:textId="19691B56" w:rsidR="006551CB" w:rsidRDefault="006551CB" w:rsidP="00B5432E">
      <w:pPr>
        <w:jc w:val="both"/>
        <w:rPr>
          <w:rFonts w:cs="Calibri"/>
          <w:b/>
          <w:bCs/>
          <w:color w:val="527D55"/>
          <w:sz w:val="28"/>
          <w:szCs w:val="28"/>
        </w:rPr>
      </w:pPr>
    </w:p>
    <w:p w14:paraId="64F7AE8A" w14:textId="0CEFD5CD" w:rsidR="006551CB" w:rsidRDefault="006551CB" w:rsidP="00B5432E">
      <w:pPr>
        <w:jc w:val="both"/>
        <w:rPr>
          <w:rFonts w:cs="Calibri"/>
          <w:b/>
          <w:bCs/>
          <w:color w:val="527D55"/>
          <w:sz w:val="28"/>
          <w:szCs w:val="28"/>
        </w:rPr>
      </w:pPr>
    </w:p>
    <w:p w14:paraId="67E9E200" w14:textId="77777777" w:rsidR="006551CB" w:rsidRPr="00004208" w:rsidRDefault="006551CB" w:rsidP="00B5432E">
      <w:pPr>
        <w:jc w:val="both"/>
        <w:rPr>
          <w:rFonts w:cs="Calibri"/>
          <w:b/>
          <w:bCs/>
          <w:color w:val="527D55"/>
          <w:sz w:val="28"/>
          <w:szCs w:val="28"/>
        </w:rPr>
      </w:pPr>
    </w:p>
    <w:p w14:paraId="32758C73" w14:textId="1290139D" w:rsidR="000169EA" w:rsidRPr="00C351FB" w:rsidRDefault="000169EA" w:rsidP="009A3728">
      <w:pPr>
        <w:pStyle w:val="BodyText"/>
        <w:spacing w:before="10"/>
        <w:jc w:val="center"/>
        <w:rPr>
          <w:rFonts w:ascii="Arial" w:hAnsi="Arial" w:cs="Arial"/>
          <w:b/>
          <w:color w:val="0A2F41" w:themeColor="accent1" w:themeShade="80"/>
          <w:sz w:val="28"/>
          <w:szCs w:val="28"/>
          <w:u w:val="single"/>
        </w:rPr>
      </w:pPr>
      <w:bookmarkStart w:id="0" w:name="TOC"/>
      <w:bookmarkStart w:id="1" w:name="Begin"/>
      <w:bookmarkEnd w:id="0"/>
      <w:bookmarkEnd w:id="1"/>
      <w:r w:rsidRPr="00C351FB">
        <w:rPr>
          <w:rFonts w:ascii="Arial" w:hAnsi="Arial" w:cs="Arial"/>
          <w:b/>
          <w:color w:val="0A2F41" w:themeColor="accent1" w:themeShade="80"/>
          <w:sz w:val="28"/>
          <w:szCs w:val="28"/>
          <w:u w:val="single"/>
        </w:rPr>
        <w:lastRenderedPageBreak/>
        <w:t>Contents</w:t>
      </w:r>
    </w:p>
    <w:p w14:paraId="3C4D19F2" w14:textId="77777777" w:rsidR="006551CB" w:rsidRPr="00C351FB" w:rsidRDefault="006551CB" w:rsidP="009A3728">
      <w:pPr>
        <w:pStyle w:val="BodyText"/>
        <w:spacing w:before="10"/>
        <w:jc w:val="center"/>
        <w:rPr>
          <w:rFonts w:ascii="Arial" w:hAnsi="Arial" w:cs="Arial"/>
          <w:b/>
          <w:color w:val="0A2F41" w:themeColor="accent1" w:themeShade="80"/>
          <w:sz w:val="27"/>
          <w:u w:val="single"/>
        </w:rPr>
      </w:pPr>
    </w:p>
    <w:tbl>
      <w:tblPr>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0"/>
        <w:gridCol w:w="7883"/>
        <w:gridCol w:w="2137"/>
      </w:tblGrid>
      <w:tr w:rsidR="00A36BC0" w:rsidRPr="00C351FB" w14:paraId="10AC2560" w14:textId="77777777" w:rsidTr="002E09D8">
        <w:trPr>
          <w:trHeight w:val="420"/>
        </w:trPr>
        <w:tc>
          <w:tcPr>
            <w:tcW w:w="8343" w:type="dxa"/>
            <w:gridSpan w:val="2"/>
            <w:shd w:val="clear" w:color="auto" w:fill="153D63" w:themeFill="text2" w:themeFillTint="E6"/>
          </w:tcPr>
          <w:p w14:paraId="75C53226" w14:textId="77777777" w:rsidR="00A36BC0" w:rsidRPr="00C351FB" w:rsidRDefault="00A36BC0" w:rsidP="009C0981">
            <w:pPr>
              <w:pStyle w:val="TableParagraph"/>
              <w:spacing w:before="93"/>
              <w:rPr>
                <w:b/>
                <w:color w:val="FFFFFF" w:themeColor="background1"/>
              </w:rPr>
            </w:pPr>
            <w:r w:rsidRPr="00C351FB">
              <w:rPr>
                <w:b/>
                <w:color w:val="FFFFFF" w:themeColor="background1"/>
                <w:spacing w:val="-2"/>
              </w:rPr>
              <w:t>Section</w:t>
            </w:r>
          </w:p>
        </w:tc>
        <w:tc>
          <w:tcPr>
            <w:tcW w:w="2137" w:type="dxa"/>
            <w:shd w:val="clear" w:color="auto" w:fill="153D63" w:themeFill="text2" w:themeFillTint="E6"/>
          </w:tcPr>
          <w:p w14:paraId="2921CC6C" w14:textId="77777777" w:rsidR="00A36BC0" w:rsidRPr="00C351FB" w:rsidRDefault="00A36BC0" w:rsidP="009C0981">
            <w:pPr>
              <w:pStyle w:val="TableParagraph"/>
              <w:spacing w:before="93"/>
              <w:ind w:left="23"/>
              <w:jc w:val="center"/>
              <w:rPr>
                <w:b/>
                <w:color w:val="FFFFFF" w:themeColor="background1"/>
              </w:rPr>
            </w:pPr>
            <w:r w:rsidRPr="00C351FB">
              <w:rPr>
                <w:b/>
                <w:color w:val="FFFFFF" w:themeColor="background1"/>
                <w:spacing w:val="-4"/>
              </w:rPr>
              <w:t>Page</w:t>
            </w:r>
          </w:p>
        </w:tc>
      </w:tr>
      <w:tr w:rsidR="00A36BC0" w:rsidRPr="00C351FB" w14:paraId="0E2C95B0" w14:textId="77777777" w:rsidTr="002E09D8">
        <w:trPr>
          <w:trHeight w:val="520"/>
        </w:trPr>
        <w:tc>
          <w:tcPr>
            <w:tcW w:w="460" w:type="dxa"/>
          </w:tcPr>
          <w:p w14:paraId="37229B0F" w14:textId="77777777" w:rsidR="00A36BC0" w:rsidRPr="00C351FB" w:rsidRDefault="00A36BC0" w:rsidP="009C0981">
            <w:pPr>
              <w:pStyle w:val="TableParagraph"/>
              <w:rPr>
                <w:b/>
              </w:rPr>
            </w:pPr>
            <w:r w:rsidRPr="00C351FB">
              <w:rPr>
                <w:b/>
                <w:spacing w:val="-10"/>
              </w:rPr>
              <w:t>1</w:t>
            </w:r>
          </w:p>
        </w:tc>
        <w:tc>
          <w:tcPr>
            <w:tcW w:w="7883" w:type="dxa"/>
          </w:tcPr>
          <w:p w14:paraId="45A3575B" w14:textId="6EC7AE8F" w:rsidR="00A36BC0" w:rsidRPr="00C351FB" w:rsidRDefault="00A36BC0" w:rsidP="009C0981">
            <w:pPr>
              <w:pStyle w:val="TableParagraph"/>
              <w:ind w:left="19"/>
            </w:pPr>
            <w:r w:rsidRPr="00C351FB">
              <w:rPr>
                <w:spacing w:val="-2"/>
              </w:rPr>
              <w:t>Aims</w:t>
            </w:r>
          </w:p>
        </w:tc>
        <w:tc>
          <w:tcPr>
            <w:tcW w:w="2137" w:type="dxa"/>
          </w:tcPr>
          <w:p w14:paraId="265B0DC9" w14:textId="6305F742" w:rsidR="00A36BC0" w:rsidRPr="00C351FB" w:rsidRDefault="00F218AA" w:rsidP="009C0981">
            <w:pPr>
              <w:pStyle w:val="TableParagraph"/>
              <w:ind w:left="23"/>
              <w:jc w:val="center"/>
            </w:pPr>
            <w:r w:rsidRPr="00C351FB">
              <w:t>5</w:t>
            </w:r>
          </w:p>
        </w:tc>
      </w:tr>
      <w:tr w:rsidR="00A36BC0" w:rsidRPr="00C351FB" w14:paraId="3BA4B491" w14:textId="77777777" w:rsidTr="002E09D8">
        <w:trPr>
          <w:trHeight w:val="520"/>
        </w:trPr>
        <w:tc>
          <w:tcPr>
            <w:tcW w:w="460" w:type="dxa"/>
          </w:tcPr>
          <w:p w14:paraId="5F774738" w14:textId="77777777" w:rsidR="00A36BC0" w:rsidRPr="00C351FB" w:rsidRDefault="00A36BC0" w:rsidP="009C0981">
            <w:pPr>
              <w:pStyle w:val="TableParagraph"/>
              <w:rPr>
                <w:b/>
              </w:rPr>
            </w:pPr>
            <w:r w:rsidRPr="00C351FB">
              <w:rPr>
                <w:b/>
                <w:spacing w:val="-10"/>
              </w:rPr>
              <w:t>2</w:t>
            </w:r>
          </w:p>
        </w:tc>
        <w:tc>
          <w:tcPr>
            <w:tcW w:w="7883" w:type="dxa"/>
          </w:tcPr>
          <w:p w14:paraId="7DF417B7" w14:textId="5B89B1B7" w:rsidR="00A36BC0" w:rsidRPr="00C351FB" w:rsidRDefault="00A36BC0" w:rsidP="009C0981">
            <w:pPr>
              <w:pStyle w:val="TableParagraph"/>
              <w:ind w:left="19"/>
            </w:pPr>
            <w:r w:rsidRPr="00C351FB">
              <w:t>Legislation and Statutory Guidance</w:t>
            </w:r>
          </w:p>
        </w:tc>
        <w:tc>
          <w:tcPr>
            <w:tcW w:w="2137" w:type="dxa"/>
          </w:tcPr>
          <w:p w14:paraId="183EC8A9" w14:textId="6132DD81" w:rsidR="00A36BC0" w:rsidRPr="00C351FB" w:rsidRDefault="00F218AA" w:rsidP="009C0981">
            <w:pPr>
              <w:pStyle w:val="TableParagraph"/>
              <w:ind w:left="23"/>
              <w:jc w:val="center"/>
            </w:pPr>
            <w:r w:rsidRPr="00C351FB">
              <w:t>5-8</w:t>
            </w:r>
          </w:p>
        </w:tc>
      </w:tr>
      <w:tr w:rsidR="00A36BC0" w:rsidRPr="00C351FB" w14:paraId="3F42BBCD" w14:textId="77777777" w:rsidTr="002E09D8">
        <w:trPr>
          <w:trHeight w:val="520"/>
        </w:trPr>
        <w:tc>
          <w:tcPr>
            <w:tcW w:w="460" w:type="dxa"/>
          </w:tcPr>
          <w:p w14:paraId="38AFE8DB" w14:textId="77777777" w:rsidR="00A36BC0" w:rsidRPr="00C351FB" w:rsidRDefault="00A36BC0" w:rsidP="009C0981">
            <w:pPr>
              <w:pStyle w:val="TableParagraph"/>
              <w:rPr>
                <w:b/>
              </w:rPr>
            </w:pPr>
            <w:r w:rsidRPr="00C351FB">
              <w:rPr>
                <w:b/>
                <w:spacing w:val="-10"/>
              </w:rPr>
              <w:t>3</w:t>
            </w:r>
          </w:p>
        </w:tc>
        <w:tc>
          <w:tcPr>
            <w:tcW w:w="7883" w:type="dxa"/>
          </w:tcPr>
          <w:p w14:paraId="4F84ECA7" w14:textId="413717B4" w:rsidR="00A36BC0" w:rsidRPr="00C351FB" w:rsidRDefault="00EA442A" w:rsidP="009C0981">
            <w:pPr>
              <w:pStyle w:val="TableParagraph"/>
              <w:ind w:left="19"/>
            </w:pPr>
            <w:r w:rsidRPr="00C351FB">
              <w:rPr>
                <w:spacing w:val="-2"/>
              </w:rPr>
              <w:t>Definitions</w:t>
            </w:r>
          </w:p>
        </w:tc>
        <w:tc>
          <w:tcPr>
            <w:tcW w:w="2137" w:type="dxa"/>
          </w:tcPr>
          <w:p w14:paraId="3977AD5E" w14:textId="024B17AF" w:rsidR="00A36BC0" w:rsidRPr="00C351FB" w:rsidRDefault="00F218AA" w:rsidP="009C0981">
            <w:pPr>
              <w:pStyle w:val="TableParagraph"/>
              <w:ind w:left="23"/>
              <w:jc w:val="center"/>
            </w:pPr>
            <w:r w:rsidRPr="00C351FB">
              <w:t>8</w:t>
            </w:r>
          </w:p>
        </w:tc>
      </w:tr>
      <w:tr w:rsidR="00A36BC0" w:rsidRPr="00C351FB" w14:paraId="6C46FF2C" w14:textId="77777777" w:rsidTr="002E09D8">
        <w:trPr>
          <w:trHeight w:val="520"/>
        </w:trPr>
        <w:tc>
          <w:tcPr>
            <w:tcW w:w="460" w:type="dxa"/>
          </w:tcPr>
          <w:p w14:paraId="7E2B7A57" w14:textId="77777777" w:rsidR="00A36BC0" w:rsidRPr="00C351FB" w:rsidRDefault="00A36BC0" w:rsidP="009C0981">
            <w:pPr>
              <w:pStyle w:val="TableParagraph"/>
              <w:rPr>
                <w:b/>
              </w:rPr>
            </w:pPr>
            <w:r w:rsidRPr="00C351FB">
              <w:rPr>
                <w:b/>
                <w:spacing w:val="-10"/>
              </w:rPr>
              <w:t>4</w:t>
            </w:r>
          </w:p>
        </w:tc>
        <w:tc>
          <w:tcPr>
            <w:tcW w:w="7883" w:type="dxa"/>
          </w:tcPr>
          <w:p w14:paraId="650157C2" w14:textId="323BD4EA" w:rsidR="00A36BC0" w:rsidRPr="00C351FB" w:rsidRDefault="00EA442A" w:rsidP="009C0981">
            <w:pPr>
              <w:pStyle w:val="TableParagraph"/>
              <w:ind w:left="19"/>
            </w:pPr>
            <w:r w:rsidRPr="00C351FB">
              <w:t>Equality Statement</w:t>
            </w:r>
          </w:p>
        </w:tc>
        <w:tc>
          <w:tcPr>
            <w:tcW w:w="2137" w:type="dxa"/>
          </w:tcPr>
          <w:p w14:paraId="7F90ACED" w14:textId="15D83552" w:rsidR="00A36BC0" w:rsidRPr="00C351FB" w:rsidRDefault="00F218AA" w:rsidP="009C0981">
            <w:pPr>
              <w:pStyle w:val="TableParagraph"/>
              <w:ind w:left="23"/>
              <w:jc w:val="center"/>
            </w:pPr>
            <w:r w:rsidRPr="00C351FB">
              <w:t>8</w:t>
            </w:r>
          </w:p>
        </w:tc>
      </w:tr>
      <w:tr w:rsidR="00A36BC0" w:rsidRPr="00C351FB" w14:paraId="0A6733CB" w14:textId="77777777" w:rsidTr="002E09D8">
        <w:trPr>
          <w:trHeight w:val="520"/>
        </w:trPr>
        <w:tc>
          <w:tcPr>
            <w:tcW w:w="460" w:type="dxa"/>
          </w:tcPr>
          <w:p w14:paraId="7AB83D95" w14:textId="77777777" w:rsidR="00A36BC0" w:rsidRPr="00C351FB" w:rsidRDefault="00A36BC0" w:rsidP="009C0981">
            <w:pPr>
              <w:pStyle w:val="TableParagraph"/>
              <w:rPr>
                <w:b/>
              </w:rPr>
            </w:pPr>
            <w:r w:rsidRPr="00C351FB">
              <w:rPr>
                <w:b/>
                <w:spacing w:val="-10"/>
              </w:rPr>
              <w:t>5</w:t>
            </w:r>
          </w:p>
        </w:tc>
        <w:tc>
          <w:tcPr>
            <w:tcW w:w="7883" w:type="dxa"/>
          </w:tcPr>
          <w:p w14:paraId="091F6E0D" w14:textId="77777777" w:rsidR="00A36BC0" w:rsidRPr="00C351FB" w:rsidRDefault="00A36BC0" w:rsidP="009C0981">
            <w:pPr>
              <w:pStyle w:val="TableParagraph"/>
              <w:ind w:left="19"/>
            </w:pPr>
            <w:r w:rsidRPr="00C351FB">
              <w:t>Roles</w:t>
            </w:r>
            <w:r w:rsidRPr="00C351FB">
              <w:rPr>
                <w:spacing w:val="-4"/>
              </w:rPr>
              <w:t xml:space="preserve"> </w:t>
            </w:r>
            <w:r w:rsidRPr="00C351FB">
              <w:t>and</w:t>
            </w:r>
            <w:r w:rsidRPr="00C351FB">
              <w:rPr>
                <w:spacing w:val="-4"/>
              </w:rPr>
              <w:t xml:space="preserve"> </w:t>
            </w:r>
            <w:r w:rsidRPr="00C351FB">
              <w:rPr>
                <w:spacing w:val="-2"/>
              </w:rPr>
              <w:t>Responsibilities</w:t>
            </w:r>
          </w:p>
        </w:tc>
        <w:tc>
          <w:tcPr>
            <w:tcW w:w="2137" w:type="dxa"/>
          </w:tcPr>
          <w:p w14:paraId="15CD9203" w14:textId="00630693" w:rsidR="00A36BC0" w:rsidRPr="00C351FB" w:rsidRDefault="00F218AA" w:rsidP="009C0981">
            <w:pPr>
              <w:pStyle w:val="TableParagraph"/>
              <w:ind w:left="23"/>
              <w:jc w:val="center"/>
            </w:pPr>
            <w:r w:rsidRPr="00C351FB">
              <w:t>9-12</w:t>
            </w:r>
          </w:p>
        </w:tc>
      </w:tr>
      <w:tr w:rsidR="00A36BC0" w:rsidRPr="00C351FB" w14:paraId="32C178F2" w14:textId="77777777" w:rsidTr="002E09D8">
        <w:trPr>
          <w:trHeight w:val="520"/>
        </w:trPr>
        <w:tc>
          <w:tcPr>
            <w:tcW w:w="460" w:type="dxa"/>
          </w:tcPr>
          <w:p w14:paraId="343A96CA" w14:textId="77777777" w:rsidR="00A36BC0" w:rsidRPr="00C351FB" w:rsidRDefault="00A36BC0" w:rsidP="009C0981">
            <w:pPr>
              <w:pStyle w:val="TableParagraph"/>
              <w:rPr>
                <w:b/>
              </w:rPr>
            </w:pPr>
            <w:r w:rsidRPr="00C351FB">
              <w:rPr>
                <w:b/>
                <w:spacing w:val="-10"/>
              </w:rPr>
              <w:t>6</w:t>
            </w:r>
          </w:p>
        </w:tc>
        <w:tc>
          <w:tcPr>
            <w:tcW w:w="7883" w:type="dxa"/>
          </w:tcPr>
          <w:p w14:paraId="46B78505" w14:textId="51B41664" w:rsidR="00A36BC0" w:rsidRPr="00C351FB" w:rsidRDefault="00EA442A" w:rsidP="009C0981">
            <w:pPr>
              <w:pStyle w:val="TableParagraph"/>
              <w:ind w:left="19"/>
            </w:pPr>
            <w:r w:rsidRPr="00C351FB">
              <w:t>Confidentiality</w:t>
            </w:r>
          </w:p>
        </w:tc>
        <w:tc>
          <w:tcPr>
            <w:tcW w:w="2137" w:type="dxa"/>
          </w:tcPr>
          <w:p w14:paraId="0976EF28" w14:textId="2CDC0921" w:rsidR="00A36BC0" w:rsidRPr="00C351FB" w:rsidRDefault="00F218AA" w:rsidP="009C0981">
            <w:pPr>
              <w:pStyle w:val="TableParagraph"/>
              <w:ind w:left="23"/>
              <w:jc w:val="center"/>
            </w:pPr>
            <w:r w:rsidRPr="00C351FB">
              <w:t>12-</w:t>
            </w:r>
            <w:r w:rsidR="001A4591" w:rsidRPr="00C351FB">
              <w:t>13</w:t>
            </w:r>
          </w:p>
        </w:tc>
      </w:tr>
      <w:tr w:rsidR="00A36BC0" w:rsidRPr="00C351FB" w14:paraId="12EE4100" w14:textId="77777777" w:rsidTr="002E09D8">
        <w:trPr>
          <w:trHeight w:val="520"/>
        </w:trPr>
        <w:tc>
          <w:tcPr>
            <w:tcW w:w="460" w:type="dxa"/>
          </w:tcPr>
          <w:p w14:paraId="4349A438" w14:textId="77777777" w:rsidR="00A36BC0" w:rsidRPr="00C351FB" w:rsidRDefault="00A36BC0" w:rsidP="009C0981">
            <w:pPr>
              <w:pStyle w:val="TableParagraph"/>
              <w:rPr>
                <w:b/>
              </w:rPr>
            </w:pPr>
            <w:r w:rsidRPr="00C351FB">
              <w:rPr>
                <w:b/>
                <w:spacing w:val="-10"/>
              </w:rPr>
              <w:t>7</w:t>
            </w:r>
          </w:p>
        </w:tc>
        <w:tc>
          <w:tcPr>
            <w:tcW w:w="7883" w:type="dxa"/>
          </w:tcPr>
          <w:p w14:paraId="7B2DDD0B" w14:textId="14A2E24A" w:rsidR="00A36BC0" w:rsidRPr="00C351FB" w:rsidRDefault="00EA442A" w:rsidP="009C0981">
            <w:pPr>
              <w:pStyle w:val="TableParagraph"/>
              <w:ind w:left="19"/>
            </w:pPr>
            <w:r w:rsidRPr="00C351FB">
              <w:t>Recognising Abuse</w:t>
            </w:r>
            <w:r w:rsidR="00D71820" w:rsidRPr="00C351FB">
              <w:t xml:space="preserve"> and concerns and t</w:t>
            </w:r>
            <w:r w:rsidRPr="00C351FB">
              <w:t xml:space="preserve">aking </w:t>
            </w:r>
            <w:r w:rsidR="00D71820" w:rsidRPr="00C351FB">
              <w:t>a</w:t>
            </w:r>
            <w:r w:rsidRPr="00C351FB">
              <w:t>ction</w:t>
            </w:r>
          </w:p>
        </w:tc>
        <w:tc>
          <w:tcPr>
            <w:tcW w:w="2137" w:type="dxa"/>
          </w:tcPr>
          <w:p w14:paraId="2985F3FF" w14:textId="6085742F" w:rsidR="00A36BC0" w:rsidRPr="00C351FB" w:rsidRDefault="001A4591" w:rsidP="009C0981">
            <w:pPr>
              <w:pStyle w:val="TableParagraph"/>
              <w:ind w:left="23"/>
              <w:jc w:val="center"/>
            </w:pPr>
            <w:r w:rsidRPr="00C351FB">
              <w:t>13-29</w:t>
            </w:r>
          </w:p>
        </w:tc>
      </w:tr>
      <w:tr w:rsidR="00A36BC0" w:rsidRPr="00C351FB" w14:paraId="51DF6C9A" w14:textId="77777777" w:rsidTr="002E09D8">
        <w:trPr>
          <w:trHeight w:val="520"/>
        </w:trPr>
        <w:tc>
          <w:tcPr>
            <w:tcW w:w="460" w:type="dxa"/>
          </w:tcPr>
          <w:p w14:paraId="59405BCA" w14:textId="77777777" w:rsidR="00A36BC0" w:rsidRPr="00C351FB" w:rsidRDefault="00A36BC0" w:rsidP="009C0981">
            <w:pPr>
              <w:pStyle w:val="TableParagraph"/>
              <w:rPr>
                <w:b/>
              </w:rPr>
            </w:pPr>
            <w:r w:rsidRPr="00C351FB">
              <w:rPr>
                <w:b/>
                <w:spacing w:val="-10"/>
              </w:rPr>
              <w:t>8</w:t>
            </w:r>
          </w:p>
        </w:tc>
        <w:tc>
          <w:tcPr>
            <w:tcW w:w="7883" w:type="dxa"/>
          </w:tcPr>
          <w:p w14:paraId="150E3678" w14:textId="4AEC8265" w:rsidR="00A36BC0" w:rsidRPr="00C351FB" w:rsidRDefault="0039784A" w:rsidP="009C0981">
            <w:pPr>
              <w:pStyle w:val="TableParagraph"/>
              <w:ind w:left="19"/>
            </w:pPr>
            <w:r w:rsidRPr="00C351FB">
              <w:t>Parent</w:t>
            </w:r>
            <w:r w:rsidR="00531270" w:rsidRPr="00C351FB">
              <w:t xml:space="preserve">al </w:t>
            </w:r>
            <w:r w:rsidR="00F86941" w:rsidRPr="00C351FB">
              <w:t>Engagement</w:t>
            </w:r>
          </w:p>
        </w:tc>
        <w:tc>
          <w:tcPr>
            <w:tcW w:w="2137" w:type="dxa"/>
          </w:tcPr>
          <w:p w14:paraId="5D4C4427" w14:textId="45AA1142" w:rsidR="00A36BC0" w:rsidRPr="00C351FB" w:rsidRDefault="001A4591" w:rsidP="009C0981">
            <w:pPr>
              <w:pStyle w:val="TableParagraph"/>
              <w:ind w:left="23"/>
              <w:jc w:val="center"/>
            </w:pPr>
            <w:r w:rsidRPr="00C351FB">
              <w:t>29</w:t>
            </w:r>
          </w:p>
        </w:tc>
      </w:tr>
      <w:tr w:rsidR="00A36BC0" w:rsidRPr="00C351FB" w14:paraId="124B6CCE" w14:textId="77777777" w:rsidTr="002E09D8">
        <w:trPr>
          <w:trHeight w:val="520"/>
        </w:trPr>
        <w:tc>
          <w:tcPr>
            <w:tcW w:w="460" w:type="dxa"/>
          </w:tcPr>
          <w:p w14:paraId="03562106" w14:textId="77777777" w:rsidR="00A36BC0" w:rsidRPr="00C351FB" w:rsidRDefault="00A36BC0" w:rsidP="009C0981">
            <w:pPr>
              <w:pStyle w:val="TableParagraph"/>
              <w:rPr>
                <w:b/>
              </w:rPr>
            </w:pPr>
            <w:r w:rsidRPr="00C351FB">
              <w:rPr>
                <w:b/>
                <w:spacing w:val="-10"/>
              </w:rPr>
              <w:t>9</w:t>
            </w:r>
          </w:p>
        </w:tc>
        <w:tc>
          <w:tcPr>
            <w:tcW w:w="7883" w:type="dxa"/>
          </w:tcPr>
          <w:p w14:paraId="1A3D84D3" w14:textId="7265820A" w:rsidR="00A36BC0" w:rsidRPr="00C351FB" w:rsidRDefault="0039784A" w:rsidP="009C0981">
            <w:pPr>
              <w:pStyle w:val="TableParagraph"/>
              <w:ind w:left="19"/>
            </w:pPr>
            <w:r w:rsidRPr="00C351FB">
              <w:t>Vulnerable Pupils</w:t>
            </w:r>
          </w:p>
        </w:tc>
        <w:tc>
          <w:tcPr>
            <w:tcW w:w="2137" w:type="dxa"/>
          </w:tcPr>
          <w:p w14:paraId="451D5B7C" w14:textId="41010EEB" w:rsidR="00A36BC0" w:rsidRPr="00C351FB" w:rsidRDefault="001A4591" w:rsidP="009C0981">
            <w:pPr>
              <w:pStyle w:val="TableParagraph"/>
              <w:ind w:left="23"/>
              <w:jc w:val="center"/>
            </w:pPr>
            <w:r w:rsidRPr="00C351FB">
              <w:t>29-31</w:t>
            </w:r>
          </w:p>
        </w:tc>
      </w:tr>
      <w:tr w:rsidR="00A36BC0" w:rsidRPr="00C351FB" w14:paraId="7E3F79C2" w14:textId="77777777" w:rsidTr="002E09D8">
        <w:trPr>
          <w:trHeight w:val="520"/>
        </w:trPr>
        <w:tc>
          <w:tcPr>
            <w:tcW w:w="460" w:type="dxa"/>
          </w:tcPr>
          <w:p w14:paraId="7299DC9F" w14:textId="77777777" w:rsidR="00A36BC0" w:rsidRPr="00C351FB" w:rsidRDefault="00A36BC0" w:rsidP="009C0981">
            <w:pPr>
              <w:pStyle w:val="TableParagraph"/>
              <w:rPr>
                <w:b/>
              </w:rPr>
            </w:pPr>
            <w:r w:rsidRPr="00C351FB">
              <w:rPr>
                <w:b/>
                <w:spacing w:val="-5"/>
              </w:rPr>
              <w:t>10</w:t>
            </w:r>
          </w:p>
        </w:tc>
        <w:tc>
          <w:tcPr>
            <w:tcW w:w="7883" w:type="dxa"/>
          </w:tcPr>
          <w:p w14:paraId="13B1AC09" w14:textId="06F16D47" w:rsidR="00A36BC0" w:rsidRPr="00C351FB" w:rsidRDefault="00D734FC" w:rsidP="009C0981">
            <w:pPr>
              <w:pStyle w:val="TableParagraph"/>
              <w:ind w:left="19"/>
            </w:pPr>
            <w:r w:rsidRPr="00C351FB">
              <w:t xml:space="preserve">Complaints </w:t>
            </w:r>
            <w:r w:rsidR="002E09D8" w:rsidRPr="00C351FB">
              <w:t>&amp; Concerns about School Safeguarding Policies, Procedures and Practice</w:t>
            </w:r>
          </w:p>
        </w:tc>
        <w:tc>
          <w:tcPr>
            <w:tcW w:w="2137" w:type="dxa"/>
          </w:tcPr>
          <w:p w14:paraId="22219AE1" w14:textId="6D4AA407" w:rsidR="00A36BC0" w:rsidRPr="00C351FB" w:rsidRDefault="001A4591" w:rsidP="009C0981">
            <w:pPr>
              <w:pStyle w:val="TableParagraph"/>
              <w:ind w:left="23"/>
              <w:jc w:val="center"/>
            </w:pPr>
            <w:r w:rsidRPr="00C351FB">
              <w:t>31-</w:t>
            </w:r>
            <w:r w:rsidR="00872C14" w:rsidRPr="00C351FB">
              <w:t>33</w:t>
            </w:r>
          </w:p>
        </w:tc>
      </w:tr>
      <w:tr w:rsidR="00A36BC0" w:rsidRPr="00C351FB" w14:paraId="66977B3A" w14:textId="77777777" w:rsidTr="002E09D8">
        <w:trPr>
          <w:trHeight w:val="520"/>
        </w:trPr>
        <w:tc>
          <w:tcPr>
            <w:tcW w:w="460" w:type="dxa"/>
          </w:tcPr>
          <w:p w14:paraId="642F0761" w14:textId="77777777" w:rsidR="00A36BC0" w:rsidRPr="00C351FB" w:rsidRDefault="00A36BC0" w:rsidP="009C0981">
            <w:pPr>
              <w:pStyle w:val="TableParagraph"/>
              <w:rPr>
                <w:b/>
              </w:rPr>
            </w:pPr>
            <w:r w:rsidRPr="00C351FB">
              <w:rPr>
                <w:b/>
                <w:spacing w:val="-5"/>
              </w:rPr>
              <w:t>11</w:t>
            </w:r>
          </w:p>
        </w:tc>
        <w:tc>
          <w:tcPr>
            <w:tcW w:w="7883" w:type="dxa"/>
          </w:tcPr>
          <w:p w14:paraId="7B3AF079" w14:textId="78E83818" w:rsidR="00A36BC0" w:rsidRPr="00C351FB" w:rsidRDefault="00DE2B03" w:rsidP="009C0981">
            <w:pPr>
              <w:pStyle w:val="TableParagraph"/>
              <w:ind w:left="19"/>
            </w:pPr>
            <w:r w:rsidRPr="00C351FB">
              <w:t>Record Keeping</w:t>
            </w:r>
          </w:p>
        </w:tc>
        <w:tc>
          <w:tcPr>
            <w:tcW w:w="2137" w:type="dxa"/>
          </w:tcPr>
          <w:p w14:paraId="1F2842CD" w14:textId="73C34885" w:rsidR="00A36BC0" w:rsidRPr="00C351FB" w:rsidRDefault="00872C14" w:rsidP="009C0981">
            <w:pPr>
              <w:pStyle w:val="TableParagraph"/>
              <w:ind w:left="23"/>
              <w:jc w:val="center"/>
            </w:pPr>
            <w:r w:rsidRPr="00C351FB">
              <w:t>33</w:t>
            </w:r>
          </w:p>
        </w:tc>
      </w:tr>
      <w:tr w:rsidR="00A36BC0" w:rsidRPr="00C351FB" w14:paraId="26423BE2" w14:textId="77777777" w:rsidTr="002E09D8">
        <w:trPr>
          <w:trHeight w:val="520"/>
        </w:trPr>
        <w:tc>
          <w:tcPr>
            <w:tcW w:w="460" w:type="dxa"/>
          </w:tcPr>
          <w:p w14:paraId="5C5F4838" w14:textId="77777777" w:rsidR="00A36BC0" w:rsidRPr="00C351FB" w:rsidRDefault="00A36BC0" w:rsidP="009C0981">
            <w:pPr>
              <w:pStyle w:val="TableParagraph"/>
              <w:rPr>
                <w:b/>
              </w:rPr>
            </w:pPr>
            <w:r w:rsidRPr="00C351FB">
              <w:rPr>
                <w:b/>
                <w:spacing w:val="-5"/>
              </w:rPr>
              <w:t>12</w:t>
            </w:r>
          </w:p>
        </w:tc>
        <w:tc>
          <w:tcPr>
            <w:tcW w:w="7883" w:type="dxa"/>
          </w:tcPr>
          <w:p w14:paraId="4E62789D" w14:textId="1906E4FE" w:rsidR="00A36BC0" w:rsidRPr="00C351FB" w:rsidRDefault="003A4B9E" w:rsidP="009C0981">
            <w:pPr>
              <w:pStyle w:val="TableParagraph"/>
              <w:ind w:left="19"/>
            </w:pPr>
            <w:r w:rsidRPr="00C351FB">
              <w:t>Staff Training &amp; Continuing Professional Development (CPD)</w:t>
            </w:r>
          </w:p>
        </w:tc>
        <w:tc>
          <w:tcPr>
            <w:tcW w:w="2137" w:type="dxa"/>
          </w:tcPr>
          <w:p w14:paraId="32BA0AEF" w14:textId="5E2A096C" w:rsidR="00A36BC0" w:rsidRPr="00C351FB" w:rsidRDefault="00896377" w:rsidP="009C0981">
            <w:pPr>
              <w:pStyle w:val="TableParagraph"/>
              <w:ind w:left="23"/>
              <w:jc w:val="center"/>
            </w:pPr>
            <w:r w:rsidRPr="00C351FB">
              <w:t>3</w:t>
            </w:r>
            <w:r w:rsidR="00D26401" w:rsidRPr="00C351FB">
              <w:t>4</w:t>
            </w:r>
            <w:r w:rsidRPr="00C351FB">
              <w:t>-3</w:t>
            </w:r>
            <w:r w:rsidR="00D26401" w:rsidRPr="00C351FB">
              <w:t>5</w:t>
            </w:r>
          </w:p>
        </w:tc>
      </w:tr>
      <w:tr w:rsidR="00A36BC0" w:rsidRPr="00C351FB" w14:paraId="16D0D8D6" w14:textId="77777777" w:rsidTr="002E09D8">
        <w:trPr>
          <w:trHeight w:val="520"/>
        </w:trPr>
        <w:tc>
          <w:tcPr>
            <w:tcW w:w="460" w:type="dxa"/>
          </w:tcPr>
          <w:p w14:paraId="56000466" w14:textId="49F1BF15" w:rsidR="00A36BC0" w:rsidRPr="00C351FB" w:rsidRDefault="00A36BC0" w:rsidP="009C0981">
            <w:pPr>
              <w:pStyle w:val="TableParagraph"/>
              <w:rPr>
                <w:b/>
              </w:rPr>
            </w:pPr>
          </w:p>
        </w:tc>
        <w:tc>
          <w:tcPr>
            <w:tcW w:w="7883" w:type="dxa"/>
          </w:tcPr>
          <w:p w14:paraId="59B598D7" w14:textId="33E9B1D3" w:rsidR="00A36BC0" w:rsidRPr="00C351FB" w:rsidRDefault="00F0255C" w:rsidP="009C0981">
            <w:pPr>
              <w:pStyle w:val="TableParagraph"/>
              <w:ind w:left="19"/>
            </w:pPr>
            <w:r w:rsidRPr="00C351FB">
              <w:rPr>
                <w:b/>
                <w:bCs/>
              </w:rPr>
              <w:t>Appendix 1</w:t>
            </w:r>
            <w:r w:rsidR="00A10C2F" w:rsidRPr="00C351FB">
              <w:t>:</w:t>
            </w:r>
            <w:r w:rsidRPr="00C351FB">
              <w:t xml:space="preserve"> Abuse Categories / Types</w:t>
            </w:r>
            <w:r w:rsidR="00BE0E0B" w:rsidRPr="00C351FB">
              <w:t xml:space="preserve"> of Harm</w:t>
            </w:r>
          </w:p>
        </w:tc>
        <w:tc>
          <w:tcPr>
            <w:tcW w:w="2137" w:type="dxa"/>
          </w:tcPr>
          <w:p w14:paraId="26B55D81" w14:textId="15D95FA3" w:rsidR="00A36BC0" w:rsidRPr="00C351FB" w:rsidRDefault="00896377" w:rsidP="009C0981">
            <w:pPr>
              <w:pStyle w:val="TableParagraph"/>
              <w:ind w:left="23"/>
              <w:jc w:val="center"/>
            </w:pPr>
            <w:r w:rsidRPr="00C351FB">
              <w:t>3</w:t>
            </w:r>
            <w:r w:rsidR="00385A78" w:rsidRPr="00C351FB">
              <w:t>6</w:t>
            </w:r>
            <w:r w:rsidR="006B4B11" w:rsidRPr="00C351FB">
              <w:t>-</w:t>
            </w:r>
            <w:r w:rsidR="00CE4FAD" w:rsidRPr="00C351FB">
              <w:t>3</w:t>
            </w:r>
            <w:r w:rsidR="00385A78" w:rsidRPr="00C351FB">
              <w:t>7</w:t>
            </w:r>
          </w:p>
        </w:tc>
      </w:tr>
      <w:tr w:rsidR="00A36BC0" w:rsidRPr="00C351FB" w14:paraId="5A3D58A0" w14:textId="77777777" w:rsidTr="002E09D8">
        <w:trPr>
          <w:trHeight w:val="520"/>
        </w:trPr>
        <w:tc>
          <w:tcPr>
            <w:tcW w:w="460" w:type="dxa"/>
          </w:tcPr>
          <w:p w14:paraId="651B3B58" w14:textId="5CD64205" w:rsidR="00A36BC0" w:rsidRPr="00C351FB" w:rsidRDefault="00A36BC0" w:rsidP="009C0981">
            <w:pPr>
              <w:pStyle w:val="TableParagraph"/>
              <w:rPr>
                <w:b/>
              </w:rPr>
            </w:pPr>
          </w:p>
        </w:tc>
        <w:tc>
          <w:tcPr>
            <w:tcW w:w="7883" w:type="dxa"/>
          </w:tcPr>
          <w:p w14:paraId="60C0823F" w14:textId="3459D532" w:rsidR="00A36BC0" w:rsidRPr="00C351FB" w:rsidRDefault="00F0255C" w:rsidP="009C0981">
            <w:pPr>
              <w:pStyle w:val="TableParagraph"/>
              <w:ind w:left="19"/>
            </w:pPr>
            <w:r w:rsidRPr="00C351FB">
              <w:rPr>
                <w:b/>
                <w:bCs/>
              </w:rPr>
              <w:t>Appendix 2</w:t>
            </w:r>
            <w:r w:rsidRPr="00C351FB">
              <w:t>: Safer Recruitment and DBS Checks – Policy and Procedures</w:t>
            </w:r>
          </w:p>
        </w:tc>
        <w:tc>
          <w:tcPr>
            <w:tcW w:w="2137" w:type="dxa"/>
          </w:tcPr>
          <w:p w14:paraId="54519E93" w14:textId="3B0C186D" w:rsidR="00A36BC0" w:rsidRPr="00C351FB" w:rsidRDefault="00896377" w:rsidP="009C0981">
            <w:pPr>
              <w:pStyle w:val="TableParagraph"/>
              <w:ind w:left="23"/>
              <w:jc w:val="center"/>
            </w:pPr>
            <w:r w:rsidRPr="00C351FB">
              <w:t>3</w:t>
            </w:r>
            <w:r w:rsidR="00D26401" w:rsidRPr="00C351FB">
              <w:t>8</w:t>
            </w:r>
            <w:r w:rsidRPr="00C351FB">
              <w:t>-</w:t>
            </w:r>
            <w:r w:rsidR="00D3144B" w:rsidRPr="00C351FB">
              <w:t>4</w:t>
            </w:r>
            <w:r w:rsidR="00D26401" w:rsidRPr="00C351FB">
              <w:t>1</w:t>
            </w:r>
          </w:p>
        </w:tc>
      </w:tr>
      <w:tr w:rsidR="00A36BC0" w:rsidRPr="00C351FB" w14:paraId="4C8B77CB" w14:textId="77777777" w:rsidTr="002E09D8">
        <w:trPr>
          <w:trHeight w:val="520"/>
        </w:trPr>
        <w:tc>
          <w:tcPr>
            <w:tcW w:w="460" w:type="dxa"/>
          </w:tcPr>
          <w:p w14:paraId="7E7DC930" w14:textId="450B2257" w:rsidR="00A36BC0" w:rsidRPr="00C351FB" w:rsidRDefault="00A36BC0" w:rsidP="009C0981">
            <w:pPr>
              <w:pStyle w:val="TableParagraph"/>
              <w:rPr>
                <w:b/>
              </w:rPr>
            </w:pPr>
          </w:p>
        </w:tc>
        <w:tc>
          <w:tcPr>
            <w:tcW w:w="7883" w:type="dxa"/>
          </w:tcPr>
          <w:p w14:paraId="3A9C3930" w14:textId="25F3C16E" w:rsidR="00A36BC0" w:rsidRPr="00C351FB" w:rsidRDefault="00F0255C" w:rsidP="009C0981">
            <w:pPr>
              <w:pStyle w:val="TableParagraph"/>
              <w:ind w:left="19"/>
            </w:pPr>
            <w:r w:rsidRPr="00C351FB">
              <w:rPr>
                <w:b/>
                <w:bCs/>
              </w:rPr>
              <w:t>Appendix 3</w:t>
            </w:r>
            <w:r w:rsidRPr="00C351FB">
              <w:t>: Allegations of Abuse Made Against Staff / Those in a position of trust</w:t>
            </w:r>
          </w:p>
        </w:tc>
        <w:tc>
          <w:tcPr>
            <w:tcW w:w="2137" w:type="dxa"/>
          </w:tcPr>
          <w:p w14:paraId="164ABEEE" w14:textId="1CC9E21A" w:rsidR="00A36BC0" w:rsidRPr="00C351FB" w:rsidRDefault="00896377" w:rsidP="009C0981">
            <w:pPr>
              <w:pStyle w:val="TableParagraph"/>
              <w:ind w:left="23"/>
              <w:jc w:val="center"/>
            </w:pPr>
            <w:r w:rsidRPr="00C351FB">
              <w:t>4</w:t>
            </w:r>
            <w:r w:rsidR="00D26401" w:rsidRPr="00C351FB">
              <w:t>2</w:t>
            </w:r>
            <w:r w:rsidRPr="00C351FB">
              <w:t>-4</w:t>
            </w:r>
            <w:r w:rsidR="00D26401" w:rsidRPr="00C351FB">
              <w:t>6</w:t>
            </w:r>
          </w:p>
        </w:tc>
      </w:tr>
      <w:tr w:rsidR="00A36BC0" w:rsidRPr="00C351FB" w14:paraId="05D5666C" w14:textId="77777777" w:rsidTr="002E09D8">
        <w:trPr>
          <w:trHeight w:val="520"/>
        </w:trPr>
        <w:tc>
          <w:tcPr>
            <w:tcW w:w="460" w:type="dxa"/>
          </w:tcPr>
          <w:p w14:paraId="1D7F7D97" w14:textId="0A718F08" w:rsidR="00A36BC0" w:rsidRPr="00C351FB" w:rsidRDefault="00A36BC0" w:rsidP="009C0981">
            <w:pPr>
              <w:pStyle w:val="TableParagraph"/>
              <w:rPr>
                <w:b/>
              </w:rPr>
            </w:pPr>
          </w:p>
        </w:tc>
        <w:tc>
          <w:tcPr>
            <w:tcW w:w="7883" w:type="dxa"/>
          </w:tcPr>
          <w:p w14:paraId="3F01D156" w14:textId="4BA9D26A" w:rsidR="00A36BC0" w:rsidRPr="00C351FB" w:rsidRDefault="00867D9A" w:rsidP="009C0981">
            <w:pPr>
              <w:pStyle w:val="TableParagraph"/>
              <w:ind w:left="19"/>
            </w:pPr>
            <w:r w:rsidRPr="00C351FB">
              <w:rPr>
                <w:b/>
                <w:bCs/>
              </w:rPr>
              <w:t>Appendix 4:</w:t>
            </w:r>
            <w:r w:rsidRPr="00C351FB">
              <w:t xml:space="preserve"> Specific Safeguarding Issues</w:t>
            </w:r>
          </w:p>
        </w:tc>
        <w:tc>
          <w:tcPr>
            <w:tcW w:w="2137" w:type="dxa"/>
          </w:tcPr>
          <w:p w14:paraId="43C8B505" w14:textId="2C4BEC16" w:rsidR="00A36BC0" w:rsidRPr="00C351FB" w:rsidRDefault="00896377" w:rsidP="009C0981">
            <w:pPr>
              <w:pStyle w:val="TableParagraph"/>
              <w:ind w:left="23"/>
              <w:jc w:val="center"/>
            </w:pPr>
            <w:r w:rsidRPr="00C351FB">
              <w:t>4</w:t>
            </w:r>
            <w:r w:rsidR="000F539F" w:rsidRPr="00C351FB">
              <w:t>6</w:t>
            </w:r>
            <w:r w:rsidRPr="00C351FB">
              <w:t>-5</w:t>
            </w:r>
            <w:r w:rsidR="00D26401" w:rsidRPr="00C351FB">
              <w:t>8</w:t>
            </w:r>
          </w:p>
        </w:tc>
      </w:tr>
      <w:tr w:rsidR="00A36BC0" w:rsidRPr="00C351FB" w14:paraId="34A0FEDD" w14:textId="77777777" w:rsidTr="002E09D8">
        <w:trPr>
          <w:trHeight w:val="520"/>
        </w:trPr>
        <w:tc>
          <w:tcPr>
            <w:tcW w:w="460" w:type="dxa"/>
          </w:tcPr>
          <w:p w14:paraId="66C6FC66" w14:textId="38B80568" w:rsidR="00A36BC0" w:rsidRPr="00C351FB" w:rsidRDefault="00A36BC0" w:rsidP="009C0981">
            <w:pPr>
              <w:pStyle w:val="TableParagraph"/>
              <w:rPr>
                <w:b/>
              </w:rPr>
            </w:pPr>
          </w:p>
        </w:tc>
        <w:tc>
          <w:tcPr>
            <w:tcW w:w="7883" w:type="dxa"/>
          </w:tcPr>
          <w:p w14:paraId="7ACDB39C" w14:textId="2CD0527B" w:rsidR="00A36BC0" w:rsidRPr="00C351FB" w:rsidRDefault="00F218AA" w:rsidP="009C0981">
            <w:pPr>
              <w:pStyle w:val="TableParagraph"/>
              <w:ind w:left="19"/>
            </w:pPr>
            <w:r w:rsidRPr="00C351FB">
              <w:rPr>
                <w:b/>
                <w:bCs/>
              </w:rPr>
              <w:t>Appendix 5:</w:t>
            </w:r>
            <w:r w:rsidRPr="00C351FB">
              <w:t xml:space="preserve"> Escalation Procedures</w:t>
            </w:r>
          </w:p>
        </w:tc>
        <w:tc>
          <w:tcPr>
            <w:tcW w:w="2137" w:type="dxa"/>
          </w:tcPr>
          <w:p w14:paraId="407070B7" w14:textId="3DF05F18" w:rsidR="00A36BC0" w:rsidRPr="00C351FB" w:rsidRDefault="00896377" w:rsidP="009C0981">
            <w:pPr>
              <w:pStyle w:val="TableParagraph"/>
              <w:ind w:left="23"/>
              <w:jc w:val="center"/>
            </w:pPr>
            <w:r w:rsidRPr="00C351FB">
              <w:t>5</w:t>
            </w:r>
            <w:r w:rsidR="00D26401" w:rsidRPr="00C351FB">
              <w:t>9</w:t>
            </w:r>
          </w:p>
        </w:tc>
      </w:tr>
      <w:tr w:rsidR="00A36BC0" w:rsidRPr="00C351FB" w14:paraId="71B84DDB" w14:textId="77777777" w:rsidTr="002E09D8">
        <w:trPr>
          <w:trHeight w:val="520"/>
        </w:trPr>
        <w:tc>
          <w:tcPr>
            <w:tcW w:w="460" w:type="dxa"/>
          </w:tcPr>
          <w:p w14:paraId="1F5E2AB8" w14:textId="499362CA" w:rsidR="00A36BC0" w:rsidRPr="00C351FB" w:rsidRDefault="00A36BC0" w:rsidP="009C0981">
            <w:pPr>
              <w:pStyle w:val="TableParagraph"/>
              <w:rPr>
                <w:b/>
              </w:rPr>
            </w:pPr>
          </w:p>
        </w:tc>
        <w:tc>
          <w:tcPr>
            <w:tcW w:w="7883" w:type="dxa"/>
          </w:tcPr>
          <w:p w14:paraId="7A99A4CA" w14:textId="1D626694" w:rsidR="00A36BC0" w:rsidRPr="00C351FB" w:rsidRDefault="00F218AA" w:rsidP="009C0981">
            <w:pPr>
              <w:pStyle w:val="TableParagraph"/>
              <w:ind w:left="19"/>
            </w:pPr>
            <w:r w:rsidRPr="00C351FB">
              <w:rPr>
                <w:b/>
                <w:bCs/>
              </w:rPr>
              <w:t>Appendix 6:</w:t>
            </w:r>
            <w:r w:rsidRPr="00C351FB">
              <w:t xml:space="preserve"> Training Log</w:t>
            </w:r>
          </w:p>
        </w:tc>
        <w:tc>
          <w:tcPr>
            <w:tcW w:w="2137" w:type="dxa"/>
          </w:tcPr>
          <w:p w14:paraId="7353D250" w14:textId="5AEDB4B9" w:rsidR="00A36BC0" w:rsidRPr="00C351FB" w:rsidRDefault="00896377" w:rsidP="009C0981">
            <w:pPr>
              <w:pStyle w:val="TableParagraph"/>
              <w:ind w:left="23"/>
              <w:jc w:val="center"/>
            </w:pPr>
            <w:r w:rsidRPr="00C351FB">
              <w:t>5</w:t>
            </w:r>
            <w:r w:rsidR="00D26401" w:rsidRPr="00C351FB">
              <w:t>9</w:t>
            </w:r>
          </w:p>
        </w:tc>
      </w:tr>
      <w:tr w:rsidR="00F218AA" w:rsidRPr="00C351FB" w14:paraId="5ADA0C16" w14:textId="77777777" w:rsidTr="002E09D8">
        <w:trPr>
          <w:trHeight w:val="520"/>
        </w:trPr>
        <w:tc>
          <w:tcPr>
            <w:tcW w:w="460" w:type="dxa"/>
          </w:tcPr>
          <w:p w14:paraId="229E4BBA" w14:textId="77777777" w:rsidR="00F218AA" w:rsidRPr="00C351FB" w:rsidRDefault="00F218AA" w:rsidP="00F218AA">
            <w:pPr>
              <w:pStyle w:val="TableParagraph"/>
              <w:rPr>
                <w:b/>
              </w:rPr>
            </w:pPr>
          </w:p>
        </w:tc>
        <w:tc>
          <w:tcPr>
            <w:tcW w:w="7883" w:type="dxa"/>
          </w:tcPr>
          <w:p w14:paraId="2DCBE561" w14:textId="556B6E61" w:rsidR="00F218AA" w:rsidRPr="00C351FB" w:rsidRDefault="00F218AA" w:rsidP="00F218AA">
            <w:pPr>
              <w:pStyle w:val="TableParagraph"/>
              <w:ind w:left="19"/>
            </w:pPr>
            <w:r w:rsidRPr="00C351FB">
              <w:rPr>
                <w:b/>
                <w:bCs/>
              </w:rPr>
              <w:t>Appendix 7:</w:t>
            </w:r>
            <w:r w:rsidRPr="00C351FB">
              <w:t xml:space="preserve"> Policy</w:t>
            </w:r>
            <w:r w:rsidRPr="00C351FB">
              <w:rPr>
                <w:spacing w:val="-6"/>
              </w:rPr>
              <w:t xml:space="preserve"> </w:t>
            </w:r>
            <w:r w:rsidRPr="00C351FB">
              <w:rPr>
                <w:spacing w:val="-2"/>
              </w:rPr>
              <w:t>Review Schedule</w:t>
            </w:r>
          </w:p>
        </w:tc>
        <w:tc>
          <w:tcPr>
            <w:tcW w:w="2137" w:type="dxa"/>
          </w:tcPr>
          <w:p w14:paraId="022B86AB" w14:textId="655259C8" w:rsidR="00F218AA" w:rsidRPr="00C351FB" w:rsidRDefault="00D26401" w:rsidP="00F218AA">
            <w:pPr>
              <w:pStyle w:val="TableParagraph"/>
              <w:ind w:left="23"/>
              <w:jc w:val="center"/>
            </w:pPr>
            <w:r w:rsidRPr="00C351FB">
              <w:t>60</w:t>
            </w:r>
          </w:p>
        </w:tc>
      </w:tr>
    </w:tbl>
    <w:p w14:paraId="2428B143" w14:textId="18870345" w:rsidR="00413F5D" w:rsidRPr="00C351FB" w:rsidRDefault="00413F5D" w:rsidP="0048104D">
      <w:pPr>
        <w:pStyle w:val="1bodycopy10pt"/>
        <w:spacing w:after="0"/>
        <w:jc w:val="both"/>
        <w:rPr>
          <w:rFonts w:cs="Arial"/>
          <w:noProof/>
          <w:szCs w:val="20"/>
        </w:rPr>
      </w:pPr>
    </w:p>
    <w:p w14:paraId="148096EE" w14:textId="77777777" w:rsidR="0048104D" w:rsidRPr="00C351FB" w:rsidRDefault="0048104D" w:rsidP="0048104D">
      <w:pPr>
        <w:pStyle w:val="1bodycopy10pt"/>
        <w:spacing w:after="0"/>
        <w:jc w:val="both"/>
        <w:rPr>
          <w:rFonts w:cs="Arial"/>
          <w:noProof/>
          <w:szCs w:val="20"/>
        </w:rPr>
      </w:pPr>
    </w:p>
    <w:p w14:paraId="1EF8ED2F" w14:textId="77777777" w:rsidR="0048104D" w:rsidRPr="00C351FB" w:rsidRDefault="0048104D" w:rsidP="0048104D">
      <w:pPr>
        <w:pStyle w:val="1bodycopy10pt"/>
        <w:spacing w:after="0"/>
        <w:jc w:val="both"/>
        <w:rPr>
          <w:rFonts w:cs="Arial"/>
          <w:noProof/>
          <w:szCs w:val="20"/>
        </w:rPr>
      </w:pPr>
    </w:p>
    <w:p w14:paraId="7CBDBFBC" w14:textId="77777777" w:rsidR="0048104D" w:rsidRDefault="0048104D" w:rsidP="0048104D">
      <w:pPr>
        <w:pStyle w:val="1bodycopy10pt"/>
        <w:spacing w:after="0"/>
        <w:jc w:val="both"/>
        <w:rPr>
          <w:rFonts w:ascii="Calibri" w:hAnsi="Calibri" w:cs="Calibri"/>
          <w:noProof/>
          <w:szCs w:val="20"/>
        </w:rPr>
      </w:pPr>
    </w:p>
    <w:p w14:paraId="2832F3F1" w14:textId="77777777" w:rsidR="0048104D" w:rsidRDefault="0048104D" w:rsidP="0048104D">
      <w:pPr>
        <w:pStyle w:val="1bodycopy10pt"/>
        <w:spacing w:after="0"/>
        <w:jc w:val="both"/>
        <w:rPr>
          <w:rFonts w:ascii="Calibri" w:hAnsi="Calibri" w:cs="Calibri"/>
          <w:noProof/>
          <w:szCs w:val="20"/>
        </w:rPr>
      </w:pPr>
    </w:p>
    <w:p w14:paraId="5DEFCC85" w14:textId="77777777" w:rsidR="0048104D" w:rsidRDefault="0048104D" w:rsidP="0048104D">
      <w:pPr>
        <w:pStyle w:val="1bodycopy10pt"/>
        <w:spacing w:after="0"/>
        <w:jc w:val="both"/>
        <w:rPr>
          <w:rFonts w:ascii="Calibri" w:hAnsi="Calibri" w:cs="Calibri"/>
          <w:noProof/>
          <w:szCs w:val="20"/>
        </w:rPr>
      </w:pPr>
    </w:p>
    <w:p w14:paraId="62A18791" w14:textId="77777777" w:rsidR="0048104D" w:rsidRDefault="0048104D" w:rsidP="0048104D">
      <w:pPr>
        <w:pStyle w:val="1bodycopy10pt"/>
        <w:spacing w:after="0"/>
        <w:jc w:val="both"/>
        <w:rPr>
          <w:rFonts w:ascii="Calibri" w:hAnsi="Calibri" w:cs="Calibri"/>
          <w:noProof/>
          <w:szCs w:val="20"/>
        </w:rPr>
      </w:pPr>
    </w:p>
    <w:p w14:paraId="72A5DB64" w14:textId="77777777" w:rsidR="0048104D" w:rsidRDefault="0048104D" w:rsidP="0048104D">
      <w:pPr>
        <w:pStyle w:val="1bodycopy10pt"/>
        <w:spacing w:after="0"/>
        <w:jc w:val="both"/>
        <w:rPr>
          <w:rFonts w:ascii="Calibri" w:hAnsi="Calibri" w:cs="Calibri"/>
          <w:noProof/>
          <w:szCs w:val="20"/>
        </w:rPr>
      </w:pPr>
    </w:p>
    <w:p w14:paraId="27959D3A" w14:textId="77777777" w:rsidR="0048104D" w:rsidRDefault="0048104D" w:rsidP="0048104D">
      <w:pPr>
        <w:pStyle w:val="1bodycopy10pt"/>
        <w:spacing w:after="0"/>
        <w:jc w:val="both"/>
        <w:rPr>
          <w:rFonts w:ascii="Calibri" w:hAnsi="Calibri" w:cs="Calibri"/>
          <w:noProof/>
          <w:szCs w:val="20"/>
        </w:rPr>
      </w:pPr>
    </w:p>
    <w:p w14:paraId="4F4769B5" w14:textId="77777777" w:rsidR="0048104D" w:rsidRDefault="0048104D" w:rsidP="0048104D">
      <w:pPr>
        <w:pStyle w:val="1bodycopy10pt"/>
        <w:spacing w:after="0"/>
        <w:jc w:val="both"/>
        <w:rPr>
          <w:rFonts w:ascii="Calibri" w:hAnsi="Calibri" w:cs="Calibri"/>
          <w:noProof/>
          <w:szCs w:val="20"/>
        </w:rPr>
      </w:pPr>
    </w:p>
    <w:p w14:paraId="59DBB15F" w14:textId="77777777" w:rsidR="0048104D" w:rsidRDefault="0048104D" w:rsidP="0048104D">
      <w:pPr>
        <w:pStyle w:val="1bodycopy10pt"/>
        <w:spacing w:after="0"/>
        <w:jc w:val="both"/>
        <w:rPr>
          <w:rFonts w:ascii="Calibri" w:hAnsi="Calibri" w:cs="Calibri"/>
          <w:noProof/>
          <w:szCs w:val="20"/>
        </w:rPr>
      </w:pPr>
    </w:p>
    <w:p w14:paraId="0105C633" w14:textId="77777777" w:rsidR="0048104D" w:rsidRDefault="0048104D" w:rsidP="0048104D">
      <w:pPr>
        <w:pStyle w:val="1bodycopy10pt"/>
        <w:spacing w:after="0"/>
        <w:jc w:val="both"/>
        <w:rPr>
          <w:rFonts w:ascii="Calibri" w:hAnsi="Calibri" w:cs="Calibri"/>
          <w:noProof/>
          <w:szCs w:val="20"/>
        </w:rPr>
      </w:pPr>
    </w:p>
    <w:p w14:paraId="06A53E5F" w14:textId="240ED699" w:rsidR="000169EA" w:rsidRPr="00C351FB" w:rsidRDefault="000169EA" w:rsidP="006569FA">
      <w:pPr>
        <w:pStyle w:val="Heading1"/>
        <w:spacing w:before="0"/>
        <w:jc w:val="center"/>
        <w:rPr>
          <w:rFonts w:ascii="Arial" w:hAnsi="Arial" w:cs="Arial"/>
          <w:color w:val="153D63" w:themeColor="text2" w:themeTint="E6"/>
        </w:rPr>
      </w:pPr>
      <w:bookmarkStart w:id="2" w:name="_Toc203429977"/>
      <w:r w:rsidRPr="00C351FB">
        <w:rPr>
          <w:rFonts w:ascii="Arial" w:hAnsi="Arial" w:cs="Arial"/>
          <w:color w:val="153D63" w:themeColor="text2" w:themeTint="E6"/>
        </w:rPr>
        <w:lastRenderedPageBreak/>
        <w:t xml:space="preserve">Important </w:t>
      </w:r>
      <w:r w:rsidR="004858F7" w:rsidRPr="00C351FB">
        <w:rPr>
          <w:rFonts w:ascii="Arial" w:hAnsi="Arial" w:cs="Arial"/>
          <w:color w:val="153D63" w:themeColor="text2" w:themeTint="E6"/>
        </w:rPr>
        <w:t>C</w:t>
      </w:r>
      <w:r w:rsidRPr="00C351FB">
        <w:rPr>
          <w:rFonts w:ascii="Arial" w:hAnsi="Arial" w:cs="Arial"/>
          <w:color w:val="153D63" w:themeColor="text2" w:themeTint="E6"/>
        </w:rPr>
        <w:t>ontacts</w:t>
      </w:r>
      <w:bookmarkEnd w:id="2"/>
    </w:p>
    <w:p w14:paraId="684B61E7" w14:textId="77777777" w:rsidR="00C351FB" w:rsidRPr="00C351FB" w:rsidRDefault="00C351FB" w:rsidP="00C351FB">
      <w:pPr>
        <w:rPr>
          <w:rFonts w:ascii="Arial" w:hAnsi="Arial" w:cs="Arial"/>
        </w:rPr>
      </w:pPr>
    </w:p>
    <w:tbl>
      <w:tblPr>
        <w:tblW w:w="5000" w:type="pct"/>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346"/>
        <w:gridCol w:w="3351"/>
        <w:gridCol w:w="4208"/>
      </w:tblGrid>
      <w:tr w:rsidR="000169EA" w:rsidRPr="00C351FB" w14:paraId="1BAC46BE" w14:textId="77777777" w:rsidTr="006569FA">
        <w:trPr>
          <w:cantSplit/>
          <w:tblHeader/>
        </w:trPr>
        <w:tc>
          <w:tcPr>
            <w:tcW w:w="1696" w:type="pct"/>
            <w:tcBorders>
              <w:top w:val="single" w:sz="4" w:space="0" w:color="B9B9B9"/>
              <w:left w:val="single" w:sz="4" w:space="0" w:color="B9B9B9"/>
              <w:bottom w:val="single" w:sz="4" w:space="0" w:color="B9B9B9"/>
              <w:right w:val="single" w:sz="4" w:space="0" w:color="B9B9B9"/>
              <w:tl2br w:val="nil"/>
              <w:tr2bl w:val="nil"/>
            </w:tcBorders>
            <w:shd w:val="clear" w:color="auto" w:fill="153D63" w:themeFill="text2" w:themeFillTint="E6"/>
          </w:tcPr>
          <w:p w14:paraId="0C56899F" w14:textId="77777777" w:rsidR="000169EA" w:rsidRPr="00C351FB" w:rsidRDefault="000169EA" w:rsidP="00B5432E">
            <w:pPr>
              <w:pStyle w:val="1bodycopy10pt"/>
              <w:spacing w:after="0"/>
              <w:jc w:val="both"/>
              <w:rPr>
                <w:rFonts w:cs="Arial"/>
                <w:b/>
                <w:caps/>
                <w:color w:val="FFFFFF" w:themeColor="background1"/>
                <w:sz w:val="24"/>
              </w:rPr>
            </w:pPr>
            <w:r w:rsidRPr="00C351FB">
              <w:rPr>
                <w:rFonts w:cs="Arial"/>
                <w:b/>
                <w:caps/>
                <w:color w:val="FFFFFF" w:themeColor="background1"/>
                <w:sz w:val="24"/>
              </w:rPr>
              <w:t>Role/organisation</w:t>
            </w:r>
          </w:p>
        </w:tc>
        <w:tc>
          <w:tcPr>
            <w:tcW w:w="1698" w:type="pct"/>
            <w:tcBorders>
              <w:top w:val="single" w:sz="4" w:space="0" w:color="B9B9B9"/>
              <w:left w:val="single" w:sz="4" w:space="0" w:color="B9B9B9"/>
              <w:bottom w:val="single" w:sz="4" w:space="0" w:color="B9B9B9"/>
              <w:right w:val="single" w:sz="4" w:space="0" w:color="B9B9B9"/>
              <w:tl2br w:val="nil"/>
              <w:tr2bl w:val="nil"/>
            </w:tcBorders>
            <w:shd w:val="clear" w:color="auto" w:fill="153D63" w:themeFill="text2" w:themeFillTint="E6"/>
          </w:tcPr>
          <w:p w14:paraId="6EEA5AB2" w14:textId="77777777" w:rsidR="000169EA" w:rsidRPr="00C351FB" w:rsidRDefault="000169EA" w:rsidP="00B5432E">
            <w:pPr>
              <w:pStyle w:val="1bodycopy10pt"/>
              <w:spacing w:after="0"/>
              <w:jc w:val="both"/>
              <w:rPr>
                <w:rFonts w:cs="Arial"/>
                <w:b/>
                <w:caps/>
                <w:color w:val="FFFFFF" w:themeColor="background1"/>
                <w:sz w:val="24"/>
              </w:rPr>
            </w:pPr>
            <w:r w:rsidRPr="00C351FB">
              <w:rPr>
                <w:rFonts w:cs="Arial"/>
                <w:b/>
                <w:caps/>
                <w:color w:val="FFFFFF" w:themeColor="background1"/>
                <w:sz w:val="24"/>
              </w:rPr>
              <w:t>Name</w:t>
            </w:r>
          </w:p>
        </w:tc>
        <w:tc>
          <w:tcPr>
            <w:tcW w:w="1606" w:type="pct"/>
            <w:tcBorders>
              <w:top w:val="single" w:sz="4" w:space="0" w:color="B9B9B9"/>
              <w:left w:val="single" w:sz="4" w:space="0" w:color="B9B9B9"/>
              <w:bottom w:val="single" w:sz="4" w:space="0" w:color="B9B9B9"/>
              <w:right w:val="single" w:sz="4" w:space="0" w:color="B9B9B9"/>
              <w:tl2br w:val="nil"/>
              <w:tr2bl w:val="nil"/>
            </w:tcBorders>
            <w:shd w:val="clear" w:color="auto" w:fill="153D63" w:themeFill="text2" w:themeFillTint="E6"/>
          </w:tcPr>
          <w:p w14:paraId="2FA658E0" w14:textId="77777777" w:rsidR="000169EA" w:rsidRPr="00C351FB" w:rsidRDefault="000169EA" w:rsidP="00B5432E">
            <w:pPr>
              <w:pStyle w:val="1bodycopy10pt"/>
              <w:spacing w:after="0"/>
              <w:jc w:val="both"/>
              <w:rPr>
                <w:rFonts w:cs="Arial"/>
                <w:b/>
                <w:caps/>
                <w:color w:val="FFFFFF" w:themeColor="background1"/>
                <w:sz w:val="24"/>
              </w:rPr>
            </w:pPr>
            <w:r w:rsidRPr="00C351FB">
              <w:rPr>
                <w:rFonts w:cs="Arial"/>
                <w:b/>
                <w:caps/>
                <w:color w:val="FFFFFF" w:themeColor="background1"/>
                <w:sz w:val="24"/>
              </w:rPr>
              <w:t>Contact details</w:t>
            </w:r>
          </w:p>
        </w:tc>
      </w:tr>
      <w:tr w:rsidR="000169EA" w:rsidRPr="00C351FB" w14:paraId="0366E27B" w14:textId="77777777" w:rsidTr="004614E8">
        <w:trPr>
          <w:cantSplit/>
        </w:trPr>
        <w:tc>
          <w:tcPr>
            <w:tcW w:w="1696" w:type="pct"/>
          </w:tcPr>
          <w:p w14:paraId="432A5AAF" w14:textId="77777777" w:rsidR="000169EA" w:rsidRPr="00C351FB" w:rsidRDefault="003013AF" w:rsidP="00B5432E">
            <w:pPr>
              <w:spacing w:after="0"/>
              <w:jc w:val="both"/>
              <w:rPr>
                <w:rFonts w:ascii="Arial" w:hAnsi="Arial" w:cs="Arial"/>
                <w:sz w:val="22"/>
              </w:rPr>
            </w:pPr>
            <w:r w:rsidRPr="00C351FB">
              <w:rPr>
                <w:rFonts w:ascii="Arial" w:hAnsi="Arial" w:cs="Arial"/>
                <w:sz w:val="22"/>
              </w:rPr>
              <w:t>Designated Safeguarding L</w:t>
            </w:r>
            <w:r w:rsidR="000169EA" w:rsidRPr="00C351FB">
              <w:rPr>
                <w:rFonts w:ascii="Arial" w:hAnsi="Arial" w:cs="Arial"/>
                <w:sz w:val="22"/>
              </w:rPr>
              <w:t>ead (DSL)</w:t>
            </w:r>
          </w:p>
          <w:p w14:paraId="3B22B7CC" w14:textId="77777777" w:rsidR="00D7766F" w:rsidRPr="00C351FB" w:rsidRDefault="00D7766F" w:rsidP="00B5432E">
            <w:pPr>
              <w:spacing w:after="0"/>
              <w:jc w:val="both"/>
              <w:rPr>
                <w:rFonts w:ascii="Arial" w:hAnsi="Arial" w:cs="Arial"/>
                <w:sz w:val="22"/>
              </w:rPr>
            </w:pPr>
          </w:p>
        </w:tc>
        <w:tc>
          <w:tcPr>
            <w:tcW w:w="1698" w:type="pct"/>
          </w:tcPr>
          <w:p w14:paraId="031C16A1" w14:textId="74A6F4BA" w:rsidR="000169EA" w:rsidRPr="00C351FB" w:rsidRDefault="00C351FB" w:rsidP="00B5432E">
            <w:pPr>
              <w:spacing w:after="0"/>
              <w:jc w:val="both"/>
              <w:rPr>
                <w:rFonts w:ascii="Arial" w:hAnsi="Arial" w:cs="Arial"/>
                <w:sz w:val="22"/>
              </w:rPr>
            </w:pPr>
            <w:r w:rsidRPr="00C351FB">
              <w:rPr>
                <w:rFonts w:ascii="Arial" w:hAnsi="Arial" w:cs="Arial"/>
                <w:sz w:val="22"/>
              </w:rPr>
              <w:t>Dave Wallace</w:t>
            </w:r>
          </w:p>
        </w:tc>
        <w:tc>
          <w:tcPr>
            <w:tcW w:w="1606" w:type="pct"/>
          </w:tcPr>
          <w:p w14:paraId="679CBF61" w14:textId="04C8F599" w:rsidR="000169EA" w:rsidRPr="00C351FB" w:rsidRDefault="00567457" w:rsidP="00B5432E">
            <w:pPr>
              <w:spacing w:after="0"/>
              <w:jc w:val="both"/>
              <w:rPr>
                <w:rFonts w:ascii="Arial" w:hAnsi="Arial" w:cs="Arial"/>
                <w:sz w:val="22"/>
              </w:rPr>
            </w:pPr>
            <w:hyperlink r:id="rId9" w:history="1">
              <w:r w:rsidR="00C351FB" w:rsidRPr="00C351FB">
                <w:rPr>
                  <w:rStyle w:val="Hyperlink"/>
                  <w:rFonts w:ascii="Arial" w:hAnsi="Arial" w:cs="Arial"/>
                  <w:sz w:val="22"/>
                </w:rPr>
                <w:t>headteacher@stpeters-heswall.wirral.sch.uk</w:t>
              </w:r>
            </w:hyperlink>
            <w:r w:rsidR="00C351FB" w:rsidRPr="00C351FB">
              <w:rPr>
                <w:rFonts w:ascii="Arial" w:hAnsi="Arial" w:cs="Arial"/>
                <w:sz w:val="22"/>
              </w:rPr>
              <w:t xml:space="preserve"> </w:t>
            </w:r>
          </w:p>
        </w:tc>
      </w:tr>
      <w:tr w:rsidR="000169EA" w:rsidRPr="00C351FB" w14:paraId="3094388F" w14:textId="77777777" w:rsidTr="004614E8">
        <w:trPr>
          <w:cantSplit/>
        </w:trPr>
        <w:tc>
          <w:tcPr>
            <w:tcW w:w="1696" w:type="pct"/>
          </w:tcPr>
          <w:p w14:paraId="5996810A" w14:textId="77777777" w:rsidR="000169EA" w:rsidRPr="00C351FB" w:rsidRDefault="000169EA" w:rsidP="00B5432E">
            <w:pPr>
              <w:spacing w:after="0"/>
              <w:jc w:val="both"/>
              <w:rPr>
                <w:rFonts w:ascii="Arial" w:hAnsi="Arial" w:cs="Arial"/>
                <w:sz w:val="22"/>
              </w:rPr>
            </w:pPr>
            <w:r w:rsidRPr="00C351FB">
              <w:rPr>
                <w:rFonts w:ascii="Arial" w:hAnsi="Arial" w:cs="Arial"/>
                <w:sz w:val="22"/>
              </w:rPr>
              <w:t>Deputy DSL</w:t>
            </w:r>
            <w:r w:rsidR="00D7766F" w:rsidRPr="00C351FB">
              <w:rPr>
                <w:rFonts w:ascii="Arial" w:hAnsi="Arial" w:cs="Arial"/>
                <w:sz w:val="22"/>
              </w:rPr>
              <w:t xml:space="preserve"> (S)</w:t>
            </w:r>
          </w:p>
          <w:p w14:paraId="1D0B44EE" w14:textId="62914D76" w:rsidR="00D7766F" w:rsidRPr="00C351FB" w:rsidRDefault="00D7766F" w:rsidP="00B5432E">
            <w:pPr>
              <w:spacing w:after="0"/>
              <w:jc w:val="both"/>
              <w:rPr>
                <w:rFonts w:ascii="Arial" w:hAnsi="Arial" w:cs="Arial"/>
                <w:sz w:val="22"/>
              </w:rPr>
            </w:pPr>
          </w:p>
        </w:tc>
        <w:tc>
          <w:tcPr>
            <w:tcW w:w="1698" w:type="pct"/>
          </w:tcPr>
          <w:p w14:paraId="6C4CFA92" w14:textId="14E77477" w:rsidR="00D22B35" w:rsidRPr="00C351FB" w:rsidRDefault="00C351FB" w:rsidP="00B5432E">
            <w:pPr>
              <w:spacing w:after="0"/>
              <w:jc w:val="both"/>
              <w:rPr>
                <w:rFonts w:ascii="Arial" w:hAnsi="Arial" w:cs="Arial"/>
                <w:sz w:val="22"/>
              </w:rPr>
            </w:pPr>
            <w:r w:rsidRPr="00C351FB">
              <w:rPr>
                <w:rFonts w:ascii="Arial" w:hAnsi="Arial" w:cs="Arial"/>
                <w:sz w:val="22"/>
              </w:rPr>
              <w:t>Emma Birmingham</w:t>
            </w:r>
          </w:p>
          <w:p w14:paraId="0E6BAF08" w14:textId="77777777" w:rsidR="00C351FB" w:rsidRPr="00C351FB" w:rsidRDefault="00C351FB" w:rsidP="00B5432E">
            <w:pPr>
              <w:spacing w:after="0"/>
              <w:jc w:val="both"/>
              <w:rPr>
                <w:rFonts w:ascii="Arial" w:hAnsi="Arial" w:cs="Arial"/>
                <w:sz w:val="22"/>
              </w:rPr>
            </w:pPr>
          </w:p>
          <w:p w14:paraId="54D75958" w14:textId="2866D3AB" w:rsidR="00C351FB" w:rsidRPr="00C351FB" w:rsidRDefault="00C351FB" w:rsidP="00B5432E">
            <w:pPr>
              <w:spacing w:after="0"/>
              <w:jc w:val="both"/>
              <w:rPr>
                <w:rFonts w:ascii="Arial" w:hAnsi="Arial" w:cs="Arial"/>
                <w:sz w:val="22"/>
              </w:rPr>
            </w:pPr>
            <w:r w:rsidRPr="00C351FB">
              <w:rPr>
                <w:rFonts w:ascii="Arial" w:hAnsi="Arial" w:cs="Arial"/>
                <w:sz w:val="22"/>
              </w:rPr>
              <w:t>Danielle Evans</w:t>
            </w:r>
          </w:p>
        </w:tc>
        <w:tc>
          <w:tcPr>
            <w:tcW w:w="1606" w:type="pct"/>
          </w:tcPr>
          <w:p w14:paraId="6C5E390D" w14:textId="77777777" w:rsidR="000169EA" w:rsidRPr="00C351FB" w:rsidRDefault="00567457" w:rsidP="00B5432E">
            <w:pPr>
              <w:spacing w:after="0"/>
              <w:jc w:val="both"/>
              <w:rPr>
                <w:rFonts w:ascii="Arial" w:hAnsi="Arial" w:cs="Arial"/>
                <w:sz w:val="22"/>
              </w:rPr>
            </w:pPr>
            <w:hyperlink r:id="rId10" w:history="1">
              <w:r w:rsidR="00C351FB" w:rsidRPr="00C351FB">
                <w:rPr>
                  <w:rStyle w:val="Hyperlink"/>
                  <w:rFonts w:ascii="Arial" w:hAnsi="Arial" w:cs="Arial"/>
                  <w:sz w:val="22"/>
                </w:rPr>
                <w:t>emmabirmingham@stpeters-heswall.wirral.schuk</w:t>
              </w:r>
            </w:hyperlink>
            <w:r w:rsidR="00C351FB" w:rsidRPr="00C351FB">
              <w:rPr>
                <w:rFonts w:ascii="Arial" w:hAnsi="Arial" w:cs="Arial"/>
                <w:sz w:val="22"/>
              </w:rPr>
              <w:t xml:space="preserve"> </w:t>
            </w:r>
          </w:p>
          <w:p w14:paraId="2716CBC6" w14:textId="66328A48" w:rsidR="00C351FB" w:rsidRPr="00C351FB" w:rsidRDefault="00567457" w:rsidP="00B5432E">
            <w:pPr>
              <w:spacing w:after="0"/>
              <w:jc w:val="both"/>
              <w:rPr>
                <w:rFonts w:ascii="Arial" w:hAnsi="Arial" w:cs="Arial"/>
                <w:sz w:val="22"/>
              </w:rPr>
            </w:pPr>
            <w:hyperlink r:id="rId11" w:history="1">
              <w:r w:rsidR="00C351FB" w:rsidRPr="00C351FB">
                <w:rPr>
                  <w:rStyle w:val="Hyperlink"/>
                  <w:rFonts w:ascii="Arial" w:hAnsi="Arial" w:cs="Arial"/>
                  <w:sz w:val="22"/>
                </w:rPr>
                <w:t>danielleevans@stpeters-heswall.wirral.sch.uk</w:t>
              </w:r>
            </w:hyperlink>
            <w:r w:rsidR="00C351FB" w:rsidRPr="00C351FB">
              <w:rPr>
                <w:rFonts w:ascii="Arial" w:hAnsi="Arial" w:cs="Arial"/>
                <w:sz w:val="22"/>
              </w:rPr>
              <w:t xml:space="preserve"> </w:t>
            </w:r>
          </w:p>
        </w:tc>
      </w:tr>
      <w:tr w:rsidR="000169EA" w:rsidRPr="00C351FB" w14:paraId="62E9B1A2" w14:textId="77777777" w:rsidTr="004614E8">
        <w:trPr>
          <w:cantSplit/>
        </w:trPr>
        <w:tc>
          <w:tcPr>
            <w:tcW w:w="1696" w:type="pct"/>
          </w:tcPr>
          <w:p w14:paraId="1F15181C" w14:textId="77777777" w:rsidR="000169EA" w:rsidRPr="00C351FB" w:rsidRDefault="000169EA" w:rsidP="00B5432E">
            <w:pPr>
              <w:spacing w:after="0"/>
              <w:jc w:val="both"/>
              <w:rPr>
                <w:rFonts w:ascii="Arial" w:hAnsi="Arial" w:cs="Arial"/>
                <w:sz w:val="22"/>
              </w:rPr>
            </w:pPr>
            <w:r w:rsidRPr="00C351FB">
              <w:rPr>
                <w:rFonts w:ascii="Arial" w:hAnsi="Arial" w:cs="Arial"/>
                <w:sz w:val="22"/>
              </w:rPr>
              <w:t>Chair of Governors</w:t>
            </w:r>
          </w:p>
          <w:p w14:paraId="414A8052" w14:textId="77777777" w:rsidR="00D7766F" w:rsidRPr="00C351FB" w:rsidRDefault="00D7766F" w:rsidP="00B5432E">
            <w:pPr>
              <w:spacing w:after="0"/>
              <w:jc w:val="both"/>
              <w:rPr>
                <w:rFonts w:ascii="Arial" w:hAnsi="Arial" w:cs="Arial"/>
                <w:sz w:val="22"/>
              </w:rPr>
            </w:pPr>
          </w:p>
        </w:tc>
        <w:tc>
          <w:tcPr>
            <w:tcW w:w="1698" w:type="pct"/>
          </w:tcPr>
          <w:p w14:paraId="6F946A65" w14:textId="0FE7E4F8" w:rsidR="000169EA" w:rsidRPr="00C351FB" w:rsidRDefault="00C351FB" w:rsidP="00B5432E">
            <w:pPr>
              <w:spacing w:after="0"/>
              <w:jc w:val="both"/>
              <w:rPr>
                <w:rFonts w:ascii="Arial" w:hAnsi="Arial" w:cs="Arial"/>
                <w:sz w:val="22"/>
              </w:rPr>
            </w:pPr>
            <w:r w:rsidRPr="00C351FB">
              <w:rPr>
                <w:rFonts w:ascii="Arial" w:hAnsi="Arial" w:cs="Arial"/>
                <w:sz w:val="22"/>
              </w:rPr>
              <w:t>John Dowler</w:t>
            </w:r>
          </w:p>
        </w:tc>
        <w:tc>
          <w:tcPr>
            <w:tcW w:w="1606" w:type="pct"/>
          </w:tcPr>
          <w:p w14:paraId="2BC29563" w14:textId="786E7238" w:rsidR="000169EA" w:rsidRPr="00C351FB" w:rsidRDefault="00567457" w:rsidP="00B5432E">
            <w:pPr>
              <w:spacing w:after="0"/>
              <w:jc w:val="both"/>
              <w:rPr>
                <w:rFonts w:ascii="Arial" w:hAnsi="Arial" w:cs="Arial"/>
                <w:sz w:val="22"/>
              </w:rPr>
            </w:pPr>
            <w:hyperlink r:id="rId12" w:history="1">
              <w:r w:rsidR="00C351FB" w:rsidRPr="00C351FB">
                <w:rPr>
                  <w:rStyle w:val="Hyperlink"/>
                  <w:rFonts w:ascii="Arial" w:hAnsi="Arial" w:cs="Arial"/>
                  <w:sz w:val="22"/>
                </w:rPr>
                <w:t>johndowler@stpeters-heswall.wirral.sch.uk</w:t>
              </w:r>
            </w:hyperlink>
            <w:r w:rsidR="00C351FB" w:rsidRPr="00C351FB">
              <w:rPr>
                <w:rFonts w:ascii="Arial" w:hAnsi="Arial" w:cs="Arial"/>
                <w:sz w:val="22"/>
              </w:rPr>
              <w:t xml:space="preserve"> </w:t>
            </w:r>
          </w:p>
        </w:tc>
      </w:tr>
      <w:tr w:rsidR="007E348B" w:rsidRPr="00C351FB" w14:paraId="3900D2A3" w14:textId="77777777" w:rsidTr="004614E8">
        <w:trPr>
          <w:cantSplit/>
        </w:trPr>
        <w:tc>
          <w:tcPr>
            <w:tcW w:w="1696" w:type="pct"/>
          </w:tcPr>
          <w:p w14:paraId="3A50764F" w14:textId="2AA29D78" w:rsidR="007E348B" w:rsidRPr="00C351FB" w:rsidRDefault="007E348B" w:rsidP="00B5432E">
            <w:pPr>
              <w:spacing w:after="0"/>
              <w:jc w:val="both"/>
              <w:rPr>
                <w:rFonts w:ascii="Arial" w:hAnsi="Arial" w:cs="Arial"/>
                <w:sz w:val="22"/>
              </w:rPr>
            </w:pPr>
            <w:r w:rsidRPr="00C351FB">
              <w:rPr>
                <w:rFonts w:ascii="Arial" w:hAnsi="Arial" w:cs="Arial"/>
                <w:sz w:val="22"/>
              </w:rPr>
              <w:t xml:space="preserve">Link Governor for Safeguarding </w:t>
            </w:r>
            <w:r w:rsidR="00BE5E14" w:rsidRPr="00C351FB">
              <w:rPr>
                <w:rFonts w:ascii="Arial" w:hAnsi="Arial" w:cs="Arial"/>
                <w:sz w:val="22"/>
              </w:rPr>
              <w:t>and</w:t>
            </w:r>
            <w:r w:rsidRPr="00C351FB">
              <w:rPr>
                <w:rFonts w:ascii="Arial" w:hAnsi="Arial" w:cs="Arial"/>
                <w:sz w:val="22"/>
              </w:rPr>
              <w:t xml:space="preserve"> </w:t>
            </w:r>
            <w:r w:rsidR="003013AF" w:rsidRPr="00C351FB">
              <w:rPr>
                <w:rFonts w:ascii="Arial" w:hAnsi="Arial" w:cs="Arial"/>
                <w:sz w:val="22"/>
              </w:rPr>
              <w:t>Child</w:t>
            </w:r>
            <w:r w:rsidRPr="00C351FB">
              <w:rPr>
                <w:rFonts w:ascii="Arial" w:hAnsi="Arial" w:cs="Arial"/>
                <w:sz w:val="22"/>
              </w:rPr>
              <w:t xml:space="preserve"> Protection</w:t>
            </w:r>
          </w:p>
        </w:tc>
        <w:tc>
          <w:tcPr>
            <w:tcW w:w="1698" w:type="pct"/>
          </w:tcPr>
          <w:p w14:paraId="55A6EB46" w14:textId="11620B2B" w:rsidR="007E348B" w:rsidRPr="00C351FB" w:rsidRDefault="00C351FB" w:rsidP="00B5432E">
            <w:pPr>
              <w:spacing w:after="0"/>
              <w:jc w:val="both"/>
              <w:rPr>
                <w:rFonts w:ascii="Arial" w:hAnsi="Arial" w:cs="Arial"/>
                <w:sz w:val="22"/>
              </w:rPr>
            </w:pPr>
            <w:r w:rsidRPr="00C351FB">
              <w:rPr>
                <w:rFonts w:ascii="Arial" w:hAnsi="Arial" w:cs="Arial"/>
                <w:sz w:val="22"/>
              </w:rPr>
              <w:t>Sophia Nelson</w:t>
            </w:r>
          </w:p>
        </w:tc>
        <w:tc>
          <w:tcPr>
            <w:tcW w:w="1606" w:type="pct"/>
          </w:tcPr>
          <w:p w14:paraId="7F9CAF5F" w14:textId="6E851EAA" w:rsidR="007E348B" w:rsidRPr="00C351FB" w:rsidRDefault="00567457" w:rsidP="00B5432E">
            <w:pPr>
              <w:spacing w:after="0"/>
              <w:jc w:val="both"/>
              <w:rPr>
                <w:rFonts w:ascii="Arial" w:hAnsi="Arial" w:cs="Arial"/>
                <w:sz w:val="22"/>
              </w:rPr>
            </w:pPr>
            <w:hyperlink r:id="rId13" w:history="1">
              <w:r w:rsidR="00C351FB" w:rsidRPr="00C351FB">
                <w:rPr>
                  <w:rStyle w:val="Hyperlink"/>
                  <w:rFonts w:ascii="Arial" w:hAnsi="Arial" w:cs="Arial"/>
                  <w:sz w:val="22"/>
                </w:rPr>
                <w:t>sophianelson@stpeters-heswall.wirral.sch.uk</w:t>
              </w:r>
            </w:hyperlink>
            <w:r w:rsidR="00C351FB" w:rsidRPr="00C351FB">
              <w:rPr>
                <w:rFonts w:ascii="Arial" w:hAnsi="Arial" w:cs="Arial"/>
                <w:sz w:val="22"/>
              </w:rPr>
              <w:t xml:space="preserve"> </w:t>
            </w:r>
          </w:p>
        </w:tc>
      </w:tr>
      <w:tr w:rsidR="000169EA" w:rsidRPr="00C351FB" w14:paraId="010FB3A4" w14:textId="77777777" w:rsidTr="004614E8">
        <w:trPr>
          <w:cantSplit/>
        </w:trPr>
        <w:tc>
          <w:tcPr>
            <w:tcW w:w="1696" w:type="pct"/>
          </w:tcPr>
          <w:p w14:paraId="6F9D8C42" w14:textId="235C78C8" w:rsidR="000169EA" w:rsidRPr="00C351FB" w:rsidRDefault="000169EA" w:rsidP="00B5432E">
            <w:pPr>
              <w:spacing w:after="0"/>
              <w:jc w:val="both"/>
              <w:rPr>
                <w:rFonts w:ascii="Arial" w:hAnsi="Arial" w:cs="Arial"/>
                <w:sz w:val="22"/>
              </w:rPr>
            </w:pPr>
            <w:r w:rsidRPr="00C351FB">
              <w:rPr>
                <w:rFonts w:ascii="Arial" w:hAnsi="Arial" w:cs="Arial"/>
                <w:sz w:val="22"/>
              </w:rPr>
              <w:t xml:space="preserve">Local </w:t>
            </w:r>
            <w:r w:rsidR="00422A8E" w:rsidRPr="00C351FB">
              <w:rPr>
                <w:rFonts w:ascii="Arial" w:hAnsi="Arial" w:cs="Arial"/>
                <w:sz w:val="22"/>
              </w:rPr>
              <w:t>A</w:t>
            </w:r>
            <w:r w:rsidRPr="00C351FB">
              <w:rPr>
                <w:rFonts w:ascii="Arial" w:hAnsi="Arial" w:cs="Arial"/>
                <w:sz w:val="22"/>
              </w:rPr>
              <w:t xml:space="preserve">uthority </w:t>
            </w:r>
            <w:r w:rsidR="00422A8E" w:rsidRPr="00C351FB">
              <w:rPr>
                <w:rFonts w:ascii="Arial" w:hAnsi="Arial" w:cs="Arial"/>
                <w:sz w:val="22"/>
              </w:rPr>
              <w:t>D</w:t>
            </w:r>
            <w:r w:rsidRPr="00C351FB">
              <w:rPr>
                <w:rFonts w:ascii="Arial" w:hAnsi="Arial" w:cs="Arial"/>
                <w:sz w:val="22"/>
              </w:rPr>
              <w:t xml:space="preserve">esignated </w:t>
            </w:r>
            <w:r w:rsidR="00422A8E" w:rsidRPr="00C351FB">
              <w:rPr>
                <w:rFonts w:ascii="Arial" w:hAnsi="Arial" w:cs="Arial"/>
                <w:sz w:val="22"/>
              </w:rPr>
              <w:t>O</w:t>
            </w:r>
            <w:r w:rsidRPr="00C351FB">
              <w:rPr>
                <w:rFonts w:ascii="Arial" w:hAnsi="Arial" w:cs="Arial"/>
                <w:sz w:val="22"/>
              </w:rPr>
              <w:t>fficer (LADO)</w:t>
            </w:r>
          </w:p>
        </w:tc>
        <w:tc>
          <w:tcPr>
            <w:tcW w:w="1698" w:type="pct"/>
          </w:tcPr>
          <w:p w14:paraId="0A1AA00A" w14:textId="1E9D7519" w:rsidR="000169EA" w:rsidRPr="00C351FB" w:rsidRDefault="002219B2" w:rsidP="00B5432E">
            <w:pPr>
              <w:spacing w:after="0"/>
              <w:jc w:val="both"/>
              <w:rPr>
                <w:rFonts w:ascii="Arial" w:hAnsi="Arial" w:cs="Arial"/>
                <w:sz w:val="22"/>
              </w:rPr>
            </w:pPr>
            <w:r w:rsidRPr="00C351FB">
              <w:rPr>
                <w:rFonts w:ascii="Arial" w:hAnsi="Arial" w:cs="Arial"/>
                <w:sz w:val="22"/>
              </w:rPr>
              <w:t>Kevin Dykes</w:t>
            </w:r>
          </w:p>
        </w:tc>
        <w:tc>
          <w:tcPr>
            <w:tcW w:w="1606" w:type="pct"/>
          </w:tcPr>
          <w:p w14:paraId="3A7A4E04" w14:textId="5D5F1C17" w:rsidR="000169EA" w:rsidRPr="00C351FB" w:rsidRDefault="00567457" w:rsidP="00B5432E">
            <w:pPr>
              <w:spacing w:after="0"/>
              <w:jc w:val="both"/>
              <w:rPr>
                <w:rStyle w:val="Hyperlink"/>
                <w:rFonts w:ascii="Arial" w:eastAsia="Times New Roman" w:hAnsi="Arial" w:cs="Arial"/>
                <w:color w:val="215E99" w:themeColor="text2" w:themeTint="BF"/>
                <w:szCs w:val="24"/>
              </w:rPr>
            </w:pPr>
            <w:hyperlink r:id="rId14" w:history="1">
              <w:r w:rsidR="008E3422" w:rsidRPr="00C351FB">
                <w:rPr>
                  <w:rStyle w:val="Hyperlink"/>
                  <w:rFonts w:ascii="Arial" w:eastAsia="Times New Roman" w:hAnsi="Arial" w:cs="Arial"/>
                  <w:color w:val="215E99" w:themeColor="text2" w:themeTint="BF"/>
                  <w:szCs w:val="24"/>
                </w:rPr>
                <w:t>safeguardingunit@wirral.gov.uk</w:t>
              </w:r>
            </w:hyperlink>
            <w:r w:rsidR="008E3422" w:rsidRPr="00C351FB">
              <w:rPr>
                <w:rStyle w:val="Hyperlink"/>
                <w:rFonts w:ascii="Arial" w:eastAsia="Times New Roman" w:hAnsi="Arial" w:cs="Arial"/>
                <w:color w:val="215E99" w:themeColor="text2" w:themeTint="BF"/>
                <w:szCs w:val="24"/>
              </w:rPr>
              <w:t xml:space="preserve">  </w:t>
            </w:r>
            <w:hyperlink r:id="rId15" w:history="1">
              <w:r w:rsidR="008E3422" w:rsidRPr="00C351FB">
                <w:rPr>
                  <w:rStyle w:val="Hyperlink"/>
                  <w:rFonts w:ascii="Arial" w:eastAsia="Times New Roman" w:hAnsi="Arial" w:cs="Arial"/>
                  <w:color w:val="215E99" w:themeColor="text2" w:themeTint="BF"/>
                  <w:szCs w:val="24"/>
                </w:rPr>
                <w:t>kerrywilliams@wirral.gov.uk</w:t>
              </w:r>
            </w:hyperlink>
          </w:p>
        </w:tc>
      </w:tr>
      <w:tr w:rsidR="007E348B" w:rsidRPr="00C351FB" w14:paraId="35397C81" w14:textId="77777777" w:rsidTr="004614E8">
        <w:trPr>
          <w:cantSplit/>
        </w:trPr>
        <w:tc>
          <w:tcPr>
            <w:tcW w:w="1696" w:type="pct"/>
            <w:vAlign w:val="center"/>
          </w:tcPr>
          <w:p w14:paraId="526B594B" w14:textId="0E719DC5" w:rsidR="007E348B" w:rsidRPr="00C351FB" w:rsidRDefault="00756602" w:rsidP="00B5432E">
            <w:pPr>
              <w:spacing w:after="0"/>
              <w:jc w:val="both"/>
              <w:rPr>
                <w:rFonts w:ascii="Arial" w:hAnsi="Arial" w:cs="Arial"/>
                <w:sz w:val="22"/>
              </w:rPr>
            </w:pPr>
            <w:r w:rsidRPr="00C351FB">
              <w:rPr>
                <w:rFonts w:ascii="Arial" w:hAnsi="Arial" w:cs="Arial"/>
                <w:sz w:val="22"/>
              </w:rPr>
              <w:t xml:space="preserve">Head of </w:t>
            </w:r>
            <w:r w:rsidR="00A8565C" w:rsidRPr="00C351FB">
              <w:rPr>
                <w:rFonts w:ascii="Arial" w:hAnsi="Arial" w:cs="Arial"/>
                <w:sz w:val="22"/>
              </w:rPr>
              <w:t>Service Quality and Safeguarding Children</w:t>
            </w:r>
          </w:p>
        </w:tc>
        <w:tc>
          <w:tcPr>
            <w:tcW w:w="1698" w:type="pct"/>
          </w:tcPr>
          <w:p w14:paraId="7B4D6D5B" w14:textId="61541CB6" w:rsidR="007E348B" w:rsidRPr="00C351FB" w:rsidRDefault="00756602" w:rsidP="00B5432E">
            <w:pPr>
              <w:spacing w:after="0"/>
              <w:jc w:val="both"/>
              <w:rPr>
                <w:rFonts w:ascii="Arial" w:hAnsi="Arial" w:cs="Arial"/>
                <w:sz w:val="22"/>
              </w:rPr>
            </w:pPr>
            <w:r w:rsidRPr="00C351FB">
              <w:rPr>
                <w:rFonts w:ascii="Arial" w:hAnsi="Arial" w:cs="Arial"/>
                <w:sz w:val="22"/>
              </w:rPr>
              <w:t>Lynn Campbell</w:t>
            </w:r>
          </w:p>
        </w:tc>
        <w:tc>
          <w:tcPr>
            <w:tcW w:w="1606" w:type="pct"/>
          </w:tcPr>
          <w:p w14:paraId="646942ED" w14:textId="218551DD" w:rsidR="007E348B" w:rsidRPr="00C351FB" w:rsidRDefault="007E348B" w:rsidP="00B5432E">
            <w:pPr>
              <w:spacing w:after="0"/>
              <w:jc w:val="both"/>
              <w:rPr>
                <w:rFonts w:ascii="Arial" w:hAnsi="Arial" w:cs="Arial"/>
                <w:sz w:val="22"/>
              </w:rPr>
            </w:pPr>
            <w:r w:rsidRPr="00C351FB">
              <w:rPr>
                <w:rFonts w:ascii="Arial" w:hAnsi="Arial" w:cs="Arial"/>
                <w:sz w:val="22"/>
              </w:rPr>
              <w:t>0151 666 4</w:t>
            </w:r>
            <w:r w:rsidR="001A1F27" w:rsidRPr="00C351FB">
              <w:rPr>
                <w:rFonts w:ascii="Arial" w:hAnsi="Arial" w:cs="Arial"/>
                <w:sz w:val="22"/>
              </w:rPr>
              <w:t>442</w:t>
            </w:r>
          </w:p>
        </w:tc>
      </w:tr>
      <w:tr w:rsidR="00945245" w:rsidRPr="00C351FB" w14:paraId="1F1E3AE8" w14:textId="77777777" w:rsidTr="004614E8">
        <w:trPr>
          <w:cantSplit/>
          <w:trHeight w:val="326"/>
        </w:trPr>
        <w:tc>
          <w:tcPr>
            <w:tcW w:w="1696" w:type="pct"/>
            <w:vAlign w:val="center"/>
          </w:tcPr>
          <w:p w14:paraId="2254828D" w14:textId="77092EE8" w:rsidR="00945245" w:rsidRPr="00C351FB" w:rsidRDefault="00945245" w:rsidP="00B5432E">
            <w:pPr>
              <w:spacing w:after="0"/>
              <w:jc w:val="both"/>
              <w:rPr>
                <w:rFonts w:ascii="Arial" w:hAnsi="Arial" w:cs="Arial"/>
                <w:sz w:val="22"/>
              </w:rPr>
            </w:pPr>
            <w:r w:rsidRPr="00C351FB">
              <w:rPr>
                <w:rFonts w:ascii="Arial" w:hAnsi="Arial" w:cs="Arial"/>
                <w:sz w:val="22"/>
              </w:rPr>
              <w:t>Delegated Safeguarding Partner for Education</w:t>
            </w:r>
          </w:p>
        </w:tc>
        <w:tc>
          <w:tcPr>
            <w:tcW w:w="1698" w:type="pct"/>
          </w:tcPr>
          <w:p w14:paraId="1F211538" w14:textId="2319F91F" w:rsidR="00945245" w:rsidRPr="00C351FB" w:rsidRDefault="00945245" w:rsidP="00B5432E">
            <w:pPr>
              <w:spacing w:after="0"/>
              <w:jc w:val="both"/>
              <w:rPr>
                <w:rFonts w:ascii="Arial" w:hAnsi="Arial" w:cs="Arial"/>
                <w:sz w:val="22"/>
              </w:rPr>
            </w:pPr>
            <w:r w:rsidRPr="00C351FB">
              <w:rPr>
                <w:rFonts w:ascii="Arial" w:hAnsi="Arial" w:cs="Arial"/>
                <w:sz w:val="22"/>
              </w:rPr>
              <w:t>Nicola Griffiths</w:t>
            </w:r>
          </w:p>
        </w:tc>
        <w:tc>
          <w:tcPr>
            <w:tcW w:w="1606" w:type="pct"/>
          </w:tcPr>
          <w:p w14:paraId="5337CF72" w14:textId="3B53ACEF" w:rsidR="00945245" w:rsidRPr="00C351FB" w:rsidRDefault="00567457" w:rsidP="00B5432E">
            <w:pPr>
              <w:spacing w:after="0"/>
              <w:jc w:val="both"/>
              <w:rPr>
                <w:rStyle w:val="Hyperlink"/>
                <w:rFonts w:ascii="Arial" w:eastAsia="Times New Roman" w:hAnsi="Arial" w:cs="Arial"/>
                <w:color w:val="215E99" w:themeColor="text2" w:themeTint="BF"/>
                <w:szCs w:val="24"/>
              </w:rPr>
            </w:pPr>
            <w:hyperlink r:id="rId16" w:history="1">
              <w:r w:rsidR="00945245" w:rsidRPr="00C351FB">
                <w:rPr>
                  <w:rStyle w:val="Hyperlink"/>
                  <w:rFonts w:ascii="Arial" w:eastAsia="Times New Roman" w:hAnsi="Arial" w:cs="Arial"/>
                  <w:color w:val="215E99" w:themeColor="text2" w:themeTint="BF"/>
                  <w:szCs w:val="24"/>
                </w:rPr>
                <w:t>nicolagrifffiths2@wirral.gov.uk</w:t>
              </w:r>
            </w:hyperlink>
            <w:r w:rsidR="00945245" w:rsidRPr="00C351FB">
              <w:rPr>
                <w:rStyle w:val="Hyperlink"/>
                <w:rFonts w:ascii="Arial" w:eastAsia="Times New Roman" w:hAnsi="Arial" w:cs="Arial"/>
                <w:color w:val="215E99" w:themeColor="text2" w:themeTint="BF"/>
                <w:szCs w:val="24"/>
              </w:rPr>
              <w:t xml:space="preserve"> </w:t>
            </w:r>
          </w:p>
        </w:tc>
      </w:tr>
      <w:tr w:rsidR="00945245" w:rsidRPr="00C351FB" w14:paraId="3F2415A7" w14:textId="77777777" w:rsidTr="004614E8">
        <w:trPr>
          <w:cantSplit/>
        </w:trPr>
        <w:tc>
          <w:tcPr>
            <w:tcW w:w="1696" w:type="pct"/>
            <w:vAlign w:val="center"/>
          </w:tcPr>
          <w:p w14:paraId="796A24BF" w14:textId="77777777" w:rsidR="00945245" w:rsidRPr="00C351FB" w:rsidRDefault="00945245" w:rsidP="00B5432E">
            <w:pPr>
              <w:spacing w:after="0"/>
              <w:jc w:val="both"/>
              <w:rPr>
                <w:rFonts w:ascii="Arial" w:hAnsi="Arial" w:cs="Arial"/>
                <w:sz w:val="22"/>
              </w:rPr>
            </w:pPr>
            <w:r w:rsidRPr="00C351FB">
              <w:rPr>
                <w:rFonts w:ascii="Arial" w:hAnsi="Arial" w:cs="Arial"/>
                <w:sz w:val="22"/>
              </w:rPr>
              <w:t>Wirral Safeguarding Children Partnership Manager</w:t>
            </w:r>
          </w:p>
        </w:tc>
        <w:tc>
          <w:tcPr>
            <w:tcW w:w="1698" w:type="pct"/>
          </w:tcPr>
          <w:p w14:paraId="7810A2F4" w14:textId="0516F652" w:rsidR="00945245" w:rsidRPr="00C351FB" w:rsidRDefault="004614E8" w:rsidP="00B5432E">
            <w:pPr>
              <w:spacing w:after="0"/>
              <w:jc w:val="both"/>
              <w:rPr>
                <w:rFonts w:ascii="Arial" w:hAnsi="Arial" w:cs="Arial"/>
                <w:sz w:val="22"/>
              </w:rPr>
            </w:pPr>
            <w:r w:rsidRPr="00C351FB">
              <w:rPr>
                <w:rFonts w:ascii="Arial" w:hAnsi="Arial" w:cs="Arial"/>
                <w:sz w:val="22"/>
              </w:rPr>
              <w:t>Gareth Kidd</w:t>
            </w:r>
          </w:p>
        </w:tc>
        <w:tc>
          <w:tcPr>
            <w:tcW w:w="1606" w:type="pct"/>
          </w:tcPr>
          <w:p w14:paraId="31485650" w14:textId="740E508B" w:rsidR="00945245" w:rsidRPr="00C351FB" w:rsidRDefault="00567457" w:rsidP="00B5432E">
            <w:pPr>
              <w:spacing w:after="0"/>
              <w:jc w:val="both"/>
              <w:rPr>
                <w:rStyle w:val="Hyperlink"/>
                <w:rFonts w:ascii="Arial" w:eastAsia="Times New Roman" w:hAnsi="Arial" w:cs="Arial"/>
                <w:color w:val="215E99" w:themeColor="text2" w:themeTint="BF"/>
                <w:szCs w:val="24"/>
              </w:rPr>
            </w:pPr>
            <w:hyperlink r:id="rId17" w:history="1">
              <w:r w:rsidR="004614E8" w:rsidRPr="00C351FB">
                <w:rPr>
                  <w:rStyle w:val="Hyperlink"/>
                  <w:rFonts w:ascii="Arial" w:eastAsia="Times New Roman" w:hAnsi="Arial" w:cs="Arial"/>
                  <w:color w:val="215E99" w:themeColor="text2" w:themeTint="BF"/>
                  <w:szCs w:val="24"/>
                </w:rPr>
                <w:t>garethkidd@wirral.gov.uk</w:t>
              </w:r>
            </w:hyperlink>
            <w:r w:rsidR="004614E8" w:rsidRPr="00C351FB">
              <w:rPr>
                <w:rStyle w:val="Hyperlink"/>
                <w:rFonts w:ascii="Arial" w:eastAsia="Times New Roman" w:hAnsi="Arial" w:cs="Arial"/>
                <w:color w:val="215E99" w:themeColor="text2" w:themeTint="BF"/>
                <w:szCs w:val="24"/>
              </w:rPr>
              <w:t xml:space="preserve"> </w:t>
            </w:r>
          </w:p>
        </w:tc>
      </w:tr>
      <w:tr w:rsidR="00945245" w:rsidRPr="00C351FB" w14:paraId="2BDABA21" w14:textId="77777777" w:rsidTr="004614E8">
        <w:trPr>
          <w:cantSplit/>
        </w:trPr>
        <w:tc>
          <w:tcPr>
            <w:tcW w:w="1696" w:type="pct"/>
          </w:tcPr>
          <w:p w14:paraId="665F724B" w14:textId="77777777" w:rsidR="00945245" w:rsidRPr="00C351FB" w:rsidRDefault="00945245" w:rsidP="00B5432E">
            <w:pPr>
              <w:spacing w:after="0"/>
              <w:jc w:val="both"/>
              <w:rPr>
                <w:rFonts w:ascii="Arial" w:hAnsi="Arial" w:cs="Arial"/>
                <w:sz w:val="22"/>
              </w:rPr>
            </w:pPr>
            <w:r w:rsidRPr="00C351FB">
              <w:rPr>
                <w:rFonts w:ascii="Arial" w:hAnsi="Arial" w:cs="Arial"/>
                <w:sz w:val="22"/>
              </w:rPr>
              <w:t>Director of Children’s Services</w:t>
            </w:r>
          </w:p>
        </w:tc>
        <w:tc>
          <w:tcPr>
            <w:tcW w:w="1698" w:type="pct"/>
          </w:tcPr>
          <w:p w14:paraId="76B0A426" w14:textId="1E8915DE" w:rsidR="00945245" w:rsidRPr="00C351FB" w:rsidRDefault="00945245" w:rsidP="00B5432E">
            <w:pPr>
              <w:spacing w:after="0"/>
              <w:jc w:val="both"/>
              <w:rPr>
                <w:rFonts w:ascii="Arial" w:hAnsi="Arial" w:cs="Arial"/>
                <w:sz w:val="22"/>
              </w:rPr>
            </w:pPr>
            <w:r w:rsidRPr="00C351FB">
              <w:rPr>
                <w:rFonts w:ascii="Arial" w:hAnsi="Arial" w:cs="Arial"/>
                <w:sz w:val="22"/>
              </w:rPr>
              <w:t>Elizabeth Hartley</w:t>
            </w:r>
          </w:p>
        </w:tc>
        <w:tc>
          <w:tcPr>
            <w:tcW w:w="1606" w:type="pct"/>
          </w:tcPr>
          <w:p w14:paraId="38C3601B" w14:textId="77777777" w:rsidR="00945245" w:rsidRPr="00C351FB" w:rsidRDefault="00945245" w:rsidP="00B5432E">
            <w:pPr>
              <w:spacing w:after="0"/>
              <w:jc w:val="both"/>
              <w:rPr>
                <w:rFonts w:ascii="Arial" w:hAnsi="Arial" w:cs="Arial"/>
                <w:sz w:val="22"/>
              </w:rPr>
            </w:pPr>
            <w:r w:rsidRPr="00C351FB">
              <w:rPr>
                <w:rFonts w:ascii="Arial" w:hAnsi="Arial" w:cs="Arial"/>
                <w:sz w:val="22"/>
              </w:rPr>
              <w:t>0151 606 2000</w:t>
            </w:r>
          </w:p>
          <w:p w14:paraId="71963E23" w14:textId="77777777" w:rsidR="00D7766F" w:rsidRPr="00C351FB" w:rsidRDefault="00D7766F" w:rsidP="00B5432E">
            <w:pPr>
              <w:spacing w:after="0"/>
              <w:jc w:val="both"/>
              <w:rPr>
                <w:rFonts w:ascii="Arial" w:hAnsi="Arial" w:cs="Arial"/>
                <w:sz w:val="22"/>
              </w:rPr>
            </w:pPr>
          </w:p>
        </w:tc>
      </w:tr>
      <w:tr w:rsidR="00945245" w:rsidRPr="00C351FB" w14:paraId="03BFE5BB" w14:textId="77777777" w:rsidTr="004614E8">
        <w:trPr>
          <w:cantSplit/>
        </w:trPr>
        <w:tc>
          <w:tcPr>
            <w:tcW w:w="1696" w:type="pct"/>
          </w:tcPr>
          <w:p w14:paraId="0F8F7245" w14:textId="77777777" w:rsidR="00945245" w:rsidRPr="00C351FB" w:rsidRDefault="00945245" w:rsidP="00B5432E">
            <w:pPr>
              <w:spacing w:after="0"/>
              <w:jc w:val="both"/>
              <w:rPr>
                <w:rFonts w:ascii="Arial" w:hAnsi="Arial" w:cs="Arial"/>
                <w:sz w:val="22"/>
              </w:rPr>
            </w:pPr>
            <w:r w:rsidRPr="00C351FB">
              <w:rPr>
                <w:rFonts w:ascii="Arial" w:hAnsi="Arial" w:cs="Arial"/>
                <w:sz w:val="22"/>
              </w:rPr>
              <w:t>Wirral Integrated Front Door</w:t>
            </w:r>
          </w:p>
        </w:tc>
        <w:tc>
          <w:tcPr>
            <w:tcW w:w="1698" w:type="pct"/>
          </w:tcPr>
          <w:p w14:paraId="0D1F8A80" w14:textId="77777777" w:rsidR="00945245" w:rsidRPr="00C351FB" w:rsidRDefault="00945245" w:rsidP="00B5432E">
            <w:pPr>
              <w:spacing w:after="0"/>
              <w:jc w:val="both"/>
              <w:rPr>
                <w:rFonts w:ascii="Arial" w:hAnsi="Arial" w:cs="Arial"/>
                <w:sz w:val="22"/>
              </w:rPr>
            </w:pPr>
            <w:r w:rsidRPr="00C351FB">
              <w:rPr>
                <w:rFonts w:ascii="Arial" w:hAnsi="Arial" w:cs="Arial"/>
                <w:sz w:val="22"/>
              </w:rPr>
              <w:t>Children's Social Care</w:t>
            </w:r>
          </w:p>
        </w:tc>
        <w:tc>
          <w:tcPr>
            <w:tcW w:w="1606" w:type="pct"/>
          </w:tcPr>
          <w:p w14:paraId="0E110447" w14:textId="77777777" w:rsidR="00945245" w:rsidRPr="00C351FB" w:rsidRDefault="00945245" w:rsidP="00B5432E">
            <w:pPr>
              <w:spacing w:after="0"/>
              <w:jc w:val="both"/>
              <w:rPr>
                <w:rFonts w:ascii="Arial" w:hAnsi="Arial" w:cs="Arial"/>
                <w:sz w:val="22"/>
              </w:rPr>
            </w:pPr>
            <w:r w:rsidRPr="00C351FB">
              <w:rPr>
                <w:rFonts w:ascii="Arial" w:hAnsi="Arial" w:cs="Arial"/>
                <w:sz w:val="22"/>
              </w:rPr>
              <w:t>0151 606 2008 (Mon - Fri, 9am - 5pm)</w:t>
            </w:r>
          </w:p>
          <w:p w14:paraId="3DDDDEFA" w14:textId="38B1D228" w:rsidR="00945245" w:rsidRPr="00C351FB" w:rsidRDefault="00945245" w:rsidP="00B5432E">
            <w:pPr>
              <w:spacing w:after="0"/>
              <w:jc w:val="both"/>
              <w:rPr>
                <w:rFonts w:ascii="Arial" w:hAnsi="Arial" w:cs="Arial"/>
                <w:sz w:val="22"/>
              </w:rPr>
            </w:pPr>
            <w:r w:rsidRPr="00C351FB">
              <w:rPr>
                <w:rFonts w:ascii="Arial" w:hAnsi="Arial" w:cs="Arial"/>
                <w:sz w:val="22"/>
              </w:rPr>
              <w:t xml:space="preserve">0151 677 6557 (out of </w:t>
            </w:r>
            <w:r w:rsidR="00942740" w:rsidRPr="00C351FB">
              <w:rPr>
                <w:rFonts w:ascii="Arial" w:hAnsi="Arial" w:cs="Arial"/>
                <w:sz w:val="22"/>
              </w:rPr>
              <w:t>h</w:t>
            </w:r>
            <w:r w:rsidRPr="00C351FB">
              <w:rPr>
                <w:rFonts w:ascii="Arial" w:hAnsi="Arial" w:cs="Arial"/>
                <w:sz w:val="22"/>
              </w:rPr>
              <w:t>ours)</w:t>
            </w:r>
          </w:p>
        </w:tc>
      </w:tr>
      <w:tr w:rsidR="005442EC" w:rsidRPr="00C351FB" w14:paraId="32BCEB11" w14:textId="77777777" w:rsidTr="004614E8">
        <w:trPr>
          <w:cantSplit/>
        </w:trPr>
        <w:tc>
          <w:tcPr>
            <w:tcW w:w="1696" w:type="pct"/>
            <w:vAlign w:val="center"/>
          </w:tcPr>
          <w:p w14:paraId="11656A9F" w14:textId="77777777" w:rsidR="005442EC" w:rsidRPr="00C351FB" w:rsidRDefault="005442EC" w:rsidP="00B5432E">
            <w:pPr>
              <w:spacing w:after="0"/>
              <w:jc w:val="both"/>
              <w:rPr>
                <w:rFonts w:ascii="Arial" w:hAnsi="Arial" w:cs="Arial"/>
                <w:sz w:val="22"/>
              </w:rPr>
            </w:pPr>
            <w:r w:rsidRPr="00C351FB">
              <w:rPr>
                <w:rFonts w:ascii="Arial" w:hAnsi="Arial" w:cs="Arial"/>
                <w:sz w:val="22"/>
              </w:rPr>
              <w:t>Prevent Single Point of Contact</w:t>
            </w:r>
          </w:p>
          <w:p w14:paraId="6EF2A804" w14:textId="50C118D3" w:rsidR="00743A06" w:rsidRPr="00C351FB" w:rsidRDefault="00743A06" w:rsidP="00B5432E">
            <w:pPr>
              <w:spacing w:after="0"/>
              <w:jc w:val="both"/>
              <w:rPr>
                <w:rFonts w:ascii="Arial" w:hAnsi="Arial" w:cs="Arial"/>
                <w:sz w:val="22"/>
              </w:rPr>
            </w:pPr>
          </w:p>
        </w:tc>
        <w:tc>
          <w:tcPr>
            <w:tcW w:w="1698" w:type="pct"/>
          </w:tcPr>
          <w:p w14:paraId="6E249883" w14:textId="55FC477E" w:rsidR="005442EC" w:rsidRPr="00C351FB" w:rsidRDefault="005442EC" w:rsidP="00B5432E">
            <w:pPr>
              <w:spacing w:after="0"/>
              <w:jc w:val="both"/>
              <w:rPr>
                <w:rFonts w:ascii="Arial" w:hAnsi="Arial" w:cs="Arial"/>
                <w:sz w:val="22"/>
              </w:rPr>
            </w:pPr>
            <w:r w:rsidRPr="00C351FB">
              <w:rPr>
                <w:rFonts w:ascii="Arial" w:hAnsi="Arial" w:cs="Arial"/>
                <w:sz w:val="22"/>
              </w:rPr>
              <w:t xml:space="preserve">Andrea </w:t>
            </w:r>
            <w:r w:rsidR="00D058F3" w:rsidRPr="00C351FB">
              <w:rPr>
                <w:rFonts w:ascii="Arial" w:hAnsi="Arial" w:cs="Arial"/>
                <w:sz w:val="22"/>
              </w:rPr>
              <w:t>Mears</w:t>
            </w:r>
          </w:p>
        </w:tc>
        <w:tc>
          <w:tcPr>
            <w:tcW w:w="1606" w:type="pct"/>
          </w:tcPr>
          <w:p w14:paraId="0CFBCB8F" w14:textId="5403273D" w:rsidR="005442EC" w:rsidRPr="00C351FB" w:rsidRDefault="00567457" w:rsidP="00B5432E">
            <w:pPr>
              <w:spacing w:after="0"/>
              <w:jc w:val="both"/>
              <w:rPr>
                <w:rStyle w:val="Hyperlink"/>
                <w:rFonts w:ascii="Arial" w:eastAsia="Times New Roman" w:hAnsi="Arial" w:cs="Arial"/>
                <w:color w:val="215E99" w:themeColor="text2" w:themeTint="BF"/>
                <w:szCs w:val="24"/>
              </w:rPr>
            </w:pPr>
            <w:hyperlink r:id="rId18" w:history="1">
              <w:r w:rsidR="00750A10" w:rsidRPr="00C351FB">
                <w:rPr>
                  <w:rStyle w:val="Hyperlink"/>
                  <w:rFonts w:ascii="Arial" w:eastAsia="Times New Roman" w:hAnsi="Arial" w:cs="Arial"/>
                  <w:color w:val="215E99" w:themeColor="text2" w:themeTint="BF"/>
                  <w:szCs w:val="24"/>
                </w:rPr>
                <w:t>Andrea.Mears@merseyside.police.uk</w:t>
              </w:r>
            </w:hyperlink>
            <w:r w:rsidR="00750A10" w:rsidRPr="00C351FB">
              <w:rPr>
                <w:rStyle w:val="Hyperlink"/>
                <w:rFonts w:ascii="Arial" w:eastAsia="Times New Roman" w:hAnsi="Arial" w:cs="Arial"/>
                <w:color w:val="215E99" w:themeColor="text2" w:themeTint="BF"/>
                <w:szCs w:val="24"/>
              </w:rPr>
              <w:t xml:space="preserve"> </w:t>
            </w:r>
          </w:p>
        </w:tc>
      </w:tr>
      <w:tr w:rsidR="005442EC" w:rsidRPr="00C351FB" w14:paraId="736CDD53" w14:textId="77777777" w:rsidTr="004614E8">
        <w:trPr>
          <w:cantSplit/>
        </w:trPr>
        <w:tc>
          <w:tcPr>
            <w:tcW w:w="1696" w:type="pct"/>
          </w:tcPr>
          <w:p w14:paraId="042719BB" w14:textId="77777777" w:rsidR="005442EC" w:rsidRPr="00C351FB" w:rsidRDefault="005442EC" w:rsidP="00B5432E">
            <w:pPr>
              <w:spacing w:after="0"/>
              <w:jc w:val="both"/>
              <w:rPr>
                <w:rFonts w:ascii="Arial" w:hAnsi="Arial" w:cs="Arial"/>
                <w:sz w:val="22"/>
              </w:rPr>
            </w:pPr>
            <w:r w:rsidRPr="00C351FB">
              <w:rPr>
                <w:rFonts w:ascii="Arial" w:hAnsi="Arial" w:cs="Arial"/>
                <w:sz w:val="22"/>
              </w:rPr>
              <w:t>Prevent Team (Merseyside Police)</w:t>
            </w:r>
          </w:p>
          <w:p w14:paraId="576A4092" w14:textId="77777777" w:rsidR="00743A06" w:rsidRPr="00C351FB" w:rsidRDefault="00743A06" w:rsidP="00B5432E">
            <w:pPr>
              <w:spacing w:after="0"/>
              <w:jc w:val="both"/>
              <w:rPr>
                <w:rFonts w:ascii="Arial" w:hAnsi="Arial" w:cs="Arial"/>
                <w:sz w:val="22"/>
              </w:rPr>
            </w:pPr>
          </w:p>
        </w:tc>
        <w:tc>
          <w:tcPr>
            <w:tcW w:w="1698" w:type="pct"/>
          </w:tcPr>
          <w:p w14:paraId="73F745AE" w14:textId="77777777" w:rsidR="005442EC" w:rsidRPr="00C351FB" w:rsidRDefault="005442EC" w:rsidP="00B5432E">
            <w:pPr>
              <w:spacing w:after="0"/>
              <w:jc w:val="both"/>
              <w:rPr>
                <w:rFonts w:ascii="Arial" w:hAnsi="Arial" w:cs="Arial"/>
                <w:sz w:val="22"/>
              </w:rPr>
            </w:pPr>
            <w:r w:rsidRPr="00C351FB">
              <w:rPr>
                <w:rFonts w:ascii="Arial" w:hAnsi="Arial" w:cs="Arial"/>
                <w:sz w:val="22"/>
              </w:rPr>
              <w:t>Prevent Team</w:t>
            </w:r>
          </w:p>
        </w:tc>
        <w:tc>
          <w:tcPr>
            <w:tcW w:w="1606" w:type="pct"/>
          </w:tcPr>
          <w:p w14:paraId="5AE08C22" w14:textId="79BEB109" w:rsidR="005442EC" w:rsidRPr="00C351FB" w:rsidRDefault="005442EC" w:rsidP="00B5432E">
            <w:pPr>
              <w:spacing w:after="0"/>
              <w:jc w:val="both"/>
              <w:rPr>
                <w:rFonts w:ascii="Arial" w:hAnsi="Arial" w:cs="Arial"/>
                <w:sz w:val="22"/>
              </w:rPr>
            </w:pPr>
            <w:r w:rsidRPr="00C351FB">
              <w:rPr>
                <w:rFonts w:ascii="Arial" w:hAnsi="Arial" w:cs="Arial"/>
                <w:sz w:val="22"/>
              </w:rPr>
              <w:t>0151 777 8</w:t>
            </w:r>
            <w:r w:rsidR="008442AC" w:rsidRPr="00C351FB">
              <w:rPr>
                <w:rFonts w:ascii="Arial" w:hAnsi="Arial" w:cs="Arial"/>
                <w:sz w:val="22"/>
              </w:rPr>
              <w:t>506</w:t>
            </w:r>
          </w:p>
        </w:tc>
      </w:tr>
      <w:tr w:rsidR="005442EC" w:rsidRPr="00C351FB" w14:paraId="57819F8B" w14:textId="77777777" w:rsidTr="004614E8">
        <w:trPr>
          <w:cantSplit/>
        </w:trPr>
        <w:tc>
          <w:tcPr>
            <w:tcW w:w="1696" w:type="pct"/>
          </w:tcPr>
          <w:p w14:paraId="3273A55A" w14:textId="2B97EC55" w:rsidR="005442EC" w:rsidRPr="00C351FB" w:rsidRDefault="005442EC" w:rsidP="00B5432E">
            <w:pPr>
              <w:spacing w:after="0"/>
              <w:jc w:val="both"/>
              <w:rPr>
                <w:rFonts w:ascii="Arial" w:hAnsi="Arial" w:cs="Arial"/>
                <w:sz w:val="22"/>
              </w:rPr>
            </w:pPr>
            <w:r w:rsidRPr="00C351FB">
              <w:rPr>
                <w:rFonts w:ascii="Arial" w:hAnsi="Arial" w:cs="Arial"/>
                <w:sz w:val="22"/>
              </w:rPr>
              <w:t>Police</w:t>
            </w:r>
            <w:r w:rsidR="00991828" w:rsidRPr="00C351FB">
              <w:rPr>
                <w:rFonts w:ascii="Arial" w:hAnsi="Arial" w:cs="Arial"/>
                <w:sz w:val="22"/>
              </w:rPr>
              <w:t xml:space="preserve"> (Safer Schools Police Officer)</w:t>
            </w:r>
          </w:p>
        </w:tc>
        <w:tc>
          <w:tcPr>
            <w:tcW w:w="1698" w:type="pct"/>
          </w:tcPr>
          <w:p w14:paraId="1730278F" w14:textId="77777777" w:rsidR="005442EC" w:rsidRPr="00C351FB" w:rsidRDefault="005442EC" w:rsidP="00B5432E">
            <w:pPr>
              <w:spacing w:after="0"/>
              <w:jc w:val="both"/>
              <w:rPr>
                <w:rFonts w:ascii="Arial" w:hAnsi="Arial" w:cs="Arial"/>
                <w:sz w:val="22"/>
              </w:rPr>
            </w:pPr>
          </w:p>
          <w:p w14:paraId="199B2C43" w14:textId="6B12BAED" w:rsidR="00B24A80" w:rsidRPr="00C351FB" w:rsidRDefault="00B24A80" w:rsidP="00B5432E">
            <w:pPr>
              <w:spacing w:after="0"/>
              <w:jc w:val="both"/>
              <w:rPr>
                <w:rFonts w:ascii="Arial" w:hAnsi="Arial" w:cs="Arial"/>
                <w:sz w:val="22"/>
              </w:rPr>
            </w:pPr>
          </w:p>
        </w:tc>
        <w:tc>
          <w:tcPr>
            <w:tcW w:w="1606" w:type="pct"/>
          </w:tcPr>
          <w:p w14:paraId="54A84C3D" w14:textId="26A9B499" w:rsidR="005442EC" w:rsidRPr="00C351FB" w:rsidRDefault="005442EC" w:rsidP="00B5432E">
            <w:pPr>
              <w:spacing w:after="0"/>
              <w:jc w:val="both"/>
              <w:rPr>
                <w:rFonts w:ascii="Arial" w:hAnsi="Arial" w:cs="Arial"/>
                <w:sz w:val="22"/>
              </w:rPr>
            </w:pPr>
            <w:r w:rsidRPr="00C351FB">
              <w:rPr>
                <w:rFonts w:ascii="Arial" w:hAnsi="Arial" w:cs="Arial"/>
                <w:sz w:val="22"/>
              </w:rPr>
              <w:t>101 (non-emergency)</w:t>
            </w:r>
            <w:r w:rsidR="00BF3DA0" w:rsidRPr="00C351FB">
              <w:rPr>
                <w:rFonts w:ascii="Arial" w:hAnsi="Arial" w:cs="Arial"/>
                <w:sz w:val="22"/>
              </w:rPr>
              <w:t xml:space="preserve"> </w:t>
            </w:r>
            <w:r w:rsidRPr="00C351FB">
              <w:rPr>
                <w:rFonts w:ascii="Arial" w:hAnsi="Arial" w:cs="Arial"/>
                <w:sz w:val="22"/>
              </w:rPr>
              <w:t>999 (emergency)</w:t>
            </w:r>
          </w:p>
        </w:tc>
      </w:tr>
      <w:tr w:rsidR="005442EC" w:rsidRPr="00C351FB" w14:paraId="3B1A5D8E" w14:textId="77777777" w:rsidTr="004614E8">
        <w:trPr>
          <w:cantSplit/>
        </w:trPr>
        <w:tc>
          <w:tcPr>
            <w:tcW w:w="1696" w:type="pct"/>
          </w:tcPr>
          <w:p w14:paraId="57CF96E4" w14:textId="77777777" w:rsidR="005442EC" w:rsidRPr="00C351FB" w:rsidRDefault="00BF3DA0" w:rsidP="00B5432E">
            <w:pPr>
              <w:spacing w:after="0"/>
              <w:jc w:val="both"/>
              <w:rPr>
                <w:rFonts w:ascii="Arial" w:hAnsi="Arial" w:cs="Arial"/>
                <w:sz w:val="22"/>
              </w:rPr>
            </w:pPr>
            <w:r w:rsidRPr="00C351FB">
              <w:rPr>
                <w:rFonts w:ascii="Arial" w:hAnsi="Arial" w:cs="Arial"/>
                <w:sz w:val="22"/>
              </w:rPr>
              <w:t xml:space="preserve">Link </w:t>
            </w:r>
            <w:r w:rsidR="005442EC" w:rsidRPr="00C351FB">
              <w:rPr>
                <w:rFonts w:ascii="Arial" w:hAnsi="Arial" w:cs="Arial"/>
                <w:sz w:val="22"/>
              </w:rPr>
              <w:t>Social Worker in School (SWiS)</w:t>
            </w:r>
          </w:p>
          <w:p w14:paraId="7D35D5AD" w14:textId="76638239" w:rsidR="00743A06" w:rsidRPr="00C351FB" w:rsidRDefault="00743A06" w:rsidP="00B5432E">
            <w:pPr>
              <w:spacing w:after="0"/>
              <w:jc w:val="both"/>
              <w:rPr>
                <w:rFonts w:ascii="Arial" w:hAnsi="Arial" w:cs="Arial"/>
                <w:sz w:val="22"/>
              </w:rPr>
            </w:pPr>
          </w:p>
        </w:tc>
        <w:tc>
          <w:tcPr>
            <w:tcW w:w="1698" w:type="pct"/>
          </w:tcPr>
          <w:p w14:paraId="15534762" w14:textId="59E83FC5" w:rsidR="005442EC" w:rsidRPr="00C351FB" w:rsidRDefault="005442EC" w:rsidP="00B5432E">
            <w:pPr>
              <w:spacing w:after="0"/>
              <w:jc w:val="both"/>
              <w:rPr>
                <w:rFonts w:ascii="Arial" w:hAnsi="Arial" w:cs="Arial"/>
                <w:sz w:val="22"/>
              </w:rPr>
            </w:pPr>
          </w:p>
        </w:tc>
        <w:tc>
          <w:tcPr>
            <w:tcW w:w="1606" w:type="pct"/>
          </w:tcPr>
          <w:p w14:paraId="36E6460E" w14:textId="786D52D3" w:rsidR="005442EC" w:rsidRPr="00C351FB" w:rsidRDefault="00C351FB" w:rsidP="00B5432E">
            <w:pPr>
              <w:spacing w:after="0"/>
              <w:jc w:val="both"/>
              <w:rPr>
                <w:rFonts w:ascii="Arial" w:hAnsi="Arial" w:cs="Arial"/>
                <w:sz w:val="22"/>
              </w:rPr>
            </w:pPr>
            <w:r>
              <w:rPr>
                <w:rFonts w:ascii="Arial" w:hAnsi="Arial" w:cs="Arial"/>
                <w:sz w:val="22"/>
              </w:rPr>
              <w:t>N/A</w:t>
            </w:r>
          </w:p>
        </w:tc>
      </w:tr>
    </w:tbl>
    <w:p w14:paraId="55892722" w14:textId="77777777" w:rsidR="00413F5D" w:rsidRPr="00004208" w:rsidRDefault="00413F5D" w:rsidP="00B5432E">
      <w:pPr>
        <w:pStyle w:val="Heading1"/>
        <w:jc w:val="both"/>
        <w:rPr>
          <w:rFonts w:cs="Calibri"/>
          <w:color w:val="538135"/>
        </w:rPr>
      </w:pPr>
    </w:p>
    <w:p w14:paraId="1E980B9F" w14:textId="77777777" w:rsidR="00413F5D" w:rsidRPr="00004208" w:rsidRDefault="00413F5D" w:rsidP="00B5432E">
      <w:pPr>
        <w:spacing w:after="0"/>
        <w:jc w:val="both"/>
        <w:rPr>
          <w:rFonts w:eastAsia="Times New Roman" w:cs="Calibri"/>
          <w:b/>
          <w:bCs/>
          <w:color w:val="538135"/>
          <w:sz w:val="28"/>
          <w:szCs w:val="28"/>
        </w:rPr>
      </w:pPr>
      <w:r w:rsidRPr="00004208">
        <w:rPr>
          <w:rFonts w:cs="Calibri"/>
          <w:color w:val="538135"/>
        </w:rPr>
        <w:br w:type="page"/>
      </w:r>
    </w:p>
    <w:p w14:paraId="7FA312C8" w14:textId="09AF212A" w:rsidR="000169EA" w:rsidRPr="00763F4B" w:rsidRDefault="000169EA" w:rsidP="00B5432E">
      <w:pPr>
        <w:pStyle w:val="Heading1"/>
        <w:jc w:val="both"/>
        <w:rPr>
          <w:rFonts w:ascii="Arial" w:hAnsi="Arial" w:cs="Arial"/>
          <w:color w:val="153D63" w:themeColor="text2" w:themeTint="E6"/>
        </w:rPr>
      </w:pPr>
      <w:bookmarkStart w:id="3" w:name="_Toc203429978"/>
      <w:r w:rsidRPr="00763F4B">
        <w:rPr>
          <w:rFonts w:ascii="Arial" w:hAnsi="Arial" w:cs="Arial"/>
          <w:color w:val="153D63" w:themeColor="text2" w:themeTint="E6"/>
        </w:rPr>
        <w:lastRenderedPageBreak/>
        <w:t>1. Aims</w:t>
      </w:r>
      <w:bookmarkEnd w:id="3"/>
    </w:p>
    <w:p w14:paraId="60974A27" w14:textId="5AFFF3AD" w:rsidR="000169EA" w:rsidRPr="00763F4B" w:rsidRDefault="000169EA" w:rsidP="001202AE">
      <w:pPr>
        <w:jc w:val="both"/>
        <w:rPr>
          <w:rFonts w:ascii="Arial" w:hAnsi="Arial" w:cs="Arial"/>
          <w:lang w:val="en-US"/>
        </w:rPr>
      </w:pPr>
      <w:r w:rsidRPr="00763F4B">
        <w:rPr>
          <w:rFonts w:ascii="Arial" w:hAnsi="Arial" w:cs="Arial"/>
          <w:lang w:val="en-US"/>
        </w:rPr>
        <w:t xml:space="preserve">This policy document provides the basis for good practice within </w:t>
      </w:r>
      <w:r w:rsidR="00C351FB" w:rsidRPr="00763F4B">
        <w:rPr>
          <w:rFonts w:ascii="Arial" w:hAnsi="Arial" w:cs="Arial"/>
          <w:lang w:val="en-US"/>
        </w:rPr>
        <w:t>HESWALL ST PETER’S CE PRIMARY SCHOOL</w:t>
      </w:r>
      <w:r w:rsidRPr="00763F4B">
        <w:rPr>
          <w:rFonts w:ascii="Arial" w:hAnsi="Arial" w:cs="Arial"/>
          <w:lang w:val="en-US"/>
        </w:rPr>
        <w:t xml:space="preserve"> for </w:t>
      </w:r>
      <w:r w:rsidR="001202AE" w:rsidRPr="00763F4B">
        <w:rPr>
          <w:rFonts w:ascii="Arial" w:hAnsi="Arial" w:cs="Arial"/>
          <w:lang w:val="en-US"/>
        </w:rPr>
        <w:t>safeguarding and p</w:t>
      </w:r>
      <w:r w:rsidRPr="00763F4B">
        <w:rPr>
          <w:rFonts w:ascii="Arial" w:hAnsi="Arial" w:cs="Arial"/>
          <w:lang w:val="en-US"/>
        </w:rPr>
        <w:t>rotectin</w:t>
      </w:r>
      <w:r w:rsidR="001202AE" w:rsidRPr="00763F4B">
        <w:rPr>
          <w:rFonts w:ascii="Arial" w:hAnsi="Arial" w:cs="Arial"/>
          <w:lang w:val="en-US"/>
        </w:rPr>
        <w:t>g children and young people</w:t>
      </w:r>
      <w:r w:rsidRPr="00763F4B">
        <w:rPr>
          <w:rFonts w:ascii="Arial" w:hAnsi="Arial" w:cs="Arial"/>
          <w:lang w:val="en-US"/>
        </w:rPr>
        <w:t>.</w:t>
      </w:r>
      <w:r w:rsidR="00943F02" w:rsidRPr="00763F4B">
        <w:rPr>
          <w:rFonts w:ascii="Arial" w:hAnsi="Arial" w:cs="Arial"/>
          <w:lang w:val="en-US"/>
        </w:rPr>
        <w:t xml:space="preserve"> </w:t>
      </w:r>
      <w:r w:rsidR="00C351FB" w:rsidRPr="00763F4B">
        <w:rPr>
          <w:rFonts w:ascii="Arial" w:hAnsi="Arial" w:cs="Arial"/>
        </w:rPr>
        <w:t>HESWALL ST PETER’S CE PRIMARY SCHOOL</w:t>
      </w:r>
      <w:r w:rsidRPr="00763F4B">
        <w:rPr>
          <w:rFonts w:ascii="Arial" w:hAnsi="Arial" w:cs="Arial"/>
        </w:rPr>
        <w:t xml:space="preserve"> aims to ensure that:</w:t>
      </w:r>
    </w:p>
    <w:p w14:paraId="27049DD3" w14:textId="45949A0D" w:rsidR="000169EA" w:rsidRPr="00763F4B" w:rsidRDefault="000169EA" w:rsidP="00B5432E">
      <w:pPr>
        <w:pStyle w:val="4Bulletedcopyblue"/>
        <w:numPr>
          <w:ilvl w:val="0"/>
          <w:numId w:val="7"/>
        </w:numPr>
        <w:spacing w:after="0"/>
        <w:jc w:val="both"/>
        <w:rPr>
          <w:sz w:val="24"/>
          <w:szCs w:val="24"/>
        </w:rPr>
      </w:pPr>
      <w:r w:rsidRPr="00763F4B">
        <w:rPr>
          <w:sz w:val="24"/>
          <w:szCs w:val="24"/>
        </w:rPr>
        <w:t xml:space="preserve">Appropriate action is taken in a timely manner to safeguard and promote </w:t>
      </w:r>
      <w:r w:rsidR="00225ABC" w:rsidRPr="00763F4B">
        <w:rPr>
          <w:sz w:val="24"/>
          <w:szCs w:val="24"/>
        </w:rPr>
        <w:t>young people</w:t>
      </w:r>
      <w:r w:rsidRPr="00763F4B">
        <w:rPr>
          <w:sz w:val="24"/>
          <w:szCs w:val="24"/>
        </w:rPr>
        <w:t>’s welfare</w:t>
      </w:r>
      <w:r w:rsidR="006A52BF" w:rsidRPr="00763F4B">
        <w:rPr>
          <w:sz w:val="24"/>
          <w:szCs w:val="24"/>
        </w:rPr>
        <w:t>.</w:t>
      </w:r>
    </w:p>
    <w:p w14:paraId="77277174" w14:textId="70E6CC0C" w:rsidR="000169EA" w:rsidRPr="00763F4B" w:rsidRDefault="000169EA" w:rsidP="00B5432E">
      <w:pPr>
        <w:pStyle w:val="4Bulletedcopyblue"/>
        <w:numPr>
          <w:ilvl w:val="0"/>
          <w:numId w:val="7"/>
        </w:numPr>
        <w:spacing w:after="0"/>
        <w:jc w:val="both"/>
        <w:rPr>
          <w:sz w:val="24"/>
          <w:szCs w:val="24"/>
        </w:rPr>
      </w:pPr>
      <w:r w:rsidRPr="00763F4B">
        <w:rPr>
          <w:sz w:val="24"/>
          <w:szCs w:val="24"/>
        </w:rPr>
        <w:t>All staff are aware of their statutory responsibilities with respect to safeguarding</w:t>
      </w:r>
      <w:r w:rsidR="006A52BF" w:rsidRPr="00763F4B">
        <w:rPr>
          <w:sz w:val="24"/>
          <w:szCs w:val="24"/>
        </w:rPr>
        <w:t>.</w:t>
      </w:r>
    </w:p>
    <w:p w14:paraId="08A88F78" w14:textId="0C7F3F10" w:rsidR="006A52BF" w:rsidRPr="00763F4B" w:rsidRDefault="00BA6F87" w:rsidP="00B5432E">
      <w:pPr>
        <w:pStyle w:val="4Bulletedcopyblue"/>
        <w:numPr>
          <w:ilvl w:val="0"/>
          <w:numId w:val="7"/>
        </w:numPr>
        <w:jc w:val="both"/>
        <w:rPr>
          <w:sz w:val="24"/>
          <w:szCs w:val="24"/>
        </w:rPr>
      </w:pPr>
      <w:r w:rsidRPr="00763F4B">
        <w:rPr>
          <w:sz w:val="24"/>
          <w:szCs w:val="24"/>
        </w:rPr>
        <w:t>All s</w:t>
      </w:r>
      <w:r w:rsidR="000169EA" w:rsidRPr="00763F4B">
        <w:rPr>
          <w:sz w:val="24"/>
          <w:szCs w:val="24"/>
        </w:rPr>
        <w:t xml:space="preserve">taff are properly </w:t>
      </w:r>
      <w:r w:rsidR="007D6128" w:rsidRPr="00763F4B">
        <w:rPr>
          <w:sz w:val="24"/>
          <w:szCs w:val="24"/>
        </w:rPr>
        <w:t>trained</w:t>
      </w:r>
      <w:r w:rsidR="000169EA" w:rsidRPr="00763F4B">
        <w:rPr>
          <w:sz w:val="24"/>
          <w:szCs w:val="24"/>
        </w:rPr>
        <w:t xml:space="preserve"> in recogni</w:t>
      </w:r>
      <w:r w:rsidR="00A07125" w:rsidRPr="00763F4B">
        <w:rPr>
          <w:sz w:val="24"/>
          <w:szCs w:val="24"/>
        </w:rPr>
        <w:t>s</w:t>
      </w:r>
      <w:r w:rsidR="000169EA" w:rsidRPr="00763F4B">
        <w:rPr>
          <w:sz w:val="24"/>
          <w:szCs w:val="24"/>
        </w:rPr>
        <w:t>ing and reporting safeguarding issues</w:t>
      </w:r>
      <w:r w:rsidR="006A52BF" w:rsidRPr="00763F4B">
        <w:rPr>
          <w:sz w:val="24"/>
          <w:szCs w:val="24"/>
        </w:rPr>
        <w:t>.</w:t>
      </w:r>
    </w:p>
    <w:p w14:paraId="682C27AB" w14:textId="760F39C0" w:rsidR="000169EA" w:rsidRPr="00763F4B" w:rsidRDefault="00C351FB" w:rsidP="00B5432E">
      <w:pPr>
        <w:jc w:val="both"/>
        <w:rPr>
          <w:rFonts w:ascii="Arial" w:hAnsi="Arial" w:cs="Arial"/>
        </w:rPr>
      </w:pPr>
      <w:r w:rsidRPr="00763F4B">
        <w:rPr>
          <w:rFonts w:ascii="Arial" w:hAnsi="Arial" w:cs="Arial"/>
        </w:rPr>
        <w:t>HESWALL ST PETER’S CE PRIMARY SCHOOL</w:t>
      </w:r>
      <w:r w:rsidR="000169EA" w:rsidRPr="00763F4B">
        <w:rPr>
          <w:rFonts w:ascii="Arial" w:hAnsi="Arial" w:cs="Arial"/>
        </w:rPr>
        <w:t>’s Safeguarding</w:t>
      </w:r>
      <w:r w:rsidR="006A52BF" w:rsidRPr="00763F4B">
        <w:rPr>
          <w:rFonts w:ascii="Arial" w:hAnsi="Arial" w:cs="Arial"/>
        </w:rPr>
        <w:t xml:space="preserve"> and Child Protection</w:t>
      </w:r>
      <w:r w:rsidR="000169EA" w:rsidRPr="00763F4B">
        <w:rPr>
          <w:rFonts w:ascii="Arial" w:hAnsi="Arial" w:cs="Arial"/>
        </w:rPr>
        <w:t xml:space="preserve"> Policy applies to all adults working in or on behalf of </w:t>
      </w:r>
      <w:r w:rsidRPr="00763F4B">
        <w:rPr>
          <w:rFonts w:ascii="Arial" w:hAnsi="Arial" w:cs="Arial"/>
        </w:rPr>
        <w:t>HESWALL ST PETER’S CE PRIMARY SCHOOL</w:t>
      </w:r>
      <w:r w:rsidR="000169EA" w:rsidRPr="00763F4B">
        <w:rPr>
          <w:rFonts w:ascii="Arial" w:hAnsi="Arial" w:cs="Arial"/>
        </w:rPr>
        <w:t xml:space="preserve"> and is an </w:t>
      </w:r>
      <w:r w:rsidR="00D165F9" w:rsidRPr="00763F4B">
        <w:rPr>
          <w:rFonts w:ascii="Arial" w:hAnsi="Arial" w:cs="Arial"/>
        </w:rPr>
        <w:t>overarching</w:t>
      </w:r>
      <w:r w:rsidR="000169EA" w:rsidRPr="00763F4B">
        <w:rPr>
          <w:rFonts w:ascii="Arial" w:hAnsi="Arial" w:cs="Arial"/>
        </w:rPr>
        <w:t xml:space="preserve"> document which demonstrates how everyone working in school, shares an objective to help keep </w:t>
      </w:r>
      <w:r w:rsidR="00225ABC" w:rsidRPr="00763F4B">
        <w:rPr>
          <w:rFonts w:ascii="Arial" w:hAnsi="Arial" w:cs="Arial"/>
        </w:rPr>
        <w:t>young people</w:t>
      </w:r>
      <w:r w:rsidR="000169EA" w:rsidRPr="00763F4B">
        <w:rPr>
          <w:rFonts w:ascii="Arial" w:hAnsi="Arial" w:cs="Arial"/>
        </w:rPr>
        <w:t xml:space="preserve"> safe from harm and abuse.</w:t>
      </w:r>
      <w:r w:rsidR="000169EA" w:rsidRPr="00763F4B">
        <w:rPr>
          <w:rFonts w:ascii="Arial" w:hAnsi="Arial" w:cs="Arial"/>
          <w:iCs/>
        </w:rPr>
        <w:t xml:space="preserve">  We are</w:t>
      </w:r>
      <w:r w:rsidR="000169EA" w:rsidRPr="00763F4B">
        <w:rPr>
          <w:rFonts w:ascii="Arial" w:hAnsi="Arial" w:cs="Arial"/>
        </w:rPr>
        <w:t xml:space="preserve"> committed to safeguarding and promoting the welfare of all of our pupils</w:t>
      </w:r>
      <w:r w:rsidR="008843E5" w:rsidRPr="00763F4B">
        <w:rPr>
          <w:rFonts w:ascii="Arial" w:hAnsi="Arial" w:cs="Arial"/>
        </w:rPr>
        <w:t xml:space="preserve"> and</w:t>
      </w:r>
      <w:r w:rsidR="000169EA" w:rsidRPr="00763F4B">
        <w:rPr>
          <w:rFonts w:ascii="Arial" w:hAnsi="Arial" w:cs="Arial"/>
        </w:rPr>
        <w:t xml:space="preserve"> will always take a considered and sensitive approach in order t</w:t>
      </w:r>
      <w:r w:rsidR="00D4592F" w:rsidRPr="00763F4B">
        <w:rPr>
          <w:rFonts w:ascii="Arial" w:hAnsi="Arial" w:cs="Arial"/>
        </w:rPr>
        <w:t>o</w:t>
      </w:r>
      <w:r w:rsidR="000169EA" w:rsidRPr="00763F4B">
        <w:rPr>
          <w:rFonts w:ascii="Arial" w:hAnsi="Arial" w:cs="Arial"/>
        </w:rPr>
        <w:t xml:space="preserve"> support </w:t>
      </w:r>
      <w:r w:rsidR="00D4592F" w:rsidRPr="00763F4B">
        <w:rPr>
          <w:rFonts w:ascii="Arial" w:hAnsi="Arial" w:cs="Arial"/>
        </w:rPr>
        <w:t>all</w:t>
      </w:r>
      <w:r w:rsidR="000169EA" w:rsidRPr="00763F4B">
        <w:rPr>
          <w:rFonts w:ascii="Arial" w:hAnsi="Arial" w:cs="Arial"/>
        </w:rPr>
        <w:t xml:space="preserve"> pupils and we recognise that the safety and welfare of each pupil is of paramount importance.</w:t>
      </w:r>
    </w:p>
    <w:p w14:paraId="00FAAFC1" w14:textId="77777777" w:rsidR="000169EA" w:rsidRPr="00763F4B" w:rsidRDefault="000169EA" w:rsidP="00B5432E">
      <w:pPr>
        <w:autoSpaceDE w:val="0"/>
        <w:autoSpaceDN w:val="0"/>
        <w:adjustRightInd w:val="0"/>
        <w:spacing w:after="0"/>
        <w:jc w:val="both"/>
        <w:rPr>
          <w:rFonts w:ascii="Arial" w:hAnsi="Arial" w:cs="Arial"/>
          <w:b/>
          <w:bCs/>
          <w:szCs w:val="24"/>
        </w:rPr>
      </w:pPr>
      <w:r w:rsidRPr="00763F4B">
        <w:rPr>
          <w:rFonts w:ascii="Arial" w:hAnsi="Arial" w:cs="Arial"/>
          <w:b/>
          <w:bCs/>
          <w:szCs w:val="24"/>
        </w:rPr>
        <w:t>We aim to ensure that:</w:t>
      </w:r>
    </w:p>
    <w:p w14:paraId="2C35306B" w14:textId="77777777" w:rsidR="000169EA" w:rsidRPr="00763F4B" w:rsidRDefault="000169EA">
      <w:pPr>
        <w:pStyle w:val="ListParagraph"/>
        <w:numPr>
          <w:ilvl w:val="0"/>
          <w:numId w:val="12"/>
        </w:numPr>
        <w:autoSpaceDE w:val="0"/>
        <w:autoSpaceDN w:val="0"/>
        <w:adjustRightInd w:val="0"/>
        <w:spacing w:after="0"/>
        <w:jc w:val="both"/>
        <w:rPr>
          <w:rFonts w:ascii="Arial" w:hAnsi="Arial" w:cs="Arial"/>
          <w:szCs w:val="24"/>
        </w:rPr>
      </w:pPr>
      <w:r w:rsidRPr="00763F4B">
        <w:rPr>
          <w:rFonts w:ascii="Arial" w:hAnsi="Arial" w:cs="Arial"/>
          <w:szCs w:val="24"/>
        </w:rPr>
        <w:t>young people within our school feel safe at all times.</w:t>
      </w:r>
    </w:p>
    <w:p w14:paraId="0F8F4048" w14:textId="4C160F8E" w:rsidR="000169EA" w:rsidRPr="00763F4B" w:rsidRDefault="000169EA">
      <w:pPr>
        <w:numPr>
          <w:ilvl w:val="0"/>
          <w:numId w:val="12"/>
        </w:numPr>
        <w:spacing w:after="0"/>
        <w:jc w:val="both"/>
        <w:rPr>
          <w:rFonts w:ascii="Arial" w:hAnsi="Arial" w:cs="Arial"/>
          <w:szCs w:val="24"/>
        </w:rPr>
      </w:pPr>
      <w:r w:rsidRPr="00763F4B">
        <w:rPr>
          <w:rFonts w:ascii="Arial" w:hAnsi="Arial" w:cs="Arial"/>
          <w:szCs w:val="24"/>
        </w:rPr>
        <w:t>our ethos promotes high levels of self-confidence and self-esteem in all of our pupils.</w:t>
      </w:r>
    </w:p>
    <w:p w14:paraId="05A1CD1C" w14:textId="77777777" w:rsidR="000169EA" w:rsidRPr="00763F4B" w:rsidRDefault="000169EA">
      <w:pPr>
        <w:pStyle w:val="ListParagraph"/>
        <w:numPr>
          <w:ilvl w:val="0"/>
          <w:numId w:val="12"/>
        </w:numPr>
        <w:autoSpaceDE w:val="0"/>
        <w:autoSpaceDN w:val="0"/>
        <w:adjustRightInd w:val="0"/>
        <w:spacing w:after="0"/>
        <w:jc w:val="both"/>
        <w:rPr>
          <w:rFonts w:ascii="Arial" w:hAnsi="Arial" w:cs="Arial"/>
          <w:szCs w:val="24"/>
        </w:rPr>
      </w:pPr>
      <w:r w:rsidRPr="00763F4B">
        <w:rPr>
          <w:rFonts w:ascii="Arial" w:hAnsi="Arial" w:cs="Arial"/>
          <w:szCs w:val="24"/>
        </w:rPr>
        <w:t>all members of our school community are safe and are able to put the welfare of pupils first without concern that there will be any negative consequences attached to their actions.</w:t>
      </w:r>
    </w:p>
    <w:p w14:paraId="2B4656D2" w14:textId="23AA48B2" w:rsidR="000169EA" w:rsidRPr="00763F4B" w:rsidRDefault="000169EA">
      <w:pPr>
        <w:numPr>
          <w:ilvl w:val="0"/>
          <w:numId w:val="12"/>
        </w:numPr>
        <w:spacing w:after="0"/>
        <w:jc w:val="both"/>
        <w:rPr>
          <w:rFonts w:ascii="Arial" w:hAnsi="Arial" w:cs="Arial"/>
          <w:szCs w:val="24"/>
        </w:rPr>
      </w:pPr>
      <w:r w:rsidRPr="00763F4B">
        <w:rPr>
          <w:rFonts w:ascii="Arial" w:hAnsi="Arial" w:cs="Arial"/>
          <w:szCs w:val="24"/>
        </w:rPr>
        <w:t xml:space="preserve">we promote and nurture positive relationships between all members of </w:t>
      </w:r>
      <w:r w:rsidR="00C351FB" w:rsidRPr="00763F4B">
        <w:rPr>
          <w:rFonts w:ascii="Arial" w:hAnsi="Arial" w:cs="Arial"/>
          <w:szCs w:val="24"/>
        </w:rPr>
        <w:t>HESWALL ST PETER’S CE PRIMARY SCHOOL</w:t>
      </w:r>
      <w:r w:rsidRPr="00763F4B">
        <w:rPr>
          <w:rFonts w:ascii="Arial" w:hAnsi="Arial" w:cs="Arial"/>
          <w:szCs w:val="24"/>
        </w:rPr>
        <w:t xml:space="preserve"> community.</w:t>
      </w:r>
    </w:p>
    <w:p w14:paraId="447D757E" w14:textId="77777777" w:rsidR="000169EA" w:rsidRPr="00763F4B" w:rsidRDefault="000169EA">
      <w:pPr>
        <w:pStyle w:val="ListParagraph"/>
        <w:numPr>
          <w:ilvl w:val="0"/>
          <w:numId w:val="12"/>
        </w:numPr>
        <w:autoSpaceDE w:val="0"/>
        <w:autoSpaceDN w:val="0"/>
        <w:adjustRightInd w:val="0"/>
        <w:spacing w:after="0"/>
        <w:jc w:val="both"/>
        <w:rPr>
          <w:rFonts w:ascii="Arial" w:hAnsi="Arial" w:cs="Arial"/>
          <w:szCs w:val="24"/>
        </w:rPr>
      </w:pPr>
      <w:r w:rsidRPr="00763F4B">
        <w:rPr>
          <w:rFonts w:ascii="Arial" w:hAnsi="Arial" w:cs="Arial"/>
          <w:szCs w:val="24"/>
        </w:rPr>
        <w:t xml:space="preserve">all adults who have contact with </w:t>
      </w:r>
      <w:r w:rsidR="00225ABC" w:rsidRPr="00763F4B">
        <w:rPr>
          <w:rFonts w:ascii="Arial" w:hAnsi="Arial" w:cs="Arial"/>
          <w:szCs w:val="24"/>
        </w:rPr>
        <w:t>young people</w:t>
      </w:r>
      <w:r w:rsidRPr="00763F4B">
        <w:rPr>
          <w:rFonts w:ascii="Arial" w:hAnsi="Arial" w:cs="Arial"/>
          <w:szCs w:val="24"/>
        </w:rPr>
        <w:t xml:space="preserve"> in school have been properly vetted and cleared as suitable to work and support </w:t>
      </w:r>
      <w:r w:rsidR="00225ABC" w:rsidRPr="00763F4B">
        <w:rPr>
          <w:rFonts w:ascii="Arial" w:hAnsi="Arial" w:cs="Arial"/>
          <w:szCs w:val="24"/>
        </w:rPr>
        <w:t>young people</w:t>
      </w:r>
      <w:r w:rsidRPr="00763F4B">
        <w:rPr>
          <w:rFonts w:ascii="Arial" w:hAnsi="Arial" w:cs="Arial"/>
          <w:szCs w:val="24"/>
        </w:rPr>
        <w:t xml:space="preserve"> in our care.</w:t>
      </w:r>
    </w:p>
    <w:p w14:paraId="5AAA07B0" w14:textId="2E5F34E5" w:rsidR="000169EA" w:rsidRPr="00763F4B" w:rsidRDefault="000169EA">
      <w:pPr>
        <w:pStyle w:val="ListParagraph"/>
        <w:numPr>
          <w:ilvl w:val="0"/>
          <w:numId w:val="12"/>
        </w:numPr>
        <w:autoSpaceDE w:val="0"/>
        <w:autoSpaceDN w:val="0"/>
        <w:adjustRightInd w:val="0"/>
        <w:jc w:val="both"/>
        <w:rPr>
          <w:rFonts w:ascii="Arial" w:hAnsi="Arial" w:cs="Arial"/>
          <w:szCs w:val="24"/>
        </w:rPr>
      </w:pPr>
      <w:r w:rsidRPr="00763F4B">
        <w:rPr>
          <w:rFonts w:ascii="Arial" w:hAnsi="Arial" w:cs="Arial"/>
          <w:szCs w:val="24"/>
        </w:rPr>
        <w:t xml:space="preserve">all adults who have contact with </w:t>
      </w:r>
      <w:r w:rsidR="00225ABC" w:rsidRPr="00763F4B">
        <w:rPr>
          <w:rFonts w:ascii="Arial" w:hAnsi="Arial" w:cs="Arial"/>
          <w:szCs w:val="24"/>
        </w:rPr>
        <w:t>young people</w:t>
      </w:r>
      <w:r w:rsidRPr="00763F4B">
        <w:rPr>
          <w:rFonts w:ascii="Arial" w:hAnsi="Arial" w:cs="Arial"/>
          <w:szCs w:val="24"/>
        </w:rPr>
        <w:t xml:space="preserve"> in school have been trained to undertake their safeguarding responsibilities effectively.</w:t>
      </w:r>
    </w:p>
    <w:p w14:paraId="3F3C61E8" w14:textId="43CA9899" w:rsidR="006365A1" w:rsidRPr="00763F4B" w:rsidRDefault="000169EA" w:rsidP="00B5432E">
      <w:pPr>
        <w:pStyle w:val="NumberedParagraphs"/>
        <w:numPr>
          <w:ilvl w:val="0"/>
          <w:numId w:val="0"/>
        </w:numPr>
        <w:spacing w:before="0" w:after="0" w:line="240" w:lineRule="auto"/>
        <w:jc w:val="both"/>
        <w:rPr>
          <w:rFonts w:cs="Arial"/>
          <w:sz w:val="24"/>
          <w:szCs w:val="24"/>
        </w:rPr>
      </w:pPr>
      <w:r w:rsidRPr="00763F4B">
        <w:rPr>
          <w:rFonts w:cs="Arial"/>
          <w:sz w:val="24"/>
          <w:szCs w:val="24"/>
        </w:rPr>
        <w:t xml:space="preserve">When a safeguarding issue arises, staff of </w:t>
      </w:r>
      <w:r w:rsidR="00C351FB" w:rsidRPr="00763F4B">
        <w:rPr>
          <w:rFonts w:cs="Arial"/>
          <w:sz w:val="24"/>
          <w:szCs w:val="24"/>
        </w:rPr>
        <w:t>HESWALL ST PETER’S CE PRIMARY SCHOOL</w:t>
      </w:r>
      <w:r w:rsidRPr="00763F4B">
        <w:rPr>
          <w:rFonts w:cs="Arial"/>
          <w:sz w:val="24"/>
          <w:szCs w:val="24"/>
        </w:rPr>
        <w:t xml:space="preserve"> will work in accordance with the principles outlined in the </w:t>
      </w:r>
      <w:hyperlink r:id="rId19" w:history="1">
        <w:r w:rsidRPr="00763F4B">
          <w:rPr>
            <w:rStyle w:val="Hyperlink"/>
            <w:rFonts w:cs="Arial"/>
            <w:color w:val="215E99" w:themeColor="text2" w:themeTint="BF"/>
            <w:sz w:val="24"/>
            <w:szCs w:val="24"/>
          </w:rPr>
          <w:t>Wi</w:t>
        </w:r>
        <w:r w:rsidR="00B41BCD" w:rsidRPr="00763F4B">
          <w:rPr>
            <w:rStyle w:val="Hyperlink"/>
            <w:rFonts w:cs="Arial"/>
            <w:color w:val="215E99" w:themeColor="text2" w:themeTint="BF"/>
            <w:sz w:val="24"/>
            <w:szCs w:val="24"/>
          </w:rPr>
          <w:t xml:space="preserve">rral Safeguarding </w:t>
        </w:r>
        <w:r w:rsidR="003013AF" w:rsidRPr="00763F4B">
          <w:rPr>
            <w:rStyle w:val="Hyperlink"/>
            <w:rFonts w:cs="Arial"/>
            <w:color w:val="215E99" w:themeColor="text2" w:themeTint="BF"/>
            <w:sz w:val="24"/>
            <w:szCs w:val="24"/>
          </w:rPr>
          <w:t>Children</w:t>
        </w:r>
        <w:r w:rsidR="00B41BCD" w:rsidRPr="00763F4B">
          <w:rPr>
            <w:rStyle w:val="Hyperlink"/>
            <w:rFonts w:cs="Arial"/>
            <w:color w:val="215E99" w:themeColor="text2" w:themeTint="BF"/>
            <w:sz w:val="24"/>
            <w:szCs w:val="24"/>
          </w:rPr>
          <w:t xml:space="preserve"> Partnership</w:t>
        </w:r>
        <w:r w:rsidR="00FA430F" w:rsidRPr="00763F4B">
          <w:rPr>
            <w:rStyle w:val="Hyperlink"/>
            <w:rFonts w:cs="Arial"/>
            <w:color w:val="215E99" w:themeColor="text2" w:themeTint="BF"/>
            <w:sz w:val="24"/>
            <w:szCs w:val="24"/>
          </w:rPr>
          <w:t xml:space="preserve"> Safeguarding Procedures</w:t>
        </w:r>
      </w:hyperlink>
      <w:r w:rsidRPr="00763F4B">
        <w:rPr>
          <w:rFonts w:cs="Arial"/>
          <w:sz w:val="24"/>
          <w:szCs w:val="24"/>
        </w:rPr>
        <w:t xml:space="preserve">, these </w:t>
      </w:r>
      <w:r w:rsidR="006365A1" w:rsidRPr="00763F4B">
        <w:rPr>
          <w:rFonts w:cs="Arial"/>
          <w:sz w:val="24"/>
          <w:szCs w:val="24"/>
        </w:rPr>
        <w:t>include</w:t>
      </w:r>
      <w:r w:rsidRPr="00763F4B">
        <w:rPr>
          <w:rFonts w:cs="Arial"/>
          <w:sz w:val="24"/>
          <w:szCs w:val="24"/>
        </w:rPr>
        <w:t>:</w:t>
      </w:r>
    </w:p>
    <w:p w14:paraId="0A84DE6C" w14:textId="18A5689C"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Child-centred</w:t>
      </w:r>
      <w:r w:rsidR="00863C84" w:rsidRPr="00763F4B">
        <w:rPr>
          <w:rFonts w:cs="Arial"/>
          <w:sz w:val="24"/>
          <w:szCs w:val="24"/>
        </w:rPr>
        <w:t xml:space="preserve">: </w:t>
      </w:r>
      <w:r w:rsidRPr="00763F4B">
        <w:rPr>
          <w:rFonts w:cs="Arial"/>
          <w:sz w:val="24"/>
          <w:szCs w:val="24"/>
        </w:rPr>
        <w:t xml:space="preserve">the child’s welfare should be kept sharply in focus in all work with the child and family. The child should be spoken and listened to, and their wishes and feelings ascertained, </w:t>
      </w:r>
      <w:r w:rsidR="0005128C" w:rsidRPr="00763F4B">
        <w:rPr>
          <w:rFonts w:cs="Arial"/>
          <w:sz w:val="24"/>
          <w:szCs w:val="24"/>
        </w:rPr>
        <w:t>considered</w:t>
      </w:r>
      <w:r w:rsidRPr="00763F4B">
        <w:rPr>
          <w:rFonts w:cs="Arial"/>
          <w:sz w:val="24"/>
          <w:szCs w:val="24"/>
        </w:rPr>
        <w:t xml:space="preserve"> (having regard to their age and understanding) and recorded when making decisions about the provision of services. </w:t>
      </w:r>
    </w:p>
    <w:p w14:paraId="2655803F" w14:textId="61006A07"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Rooted in child development</w:t>
      </w:r>
      <w:r w:rsidR="00863C84" w:rsidRPr="00763F4B">
        <w:rPr>
          <w:rFonts w:cs="Arial"/>
          <w:sz w:val="24"/>
          <w:szCs w:val="24"/>
        </w:rPr>
        <w:t xml:space="preserve">: </w:t>
      </w:r>
      <w:r w:rsidRPr="00763F4B">
        <w:rPr>
          <w:rFonts w:cs="Arial"/>
          <w:sz w:val="24"/>
          <w:szCs w:val="24"/>
        </w:rPr>
        <w:t>those working with children should have a detailed understanding of child development</w:t>
      </w:r>
      <w:r w:rsidR="0005128C" w:rsidRPr="00763F4B">
        <w:rPr>
          <w:rFonts w:cs="Arial"/>
          <w:sz w:val="24"/>
          <w:szCs w:val="24"/>
        </w:rPr>
        <w:t>, trauma, systemic practice</w:t>
      </w:r>
      <w:r w:rsidRPr="00763F4B">
        <w:rPr>
          <w:rFonts w:cs="Arial"/>
          <w:sz w:val="24"/>
          <w:szCs w:val="24"/>
        </w:rPr>
        <w:t xml:space="preserve"> and how the quality of the care receiv</w:t>
      </w:r>
      <w:r w:rsidR="0005128C" w:rsidRPr="00763F4B">
        <w:rPr>
          <w:rFonts w:cs="Arial"/>
          <w:sz w:val="24"/>
          <w:szCs w:val="24"/>
        </w:rPr>
        <w:t>ed by a child</w:t>
      </w:r>
      <w:r w:rsidRPr="00763F4B">
        <w:rPr>
          <w:rFonts w:cs="Arial"/>
          <w:sz w:val="24"/>
          <w:szCs w:val="24"/>
        </w:rPr>
        <w:t xml:space="preserve"> can have an impact on their health and development. </w:t>
      </w:r>
    </w:p>
    <w:p w14:paraId="3925AE67" w14:textId="3CD6D6FE" w:rsidR="006365A1" w:rsidRPr="00763F4B" w:rsidRDefault="006365A1">
      <w:pPr>
        <w:pStyle w:val="NumberedParagraphs"/>
        <w:numPr>
          <w:ilvl w:val="0"/>
          <w:numId w:val="15"/>
        </w:numPr>
        <w:spacing w:before="0" w:after="0" w:line="240" w:lineRule="auto"/>
        <w:jc w:val="both"/>
        <w:rPr>
          <w:rFonts w:cs="Arial"/>
          <w:color w:val="215E99" w:themeColor="text2" w:themeTint="BF"/>
          <w:sz w:val="24"/>
          <w:szCs w:val="24"/>
        </w:rPr>
      </w:pPr>
      <w:r w:rsidRPr="00763F4B">
        <w:rPr>
          <w:rFonts w:cs="Arial"/>
          <w:sz w:val="24"/>
          <w:szCs w:val="24"/>
        </w:rPr>
        <w:t>Focused on outcomes for children</w:t>
      </w:r>
      <w:r w:rsidR="00863C84" w:rsidRPr="00763F4B">
        <w:rPr>
          <w:rFonts w:cs="Arial"/>
        </w:rPr>
        <w:t xml:space="preserve">: </w:t>
      </w:r>
      <w:r w:rsidRPr="00763F4B">
        <w:rPr>
          <w:rFonts w:cs="Arial"/>
          <w:sz w:val="24"/>
          <w:szCs w:val="24"/>
        </w:rPr>
        <w:t>the purpose of all interventions should be to achieve the best possible outcomes for each child recognising each is unique. These outcomes should contribute to the key outcomes set out for all children set out in the Children Act 2004</w:t>
      </w:r>
      <w:r w:rsidR="005B6756" w:rsidRPr="00763F4B">
        <w:rPr>
          <w:rFonts w:cs="Arial"/>
          <w:sz w:val="24"/>
          <w:szCs w:val="24"/>
        </w:rPr>
        <w:t>.</w:t>
      </w:r>
      <w:r w:rsidR="00A24A0F" w:rsidRPr="00763F4B">
        <w:rPr>
          <w:rFonts w:cs="Arial"/>
          <w:sz w:val="24"/>
          <w:szCs w:val="24"/>
        </w:rPr>
        <w:t xml:space="preserve"> </w:t>
      </w:r>
    </w:p>
    <w:p w14:paraId="5EC881EF" w14:textId="7552A893" w:rsidR="005B6756" w:rsidRPr="00763F4B" w:rsidRDefault="006365A1">
      <w:pPr>
        <w:pStyle w:val="NumberedParagraphs"/>
        <w:numPr>
          <w:ilvl w:val="1"/>
          <w:numId w:val="15"/>
        </w:numPr>
        <w:spacing w:before="0" w:after="0" w:line="240" w:lineRule="auto"/>
        <w:jc w:val="both"/>
        <w:rPr>
          <w:rFonts w:cs="Arial"/>
          <w:sz w:val="24"/>
          <w:szCs w:val="24"/>
        </w:rPr>
      </w:pPr>
      <w:r w:rsidRPr="00763F4B">
        <w:rPr>
          <w:rFonts w:cs="Arial"/>
          <w:sz w:val="24"/>
          <w:szCs w:val="24"/>
        </w:rPr>
        <w:t>Stay safe</w:t>
      </w:r>
      <w:r w:rsidR="005B6756" w:rsidRPr="00763F4B">
        <w:rPr>
          <w:rFonts w:cs="Arial"/>
          <w:sz w:val="24"/>
          <w:szCs w:val="24"/>
        </w:rPr>
        <w:t xml:space="preserve"> / </w:t>
      </w:r>
      <w:r w:rsidRPr="00763F4B">
        <w:rPr>
          <w:rFonts w:cs="Arial"/>
          <w:sz w:val="24"/>
          <w:szCs w:val="24"/>
        </w:rPr>
        <w:t>Be healthy</w:t>
      </w:r>
      <w:r w:rsidR="005B6756" w:rsidRPr="00763F4B">
        <w:rPr>
          <w:rFonts w:cs="Arial"/>
          <w:sz w:val="24"/>
          <w:szCs w:val="24"/>
        </w:rPr>
        <w:t xml:space="preserve"> / </w:t>
      </w:r>
      <w:r w:rsidRPr="00763F4B">
        <w:rPr>
          <w:rFonts w:cs="Arial"/>
          <w:sz w:val="24"/>
          <w:szCs w:val="24"/>
        </w:rPr>
        <w:t>Enjoy and achieve</w:t>
      </w:r>
      <w:r w:rsidR="005B6756" w:rsidRPr="00763F4B">
        <w:rPr>
          <w:rFonts w:cs="Arial"/>
          <w:sz w:val="24"/>
          <w:szCs w:val="24"/>
        </w:rPr>
        <w:t xml:space="preserve">  / Make a positive contribution / Achieve economic wellbeing</w:t>
      </w:r>
    </w:p>
    <w:p w14:paraId="0A2D90CA" w14:textId="73E432E0" w:rsidR="005B6756" w:rsidRPr="00763F4B" w:rsidRDefault="00567457" w:rsidP="005B6756">
      <w:pPr>
        <w:pStyle w:val="NumberedParagraphs"/>
        <w:numPr>
          <w:ilvl w:val="0"/>
          <w:numId w:val="0"/>
        </w:numPr>
        <w:spacing w:before="0" w:after="0" w:line="240" w:lineRule="auto"/>
        <w:ind w:left="432" w:hanging="72"/>
        <w:jc w:val="both"/>
        <w:rPr>
          <w:rFonts w:cs="Arial"/>
          <w:sz w:val="24"/>
          <w:szCs w:val="24"/>
        </w:rPr>
      </w:pPr>
      <w:hyperlink r:id="rId20" w:history="1">
        <w:r w:rsidR="005B6756" w:rsidRPr="00763F4B">
          <w:rPr>
            <w:rStyle w:val="Hyperlink"/>
            <w:rFonts w:cs="Arial"/>
            <w:color w:val="215E99" w:themeColor="text2" w:themeTint="BF"/>
            <w:sz w:val="24"/>
            <w:szCs w:val="24"/>
          </w:rPr>
          <w:t>Children’s Wellbeing and Schools Act 2026</w:t>
        </w:r>
      </w:hyperlink>
      <w:r w:rsidR="005B6756" w:rsidRPr="00763F4B">
        <w:rPr>
          <w:rFonts w:cs="Arial"/>
          <w:color w:val="215E99" w:themeColor="text2" w:themeTint="BF"/>
          <w:sz w:val="24"/>
          <w:szCs w:val="24"/>
        </w:rPr>
        <w:t xml:space="preserve"> </w:t>
      </w:r>
      <w:r w:rsidR="005B6756" w:rsidRPr="00763F4B">
        <w:rPr>
          <w:rFonts w:cs="Arial"/>
          <w:sz w:val="24"/>
          <w:szCs w:val="24"/>
        </w:rPr>
        <w:t>goes further to ensure:</w:t>
      </w:r>
    </w:p>
    <w:p w14:paraId="6AEB14A9" w14:textId="4827D48D" w:rsidR="006365A1" w:rsidRPr="00763F4B" w:rsidRDefault="005B6756">
      <w:pPr>
        <w:pStyle w:val="NumberedParagraphs"/>
        <w:numPr>
          <w:ilvl w:val="1"/>
          <w:numId w:val="15"/>
        </w:numPr>
        <w:spacing w:after="0"/>
        <w:jc w:val="both"/>
        <w:rPr>
          <w:rFonts w:cs="Arial"/>
          <w:sz w:val="24"/>
          <w:szCs w:val="24"/>
        </w:rPr>
      </w:pPr>
      <w:r w:rsidRPr="00763F4B">
        <w:rPr>
          <w:rFonts w:cs="Arial"/>
          <w:sz w:val="24"/>
          <w:szCs w:val="24"/>
        </w:rPr>
        <w:t>Improved Visibility and Safeguarding</w:t>
      </w:r>
      <w:r w:rsidR="00181B48" w:rsidRPr="00763F4B">
        <w:rPr>
          <w:rFonts w:cs="Arial"/>
          <w:sz w:val="24"/>
          <w:szCs w:val="24"/>
        </w:rPr>
        <w:t xml:space="preserve"> / </w:t>
      </w:r>
      <w:r w:rsidRPr="00763F4B">
        <w:rPr>
          <w:rFonts w:cs="Arial"/>
          <w:sz w:val="24"/>
          <w:szCs w:val="24"/>
        </w:rPr>
        <w:t>Enhanced Support for Children in Care</w:t>
      </w:r>
      <w:r w:rsidR="00181B48" w:rsidRPr="00763F4B">
        <w:rPr>
          <w:rFonts w:cs="Arial"/>
          <w:sz w:val="24"/>
          <w:szCs w:val="24"/>
        </w:rPr>
        <w:t xml:space="preserve"> / </w:t>
      </w:r>
      <w:r w:rsidRPr="00763F4B">
        <w:rPr>
          <w:rFonts w:cs="Arial"/>
          <w:sz w:val="24"/>
          <w:szCs w:val="24"/>
        </w:rPr>
        <w:t>Better School Readiness and Equity</w:t>
      </w:r>
      <w:r w:rsidR="00181B48" w:rsidRPr="00763F4B">
        <w:rPr>
          <w:rFonts w:cs="Arial"/>
          <w:sz w:val="24"/>
          <w:szCs w:val="24"/>
        </w:rPr>
        <w:t xml:space="preserve"> / </w:t>
      </w:r>
      <w:r w:rsidRPr="00763F4B">
        <w:rPr>
          <w:rFonts w:cs="Arial"/>
          <w:sz w:val="24"/>
          <w:szCs w:val="24"/>
        </w:rPr>
        <w:t>Digital Safety and Wellbeing</w:t>
      </w:r>
      <w:r w:rsidR="00181B48" w:rsidRPr="00763F4B">
        <w:rPr>
          <w:rFonts w:cs="Arial"/>
          <w:sz w:val="24"/>
          <w:szCs w:val="24"/>
        </w:rPr>
        <w:t xml:space="preserve"> and robust </w:t>
      </w:r>
      <w:r w:rsidRPr="00763F4B">
        <w:rPr>
          <w:rFonts w:cs="Arial"/>
          <w:sz w:val="24"/>
          <w:szCs w:val="24"/>
        </w:rPr>
        <w:t xml:space="preserve">Workforce and </w:t>
      </w:r>
      <w:r w:rsidR="00181B48" w:rsidRPr="00763F4B">
        <w:rPr>
          <w:rFonts w:cs="Arial"/>
          <w:sz w:val="24"/>
          <w:szCs w:val="24"/>
        </w:rPr>
        <w:t>p</w:t>
      </w:r>
      <w:r w:rsidRPr="00763F4B">
        <w:rPr>
          <w:rFonts w:cs="Arial"/>
          <w:sz w:val="24"/>
          <w:szCs w:val="24"/>
        </w:rPr>
        <w:t xml:space="preserve">rovider </w:t>
      </w:r>
      <w:r w:rsidR="001F4FC4" w:rsidRPr="00763F4B">
        <w:rPr>
          <w:rFonts w:cs="Arial"/>
          <w:sz w:val="24"/>
          <w:szCs w:val="24"/>
        </w:rPr>
        <w:t>o</w:t>
      </w:r>
      <w:r w:rsidRPr="00763F4B">
        <w:rPr>
          <w:rFonts w:cs="Arial"/>
          <w:sz w:val="24"/>
          <w:szCs w:val="24"/>
        </w:rPr>
        <w:t>versight</w:t>
      </w:r>
    </w:p>
    <w:p w14:paraId="468B49F8" w14:textId="4734050A" w:rsidR="006365A1" w:rsidRPr="00763F4B" w:rsidRDefault="006365A1" w:rsidP="001F4FC4">
      <w:pPr>
        <w:pStyle w:val="NumberedParagraphs"/>
        <w:numPr>
          <w:ilvl w:val="0"/>
          <w:numId w:val="0"/>
        </w:numPr>
        <w:spacing w:before="0" w:after="0" w:line="240" w:lineRule="auto"/>
        <w:ind w:left="432" w:hanging="72"/>
        <w:jc w:val="both"/>
        <w:rPr>
          <w:rFonts w:cs="Arial"/>
          <w:sz w:val="24"/>
          <w:szCs w:val="24"/>
        </w:rPr>
      </w:pPr>
      <w:r w:rsidRPr="00763F4B">
        <w:rPr>
          <w:rFonts w:cs="Arial"/>
          <w:sz w:val="24"/>
          <w:szCs w:val="24"/>
        </w:rPr>
        <w:t>Holistic in approach</w:t>
      </w:r>
      <w:r w:rsidR="00863C84" w:rsidRPr="00763F4B">
        <w:rPr>
          <w:rFonts w:cs="Arial"/>
          <w:sz w:val="24"/>
          <w:szCs w:val="24"/>
        </w:rPr>
        <w:t>:</w:t>
      </w:r>
      <w:r w:rsidR="006A52BF" w:rsidRPr="00763F4B">
        <w:rPr>
          <w:rFonts w:cs="Arial"/>
          <w:sz w:val="24"/>
          <w:szCs w:val="24"/>
        </w:rPr>
        <w:t xml:space="preserve"> having</w:t>
      </w:r>
      <w:r w:rsidRPr="00763F4B">
        <w:rPr>
          <w:rFonts w:cs="Arial"/>
          <w:sz w:val="24"/>
          <w:szCs w:val="24"/>
        </w:rPr>
        <w:t xml:space="preserve"> an understanding of a child within the context of the child’s family (parents or carers</w:t>
      </w:r>
      <w:r w:rsidR="00265DFC" w:rsidRPr="00763F4B">
        <w:rPr>
          <w:rFonts w:cs="Arial"/>
          <w:sz w:val="24"/>
          <w:szCs w:val="24"/>
        </w:rPr>
        <w:t xml:space="preserve"> / </w:t>
      </w:r>
      <w:r w:rsidRPr="00763F4B">
        <w:rPr>
          <w:rFonts w:cs="Arial"/>
          <w:sz w:val="24"/>
          <w:szCs w:val="24"/>
        </w:rPr>
        <w:t xml:space="preserve">the wider family) </w:t>
      </w:r>
      <w:r w:rsidR="00265DFC" w:rsidRPr="00763F4B">
        <w:rPr>
          <w:rFonts w:cs="Arial"/>
          <w:sz w:val="24"/>
          <w:szCs w:val="24"/>
        </w:rPr>
        <w:t>&amp;</w:t>
      </w:r>
      <w:r w:rsidRPr="00763F4B">
        <w:rPr>
          <w:rFonts w:cs="Arial"/>
          <w:sz w:val="24"/>
          <w:szCs w:val="24"/>
        </w:rPr>
        <w:t xml:space="preserve"> of the educational setting, community and culture in which </w:t>
      </w:r>
      <w:r w:rsidR="00B50AF3" w:rsidRPr="00763F4B">
        <w:rPr>
          <w:rFonts w:cs="Arial"/>
          <w:sz w:val="24"/>
          <w:szCs w:val="24"/>
        </w:rPr>
        <w:t>they</w:t>
      </w:r>
      <w:r w:rsidRPr="00763F4B">
        <w:rPr>
          <w:rFonts w:cs="Arial"/>
          <w:sz w:val="24"/>
          <w:szCs w:val="24"/>
        </w:rPr>
        <w:t xml:space="preserve"> </w:t>
      </w:r>
      <w:r w:rsidR="00B86522" w:rsidRPr="00763F4B">
        <w:rPr>
          <w:rFonts w:cs="Arial"/>
          <w:sz w:val="24"/>
          <w:szCs w:val="24"/>
        </w:rPr>
        <w:t>are growing</w:t>
      </w:r>
      <w:r w:rsidRPr="00763F4B">
        <w:rPr>
          <w:rFonts w:cs="Arial"/>
          <w:sz w:val="24"/>
          <w:szCs w:val="24"/>
        </w:rPr>
        <w:t xml:space="preserve"> up. </w:t>
      </w:r>
    </w:p>
    <w:p w14:paraId="3BAC8369" w14:textId="77777777" w:rsidR="001F4FC4" w:rsidRPr="00763F4B" w:rsidRDefault="001F4FC4" w:rsidP="001F4FC4">
      <w:pPr>
        <w:pStyle w:val="NumberedParagraphs"/>
        <w:numPr>
          <w:ilvl w:val="0"/>
          <w:numId w:val="0"/>
        </w:numPr>
        <w:spacing w:before="0" w:after="0" w:line="240" w:lineRule="auto"/>
        <w:ind w:left="432" w:hanging="72"/>
        <w:jc w:val="both"/>
        <w:rPr>
          <w:rFonts w:cs="Arial"/>
          <w:sz w:val="8"/>
          <w:szCs w:val="8"/>
        </w:rPr>
      </w:pPr>
    </w:p>
    <w:p w14:paraId="68A18AE1" w14:textId="30F5B393"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Ensuring equality of opportunity</w:t>
      </w:r>
      <w:r w:rsidR="00863C84" w:rsidRPr="00763F4B">
        <w:rPr>
          <w:rFonts w:cs="Arial"/>
          <w:sz w:val="24"/>
          <w:szCs w:val="24"/>
        </w:rPr>
        <w:t xml:space="preserve">: </w:t>
      </w:r>
      <w:r w:rsidRPr="00763F4B">
        <w:rPr>
          <w:rFonts w:cs="Arial"/>
          <w:sz w:val="24"/>
          <w:szCs w:val="24"/>
        </w:rPr>
        <w:t xml:space="preserve">all </w:t>
      </w:r>
      <w:r w:rsidR="0099288D" w:rsidRPr="00763F4B">
        <w:rPr>
          <w:rFonts w:cs="Arial"/>
          <w:sz w:val="24"/>
          <w:szCs w:val="24"/>
        </w:rPr>
        <w:t>children should</w:t>
      </w:r>
      <w:r w:rsidRPr="00763F4B">
        <w:rPr>
          <w:rFonts w:cs="Arial"/>
          <w:sz w:val="24"/>
          <w:szCs w:val="24"/>
        </w:rPr>
        <w:t xml:space="preserve"> have the opportunity to achieve the best possible developmental outcomes, regardless of their gender, ability, race, ethnicity, sexuality, circumstances or age. Some vulnerable children may have been particularly disadvantaged in their access to </w:t>
      </w:r>
      <w:r w:rsidRPr="00763F4B">
        <w:rPr>
          <w:rFonts w:cs="Arial"/>
          <w:sz w:val="24"/>
          <w:szCs w:val="24"/>
        </w:rPr>
        <w:lastRenderedPageBreak/>
        <w:t xml:space="preserve">important </w:t>
      </w:r>
      <w:r w:rsidR="00B50AF3" w:rsidRPr="00763F4B">
        <w:rPr>
          <w:rFonts w:cs="Arial"/>
          <w:sz w:val="24"/>
          <w:szCs w:val="24"/>
        </w:rPr>
        <w:t>opportunities,</w:t>
      </w:r>
      <w:r w:rsidRPr="00763F4B">
        <w:rPr>
          <w:rFonts w:cs="Arial"/>
          <w:sz w:val="24"/>
          <w:szCs w:val="24"/>
        </w:rPr>
        <w:t xml:space="preserve"> and their health and educational needs will require particular attention in order to optimise their current welfare as well as their long-term outcomes into adulthood</w:t>
      </w:r>
    </w:p>
    <w:p w14:paraId="236A18EC" w14:textId="77777777" w:rsidR="001F4FC4" w:rsidRPr="00763F4B" w:rsidRDefault="001F4FC4" w:rsidP="001F4FC4">
      <w:pPr>
        <w:pStyle w:val="NumberedParagraphs"/>
        <w:numPr>
          <w:ilvl w:val="0"/>
          <w:numId w:val="0"/>
        </w:numPr>
        <w:spacing w:before="0" w:after="0" w:line="240" w:lineRule="auto"/>
        <w:ind w:left="360"/>
        <w:jc w:val="both"/>
        <w:rPr>
          <w:rFonts w:cs="Arial"/>
          <w:sz w:val="8"/>
          <w:szCs w:val="8"/>
        </w:rPr>
      </w:pPr>
    </w:p>
    <w:p w14:paraId="2DA4CE46" w14:textId="77777777" w:rsidR="001F4FC4"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Involving of children and families</w:t>
      </w:r>
      <w:r w:rsidR="00863C84" w:rsidRPr="00763F4B">
        <w:rPr>
          <w:rFonts w:cs="Arial"/>
          <w:sz w:val="24"/>
          <w:szCs w:val="24"/>
        </w:rPr>
        <w:t xml:space="preserve">: </w:t>
      </w:r>
      <w:r w:rsidRPr="00763F4B">
        <w:rPr>
          <w:rFonts w:cs="Arial"/>
          <w:sz w:val="24"/>
          <w:szCs w:val="24"/>
        </w:rPr>
        <w:t xml:space="preserve">it is important to listen to the child, develop a therapeutic relationship with the child and through this gain an understanding of his or her wishes and feelings. </w:t>
      </w:r>
    </w:p>
    <w:p w14:paraId="268A2627" w14:textId="77777777" w:rsidR="001F4FC4" w:rsidRPr="00763F4B" w:rsidRDefault="001F4FC4" w:rsidP="001F4FC4">
      <w:pPr>
        <w:pStyle w:val="ListParagraph"/>
        <w:rPr>
          <w:rFonts w:ascii="Arial" w:hAnsi="Arial" w:cs="Arial"/>
          <w:szCs w:val="24"/>
        </w:rPr>
      </w:pPr>
    </w:p>
    <w:p w14:paraId="40E963F7" w14:textId="384AEE4D" w:rsidR="004919B0"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 xml:space="preserve">The importance of developing a co-operative working relationship is emphasised, so that parents or carers feel respected and informed, they believe agency staff are being open and honest with them, and in turn they are confident about providing vital information about their child, themselves and their circumstances. </w:t>
      </w:r>
    </w:p>
    <w:p w14:paraId="473944AF" w14:textId="5DD67678"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Building on strengths as well as identifying difficulties</w:t>
      </w:r>
      <w:r w:rsidR="00863C84" w:rsidRPr="00763F4B">
        <w:rPr>
          <w:rFonts w:cs="Arial"/>
          <w:sz w:val="24"/>
          <w:szCs w:val="24"/>
        </w:rPr>
        <w:t xml:space="preserve">: </w:t>
      </w:r>
      <w:r w:rsidR="0099288D" w:rsidRPr="00763F4B">
        <w:rPr>
          <w:rFonts w:cs="Arial"/>
          <w:sz w:val="24"/>
          <w:szCs w:val="24"/>
        </w:rPr>
        <w:t>i</w:t>
      </w:r>
      <w:r w:rsidRPr="00763F4B">
        <w:rPr>
          <w:rFonts w:cs="Arial"/>
          <w:sz w:val="24"/>
          <w:szCs w:val="24"/>
        </w:rPr>
        <w:t xml:space="preserve">dentifying both strengths and difficulties within the child, his or her family and the context in which they are living is important, as is considering how these factors are having an impact on the child’s health and development. </w:t>
      </w:r>
    </w:p>
    <w:p w14:paraId="7B0CC589" w14:textId="24FB8F61"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Integrated in approac</w:t>
      </w:r>
      <w:r w:rsidR="00863C84" w:rsidRPr="00763F4B">
        <w:rPr>
          <w:rFonts w:cs="Arial"/>
          <w:sz w:val="24"/>
          <w:szCs w:val="24"/>
        </w:rPr>
        <w:t>h:</w:t>
      </w:r>
      <w:r w:rsidRPr="00763F4B">
        <w:rPr>
          <w:rFonts w:cs="Arial"/>
          <w:sz w:val="24"/>
          <w:szCs w:val="24"/>
        </w:rPr>
        <w:t xml:space="preserve"> </w:t>
      </w:r>
      <w:r w:rsidR="0099288D" w:rsidRPr="00763F4B">
        <w:rPr>
          <w:rFonts w:cs="Arial"/>
          <w:sz w:val="24"/>
          <w:szCs w:val="24"/>
        </w:rPr>
        <w:t>m</w:t>
      </w:r>
      <w:r w:rsidRPr="00763F4B">
        <w:rPr>
          <w:rFonts w:cs="Arial"/>
          <w:sz w:val="24"/>
          <w:szCs w:val="24"/>
        </w:rPr>
        <w:t>ulti and inter-agency work to safeguard and promote children’s welfare starts as soon as it has been identified that the child or the family members have additional needs</w:t>
      </w:r>
    </w:p>
    <w:p w14:paraId="3403226A" w14:textId="077D63CB"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A continuing process not an event</w:t>
      </w:r>
      <w:r w:rsidR="00863C84" w:rsidRPr="00763F4B">
        <w:rPr>
          <w:rFonts w:cs="Arial"/>
          <w:sz w:val="24"/>
          <w:szCs w:val="24"/>
        </w:rPr>
        <w:t>:</w:t>
      </w:r>
      <w:r w:rsidRPr="00763F4B">
        <w:rPr>
          <w:rFonts w:cs="Arial"/>
          <w:sz w:val="24"/>
          <w:szCs w:val="24"/>
        </w:rPr>
        <w:t xml:space="preserve"> </w:t>
      </w:r>
      <w:r w:rsidR="0099288D" w:rsidRPr="00763F4B">
        <w:rPr>
          <w:rFonts w:cs="Arial"/>
          <w:sz w:val="24"/>
          <w:szCs w:val="24"/>
        </w:rPr>
        <w:t>u</w:t>
      </w:r>
      <w:r w:rsidRPr="00763F4B">
        <w:rPr>
          <w:rFonts w:cs="Arial"/>
          <w:sz w:val="24"/>
          <w:szCs w:val="24"/>
        </w:rPr>
        <w:t xml:space="preserve">nderstanding what is happening to a vulnerable child within the context of his or her family and the local community, and taking appropriate action are continuing and interactive processes and not </w:t>
      </w:r>
      <w:r w:rsidR="0006319A" w:rsidRPr="00763F4B">
        <w:rPr>
          <w:rFonts w:cs="Arial"/>
          <w:sz w:val="24"/>
          <w:szCs w:val="24"/>
        </w:rPr>
        <w:t xml:space="preserve">just </w:t>
      </w:r>
      <w:r w:rsidRPr="00763F4B">
        <w:rPr>
          <w:rFonts w:cs="Arial"/>
          <w:sz w:val="24"/>
          <w:szCs w:val="24"/>
        </w:rPr>
        <w:t xml:space="preserve">single events. </w:t>
      </w:r>
    </w:p>
    <w:p w14:paraId="774C09E8" w14:textId="09AB0921" w:rsidR="006365A1" w:rsidRPr="00763F4B" w:rsidRDefault="006365A1">
      <w:pPr>
        <w:pStyle w:val="NumberedParagraphs"/>
        <w:numPr>
          <w:ilvl w:val="0"/>
          <w:numId w:val="15"/>
        </w:numPr>
        <w:spacing w:before="0" w:after="0" w:line="240" w:lineRule="auto"/>
        <w:jc w:val="both"/>
        <w:rPr>
          <w:rFonts w:cs="Arial"/>
          <w:sz w:val="24"/>
          <w:szCs w:val="24"/>
        </w:rPr>
      </w:pPr>
      <w:r w:rsidRPr="00763F4B">
        <w:rPr>
          <w:rFonts w:cs="Arial"/>
          <w:sz w:val="24"/>
          <w:szCs w:val="24"/>
        </w:rPr>
        <w:t>Providing and reviewing services</w:t>
      </w:r>
      <w:r w:rsidR="00863C84" w:rsidRPr="00763F4B">
        <w:rPr>
          <w:rFonts w:cs="Arial"/>
          <w:sz w:val="24"/>
          <w:szCs w:val="24"/>
        </w:rPr>
        <w:t>:</w:t>
      </w:r>
      <w:r w:rsidRPr="00763F4B">
        <w:rPr>
          <w:rFonts w:cs="Arial"/>
          <w:sz w:val="24"/>
          <w:szCs w:val="24"/>
        </w:rPr>
        <w:t xml:space="preserve"> </w:t>
      </w:r>
      <w:r w:rsidR="0099288D" w:rsidRPr="00763F4B">
        <w:rPr>
          <w:rFonts w:cs="Arial"/>
          <w:sz w:val="24"/>
          <w:szCs w:val="24"/>
        </w:rPr>
        <w:t>a</w:t>
      </w:r>
      <w:r w:rsidRPr="00763F4B">
        <w:rPr>
          <w:rFonts w:cs="Arial"/>
          <w:sz w:val="24"/>
          <w:szCs w:val="24"/>
        </w:rPr>
        <w:t>ction and services should be provided according to the identified needs of the child and family. The impact of service provision on a child’s developmental progress should be reviewed at regular intervals</w:t>
      </w:r>
      <w:r w:rsidR="0099288D" w:rsidRPr="00763F4B">
        <w:rPr>
          <w:rFonts w:cs="Arial"/>
          <w:sz w:val="24"/>
          <w:szCs w:val="24"/>
        </w:rPr>
        <w:t xml:space="preserve">. </w:t>
      </w:r>
    </w:p>
    <w:p w14:paraId="0F302874" w14:textId="5A6D5D72" w:rsidR="00275ACF" w:rsidRPr="00763F4B" w:rsidRDefault="006365A1">
      <w:pPr>
        <w:pStyle w:val="ListParagraph"/>
        <w:numPr>
          <w:ilvl w:val="0"/>
          <w:numId w:val="15"/>
        </w:numPr>
        <w:jc w:val="both"/>
        <w:rPr>
          <w:rFonts w:ascii="Arial" w:hAnsi="Arial" w:cs="Arial"/>
          <w:b/>
          <w:bCs/>
        </w:rPr>
      </w:pPr>
      <w:r w:rsidRPr="00763F4B">
        <w:rPr>
          <w:rFonts w:ascii="Arial" w:hAnsi="Arial" w:cs="Arial"/>
        </w:rPr>
        <w:t>Informed by evidence</w:t>
      </w:r>
      <w:r w:rsidR="00863C84" w:rsidRPr="00763F4B">
        <w:rPr>
          <w:rFonts w:ascii="Arial" w:hAnsi="Arial" w:cs="Arial"/>
        </w:rPr>
        <w:t>:</w:t>
      </w:r>
      <w:r w:rsidR="006A52BF" w:rsidRPr="00763F4B">
        <w:rPr>
          <w:rFonts w:ascii="Arial" w:hAnsi="Arial" w:cs="Arial"/>
        </w:rPr>
        <w:t xml:space="preserve"> </w:t>
      </w:r>
      <w:r w:rsidR="0099288D" w:rsidRPr="00763F4B">
        <w:rPr>
          <w:rFonts w:ascii="Arial" w:hAnsi="Arial" w:cs="Arial"/>
        </w:rPr>
        <w:t>e</w:t>
      </w:r>
      <w:r w:rsidRPr="00763F4B">
        <w:rPr>
          <w:rFonts w:ascii="Arial" w:hAnsi="Arial" w:cs="Arial"/>
        </w:rPr>
        <w:t xml:space="preserve">ffective practice with children and families requires sound professional judgements which are underpinned by </w:t>
      </w:r>
      <w:r w:rsidR="0006319A" w:rsidRPr="00763F4B">
        <w:rPr>
          <w:rFonts w:ascii="Arial" w:hAnsi="Arial" w:cs="Arial"/>
        </w:rPr>
        <w:t xml:space="preserve">rigorous </w:t>
      </w:r>
      <w:r w:rsidR="00E75DC0" w:rsidRPr="00763F4B">
        <w:rPr>
          <w:rFonts w:ascii="Arial" w:hAnsi="Arial" w:cs="Arial"/>
        </w:rPr>
        <w:t>evidence and</w:t>
      </w:r>
      <w:r w:rsidRPr="00763F4B">
        <w:rPr>
          <w:rFonts w:ascii="Arial" w:hAnsi="Arial" w:cs="Arial"/>
        </w:rPr>
        <w:t xml:space="preserve"> draw on the practitioners’ knowledge and experience. Decisions based on these judgements should be kept under review</w:t>
      </w:r>
      <w:r w:rsidR="00DE59A1" w:rsidRPr="00763F4B">
        <w:rPr>
          <w:rFonts w:ascii="Arial" w:hAnsi="Arial" w:cs="Arial"/>
        </w:rPr>
        <w:t>.</w:t>
      </w:r>
    </w:p>
    <w:p w14:paraId="53BDF8DF" w14:textId="13DA87E3" w:rsidR="00275ACF" w:rsidRPr="00763F4B" w:rsidRDefault="00275ACF" w:rsidP="00B5432E">
      <w:pPr>
        <w:jc w:val="both"/>
        <w:rPr>
          <w:rFonts w:ascii="Arial" w:hAnsi="Arial" w:cs="Arial"/>
        </w:rPr>
      </w:pPr>
      <w:r w:rsidRPr="00763F4B">
        <w:rPr>
          <w:rFonts w:ascii="Arial" w:hAnsi="Arial" w:cs="Arial"/>
        </w:rPr>
        <w:t>Th</w:t>
      </w:r>
      <w:r w:rsidR="00C3660D" w:rsidRPr="00763F4B">
        <w:rPr>
          <w:rFonts w:ascii="Arial" w:hAnsi="Arial" w:cs="Arial"/>
        </w:rPr>
        <w:t>e</w:t>
      </w:r>
      <w:r w:rsidRPr="00763F4B">
        <w:rPr>
          <w:rFonts w:ascii="Arial" w:hAnsi="Arial" w:cs="Arial"/>
        </w:rPr>
        <w:t xml:space="preserve"> policy is available publicly </w:t>
      </w:r>
      <w:r w:rsidR="00C3660D" w:rsidRPr="00763F4B">
        <w:rPr>
          <w:rFonts w:ascii="Arial" w:hAnsi="Arial" w:cs="Arial"/>
        </w:rPr>
        <w:t xml:space="preserve">for the school community </w:t>
      </w:r>
      <w:r w:rsidRPr="00763F4B">
        <w:rPr>
          <w:rFonts w:ascii="Arial" w:hAnsi="Arial" w:cs="Arial"/>
        </w:rPr>
        <w:t xml:space="preserve">via </w:t>
      </w:r>
      <w:r w:rsidR="00C351FB" w:rsidRPr="00763F4B">
        <w:rPr>
          <w:rFonts w:ascii="Arial" w:hAnsi="Arial" w:cs="Arial"/>
        </w:rPr>
        <w:t>HESWALL ST PETER’S CE PRIMARY SCHOOL</w:t>
      </w:r>
      <w:r w:rsidRPr="00763F4B">
        <w:rPr>
          <w:rFonts w:ascii="Arial" w:hAnsi="Arial" w:cs="Arial"/>
        </w:rPr>
        <w:t xml:space="preserve"> website. Parents and carers are informed that safeguarding concerns may result in referrals to external agencies, in line with statutory duties and </w:t>
      </w:r>
      <w:r w:rsidR="00C351FB" w:rsidRPr="00763F4B">
        <w:rPr>
          <w:rFonts w:ascii="Arial" w:hAnsi="Arial" w:cs="Arial"/>
          <w:color w:val="000000" w:themeColor="text1"/>
        </w:rPr>
        <w:t>HESWALL ST PETER’S CE PRIMARY SCHOOL</w:t>
      </w:r>
      <w:r w:rsidRPr="00763F4B">
        <w:rPr>
          <w:rFonts w:ascii="Arial" w:hAnsi="Arial" w:cs="Arial"/>
          <w:color w:val="000000" w:themeColor="text1"/>
        </w:rPr>
        <w:t xml:space="preserve">’s </w:t>
      </w:r>
      <w:r w:rsidRPr="00763F4B">
        <w:rPr>
          <w:rFonts w:ascii="Arial" w:hAnsi="Arial" w:cs="Arial"/>
        </w:rPr>
        <w:t>commitment to promoting the welfare of every child.</w:t>
      </w:r>
    </w:p>
    <w:p w14:paraId="1E6A085C" w14:textId="77777777" w:rsidR="004919B0" w:rsidRPr="00763F4B" w:rsidRDefault="004919B0" w:rsidP="00B5432E">
      <w:pPr>
        <w:pStyle w:val="Heading1"/>
        <w:spacing w:before="0"/>
        <w:jc w:val="both"/>
        <w:rPr>
          <w:rFonts w:ascii="Arial" w:hAnsi="Arial" w:cs="Arial"/>
          <w:color w:val="153D63" w:themeColor="text2" w:themeTint="E6"/>
        </w:rPr>
      </w:pPr>
      <w:bookmarkStart w:id="4" w:name="_Toc203429979"/>
    </w:p>
    <w:p w14:paraId="14D023E8" w14:textId="08862C9C" w:rsidR="000169EA" w:rsidRPr="00763F4B" w:rsidRDefault="000169EA" w:rsidP="00B5432E">
      <w:pPr>
        <w:pStyle w:val="Heading1"/>
        <w:spacing w:before="0"/>
        <w:jc w:val="both"/>
        <w:rPr>
          <w:rFonts w:ascii="Arial" w:hAnsi="Arial" w:cs="Arial"/>
          <w:color w:val="153D63" w:themeColor="text2" w:themeTint="E6"/>
        </w:rPr>
      </w:pPr>
      <w:r w:rsidRPr="00763F4B">
        <w:rPr>
          <w:rFonts w:ascii="Arial" w:hAnsi="Arial" w:cs="Arial"/>
          <w:color w:val="153D63" w:themeColor="text2" w:themeTint="E6"/>
        </w:rPr>
        <w:t xml:space="preserve">2. Legislation and </w:t>
      </w:r>
      <w:r w:rsidR="00504FCF" w:rsidRPr="00763F4B">
        <w:rPr>
          <w:rFonts w:ascii="Arial" w:hAnsi="Arial" w:cs="Arial"/>
          <w:color w:val="153D63" w:themeColor="text2" w:themeTint="E6"/>
        </w:rPr>
        <w:t>S</w:t>
      </w:r>
      <w:r w:rsidRPr="00763F4B">
        <w:rPr>
          <w:rFonts w:ascii="Arial" w:hAnsi="Arial" w:cs="Arial"/>
          <w:color w:val="153D63" w:themeColor="text2" w:themeTint="E6"/>
        </w:rPr>
        <w:t xml:space="preserve">tatutory </w:t>
      </w:r>
      <w:r w:rsidR="00504FCF" w:rsidRPr="00763F4B">
        <w:rPr>
          <w:rFonts w:ascii="Arial" w:hAnsi="Arial" w:cs="Arial"/>
          <w:color w:val="153D63" w:themeColor="text2" w:themeTint="E6"/>
        </w:rPr>
        <w:t>G</w:t>
      </w:r>
      <w:r w:rsidRPr="00763F4B">
        <w:rPr>
          <w:rFonts w:ascii="Arial" w:hAnsi="Arial" w:cs="Arial"/>
          <w:color w:val="153D63" w:themeColor="text2" w:themeTint="E6"/>
        </w:rPr>
        <w:t>uidance</w:t>
      </w:r>
      <w:bookmarkEnd w:id="4"/>
    </w:p>
    <w:p w14:paraId="05B731F6" w14:textId="0AACD92B" w:rsidR="006A52BF" w:rsidRPr="00763F4B" w:rsidRDefault="000169EA" w:rsidP="00B5432E">
      <w:pPr>
        <w:jc w:val="both"/>
        <w:rPr>
          <w:rFonts w:ascii="Arial" w:hAnsi="Arial" w:cs="Arial"/>
          <w:szCs w:val="20"/>
        </w:rPr>
      </w:pPr>
      <w:r w:rsidRPr="00763F4B">
        <w:rPr>
          <w:rFonts w:ascii="Arial" w:eastAsia="Arial" w:hAnsi="Arial" w:cs="Arial"/>
          <w:szCs w:val="20"/>
        </w:rPr>
        <w:t>Th</w:t>
      </w:r>
      <w:r w:rsidR="0006319A" w:rsidRPr="00763F4B">
        <w:rPr>
          <w:rFonts w:ascii="Arial" w:eastAsia="Arial" w:hAnsi="Arial" w:cs="Arial"/>
          <w:szCs w:val="20"/>
        </w:rPr>
        <w:t>e</w:t>
      </w:r>
      <w:r w:rsidRPr="00763F4B">
        <w:rPr>
          <w:rFonts w:ascii="Arial" w:eastAsia="Arial" w:hAnsi="Arial" w:cs="Arial"/>
          <w:szCs w:val="20"/>
        </w:rPr>
        <w:t xml:space="preserve"> policy is based on the Department for Education’s statutory </w:t>
      </w:r>
      <w:r w:rsidRPr="00763F4B">
        <w:rPr>
          <w:rFonts w:ascii="Arial" w:eastAsia="Arial" w:hAnsi="Arial" w:cs="Arial"/>
          <w:color w:val="215E99" w:themeColor="text2" w:themeTint="BF"/>
          <w:szCs w:val="20"/>
        </w:rPr>
        <w:t xml:space="preserve">guidance </w:t>
      </w:r>
      <w:hyperlink r:id="rId21" w:history="1">
        <w:r w:rsidR="00756602" w:rsidRPr="00763F4B">
          <w:rPr>
            <w:rStyle w:val="Hyperlink"/>
            <w:rFonts w:ascii="Arial" w:hAnsi="Arial" w:cs="Arial"/>
            <w:color w:val="215E99" w:themeColor="text2" w:themeTint="BF"/>
          </w:rPr>
          <w:t>Keeping Children Safe in Education (202</w:t>
        </w:r>
        <w:r w:rsidR="0006319A" w:rsidRPr="00763F4B">
          <w:rPr>
            <w:rStyle w:val="Hyperlink"/>
            <w:rFonts w:ascii="Arial" w:hAnsi="Arial" w:cs="Arial"/>
            <w:color w:val="215E99" w:themeColor="text2" w:themeTint="BF"/>
          </w:rPr>
          <w:t>6</w:t>
        </w:r>
        <w:r w:rsidR="00756602" w:rsidRPr="00763F4B">
          <w:rPr>
            <w:rStyle w:val="Hyperlink"/>
            <w:rFonts w:ascii="Arial" w:hAnsi="Arial" w:cs="Arial"/>
            <w:color w:val="215E99" w:themeColor="text2" w:themeTint="BF"/>
          </w:rPr>
          <w:t>)</w:t>
        </w:r>
      </w:hyperlink>
      <w:r w:rsidR="00CF54AE" w:rsidRPr="00763F4B">
        <w:rPr>
          <w:rFonts w:ascii="Arial" w:eastAsia="Arial" w:hAnsi="Arial" w:cs="Arial"/>
          <w:color w:val="215E99" w:themeColor="text2" w:themeTint="BF"/>
          <w:szCs w:val="20"/>
        </w:rPr>
        <w:t>,</w:t>
      </w:r>
      <w:r w:rsidR="00CF54AE" w:rsidRPr="00763F4B">
        <w:rPr>
          <w:rFonts w:ascii="Arial" w:eastAsia="Arial" w:hAnsi="Arial" w:cs="Arial"/>
          <w:szCs w:val="20"/>
        </w:rPr>
        <w:t xml:space="preserve"> </w:t>
      </w:r>
      <w:hyperlink r:id="rId22" w:history="1">
        <w:r w:rsidRPr="00763F4B">
          <w:rPr>
            <w:rStyle w:val="Hyperlink"/>
            <w:rFonts w:ascii="Arial" w:hAnsi="Arial" w:cs="Arial"/>
            <w:color w:val="215E99" w:themeColor="text2" w:themeTint="BF"/>
          </w:rPr>
          <w:t xml:space="preserve">Working Together to Safeguard </w:t>
        </w:r>
        <w:r w:rsidR="003013AF" w:rsidRPr="00763F4B">
          <w:rPr>
            <w:rStyle w:val="Hyperlink"/>
            <w:rFonts w:ascii="Arial" w:hAnsi="Arial" w:cs="Arial"/>
            <w:color w:val="215E99" w:themeColor="text2" w:themeTint="BF"/>
          </w:rPr>
          <w:t>Children</w:t>
        </w:r>
        <w:r w:rsidRPr="00763F4B">
          <w:rPr>
            <w:rStyle w:val="Hyperlink"/>
            <w:rFonts w:ascii="Arial" w:hAnsi="Arial" w:cs="Arial"/>
            <w:color w:val="215E99" w:themeColor="text2" w:themeTint="BF"/>
          </w:rPr>
          <w:t xml:space="preserve"> (20</w:t>
        </w:r>
        <w:r w:rsidR="00B21580" w:rsidRPr="00763F4B">
          <w:rPr>
            <w:rStyle w:val="Hyperlink"/>
            <w:rFonts w:ascii="Arial" w:hAnsi="Arial" w:cs="Arial"/>
            <w:color w:val="215E99" w:themeColor="text2" w:themeTint="BF"/>
          </w:rPr>
          <w:t>2</w:t>
        </w:r>
        <w:r w:rsidR="0006319A" w:rsidRPr="00763F4B">
          <w:rPr>
            <w:rStyle w:val="Hyperlink"/>
            <w:rFonts w:ascii="Arial" w:hAnsi="Arial" w:cs="Arial"/>
            <w:color w:val="215E99" w:themeColor="text2" w:themeTint="BF"/>
          </w:rPr>
          <w:t>6</w:t>
        </w:r>
        <w:r w:rsidRPr="00763F4B">
          <w:rPr>
            <w:rStyle w:val="Hyperlink"/>
            <w:rFonts w:ascii="Arial" w:hAnsi="Arial" w:cs="Arial"/>
            <w:color w:val="215E99" w:themeColor="text2" w:themeTint="BF"/>
          </w:rPr>
          <w:t>)</w:t>
        </w:r>
      </w:hyperlink>
      <w:r w:rsidR="00B9219E" w:rsidRPr="00763F4B">
        <w:rPr>
          <w:rFonts w:ascii="Arial" w:eastAsia="Arial" w:hAnsi="Arial" w:cs="Arial"/>
          <w:color w:val="215E99" w:themeColor="text2" w:themeTint="BF"/>
          <w:szCs w:val="20"/>
        </w:rPr>
        <w:t xml:space="preserve"> and </w:t>
      </w:r>
      <w:hyperlink r:id="rId23" w:history="1">
        <w:r w:rsidR="00B9219E" w:rsidRPr="00763F4B">
          <w:rPr>
            <w:rStyle w:val="Hyperlink"/>
            <w:rFonts w:ascii="Arial" w:hAnsi="Arial" w:cs="Arial"/>
            <w:color w:val="215E99" w:themeColor="text2" w:themeTint="BF"/>
            <w:szCs w:val="24"/>
          </w:rPr>
          <w:t>Children’s Wellbeing and Schools Act 2026</w:t>
        </w:r>
      </w:hyperlink>
      <w:r w:rsidR="00B64F38" w:rsidRPr="00763F4B">
        <w:rPr>
          <w:rFonts w:ascii="Arial" w:eastAsia="Arial" w:hAnsi="Arial" w:cs="Arial"/>
          <w:color w:val="215E99" w:themeColor="text2" w:themeTint="BF"/>
          <w:szCs w:val="20"/>
        </w:rPr>
        <w:t xml:space="preserve"> </w:t>
      </w:r>
      <w:r w:rsidR="00B64F38" w:rsidRPr="00763F4B">
        <w:rPr>
          <w:rFonts w:ascii="Arial" w:eastAsia="Arial" w:hAnsi="Arial" w:cs="Arial"/>
          <w:szCs w:val="20"/>
        </w:rPr>
        <w:t>to</w:t>
      </w:r>
      <w:r w:rsidRPr="00763F4B">
        <w:rPr>
          <w:rFonts w:ascii="Arial" w:eastAsia="Arial" w:hAnsi="Arial" w:cs="Arial"/>
          <w:szCs w:val="20"/>
        </w:rPr>
        <w:t xml:space="preserve"> comply with </w:t>
      </w:r>
      <w:r w:rsidR="00B9219E" w:rsidRPr="00763F4B">
        <w:rPr>
          <w:rFonts w:ascii="Arial" w:eastAsia="Arial" w:hAnsi="Arial" w:cs="Arial"/>
          <w:szCs w:val="20"/>
        </w:rPr>
        <w:t>current</w:t>
      </w:r>
      <w:r w:rsidRPr="00763F4B">
        <w:rPr>
          <w:rFonts w:ascii="Arial" w:eastAsia="Arial" w:hAnsi="Arial" w:cs="Arial"/>
          <w:szCs w:val="20"/>
        </w:rPr>
        <w:t xml:space="preserve"> guidance and </w:t>
      </w:r>
      <w:r w:rsidRPr="00763F4B">
        <w:rPr>
          <w:rFonts w:ascii="Arial" w:hAnsi="Arial" w:cs="Arial"/>
          <w:szCs w:val="20"/>
        </w:rPr>
        <w:t xml:space="preserve">the arrangements agreed and published by </w:t>
      </w:r>
      <w:r w:rsidR="00B64F38" w:rsidRPr="00763F4B">
        <w:rPr>
          <w:rFonts w:ascii="Arial" w:hAnsi="Arial" w:cs="Arial"/>
          <w:szCs w:val="20"/>
        </w:rPr>
        <w:t>the three</w:t>
      </w:r>
      <w:r w:rsidRPr="00763F4B">
        <w:rPr>
          <w:rFonts w:ascii="Arial" w:hAnsi="Arial" w:cs="Arial"/>
          <w:szCs w:val="20"/>
        </w:rPr>
        <w:t xml:space="preserve"> </w:t>
      </w:r>
      <w:r w:rsidR="00B64F38" w:rsidRPr="00763F4B">
        <w:rPr>
          <w:rFonts w:ascii="Arial" w:hAnsi="Arial" w:cs="Arial"/>
          <w:szCs w:val="20"/>
        </w:rPr>
        <w:t>statutory</w:t>
      </w:r>
      <w:r w:rsidRPr="00763F4B">
        <w:rPr>
          <w:rFonts w:ascii="Arial" w:hAnsi="Arial" w:cs="Arial"/>
          <w:szCs w:val="20"/>
        </w:rPr>
        <w:t xml:space="preserve"> safeguarding partners</w:t>
      </w:r>
      <w:r w:rsidR="000F11B9" w:rsidRPr="00763F4B">
        <w:rPr>
          <w:rFonts w:ascii="Arial" w:hAnsi="Arial" w:cs="Arial"/>
          <w:szCs w:val="20"/>
        </w:rPr>
        <w:t xml:space="preserve"> and one s</w:t>
      </w:r>
      <w:r w:rsidR="00B56266" w:rsidRPr="00763F4B">
        <w:rPr>
          <w:rFonts w:ascii="Arial" w:hAnsi="Arial" w:cs="Arial"/>
          <w:szCs w:val="20"/>
        </w:rPr>
        <w:t>trategic partner</w:t>
      </w:r>
      <w:r w:rsidRPr="00763F4B">
        <w:rPr>
          <w:rFonts w:ascii="Arial" w:hAnsi="Arial" w:cs="Arial"/>
          <w:szCs w:val="20"/>
        </w:rPr>
        <w:t xml:space="preserve">, who together form the </w:t>
      </w:r>
      <w:hyperlink r:id="rId24" w:history="1">
        <w:r w:rsidRPr="00763F4B">
          <w:rPr>
            <w:rStyle w:val="Hyperlink"/>
            <w:rFonts w:ascii="Arial" w:hAnsi="Arial" w:cs="Arial"/>
            <w:color w:val="215E99" w:themeColor="text2" w:themeTint="BF"/>
            <w:szCs w:val="20"/>
          </w:rPr>
          <w:t xml:space="preserve">Wirral Safeguarding </w:t>
        </w:r>
        <w:r w:rsidR="003013AF" w:rsidRPr="00763F4B">
          <w:rPr>
            <w:rStyle w:val="Hyperlink"/>
            <w:rFonts w:ascii="Arial" w:hAnsi="Arial" w:cs="Arial"/>
            <w:color w:val="215E99" w:themeColor="text2" w:themeTint="BF"/>
            <w:szCs w:val="20"/>
          </w:rPr>
          <w:t>Children</w:t>
        </w:r>
        <w:r w:rsidRPr="00763F4B">
          <w:rPr>
            <w:rStyle w:val="Hyperlink"/>
            <w:rFonts w:ascii="Arial" w:hAnsi="Arial" w:cs="Arial"/>
            <w:color w:val="215E99" w:themeColor="text2" w:themeTint="BF"/>
            <w:szCs w:val="20"/>
          </w:rPr>
          <w:t xml:space="preserve"> Partnership.</w:t>
        </w:r>
      </w:hyperlink>
    </w:p>
    <w:p w14:paraId="25C4B51B" w14:textId="77777777" w:rsidR="000169EA" w:rsidRPr="00763F4B" w:rsidRDefault="000169EA" w:rsidP="00B5432E">
      <w:pPr>
        <w:pStyle w:val="1bodycopy10pt"/>
        <w:spacing w:after="0"/>
        <w:jc w:val="both"/>
        <w:rPr>
          <w:rFonts w:cs="Arial"/>
          <w:sz w:val="24"/>
          <w:szCs w:val="20"/>
          <w:lang w:val="en-GB"/>
        </w:rPr>
      </w:pPr>
      <w:r w:rsidRPr="00763F4B">
        <w:rPr>
          <w:rFonts w:eastAsia="Arial" w:cs="Arial"/>
          <w:sz w:val="24"/>
          <w:szCs w:val="20"/>
          <w:lang w:val="en-GB"/>
        </w:rPr>
        <w:t>This policy is also based on the following legislation:</w:t>
      </w:r>
    </w:p>
    <w:p w14:paraId="5D31ED4C" w14:textId="2CE871F4" w:rsidR="000169EA" w:rsidRPr="00763F4B" w:rsidRDefault="00567457">
      <w:pPr>
        <w:pStyle w:val="4Bulletedcopyblue"/>
        <w:numPr>
          <w:ilvl w:val="0"/>
          <w:numId w:val="30"/>
        </w:numPr>
        <w:spacing w:after="0"/>
        <w:jc w:val="both"/>
        <w:rPr>
          <w:sz w:val="24"/>
        </w:rPr>
      </w:pPr>
      <w:hyperlink r:id="rId25" w:history="1">
        <w:r w:rsidR="00B56266" w:rsidRPr="00763F4B">
          <w:rPr>
            <w:rStyle w:val="Hyperlink"/>
            <w:rFonts w:eastAsia="Arial"/>
            <w:color w:val="215E99" w:themeColor="text2" w:themeTint="BF"/>
            <w:sz w:val="24"/>
          </w:rPr>
          <w:t xml:space="preserve">School </w:t>
        </w:r>
        <w:r w:rsidR="000169EA" w:rsidRPr="00763F4B">
          <w:rPr>
            <w:rStyle w:val="Hyperlink"/>
            <w:rFonts w:eastAsia="Arial"/>
            <w:color w:val="215E99" w:themeColor="text2" w:themeTint="BF"/>
            <w:sz w:val="24"/>
          </w:rPr>
          <w:t>Staffing (England) Regulations 2009</w:t>
        </w:r>
      </w:hyperlink>
      <w:r w:rsidR="000169EA" w:rsidRPr="00763F4B">
        <w:rPr>
          <w:color w:val="215E99" w:themeColor="text2" w:themeTint="BF"/>
          <w:sz w:val="24"/>
        </w:rPr>
        <w:t xml:space="preserve">, </w:t>
      </w:r>
      <w:r w:rsidR="000169EA" w:rsidRPr="00763F4B">
        <w:rPr>
          <w:sz w:val="24"/>
        </w:rPr>
        <w:t>which set out what must be recorded on the single central record and the requirement for at least one person conducting an interview to be trained in safer recruitment techniques</w:t>
      </w:r>
      <w:r w:rsidR="006A52BF" w:rsidRPr="00763F4B">
        <w:rPr>
          <w:sz w:val="24"/>
        </w:rPr>
        <w:t>.</w:t>
      </w:r>
    </w:p>
    <w:p w14:paraId="5F695878" w14:textId="5772A4D9" w:rsidR="000169EA" w:rsidRPr="00763F4B" w:rsidRDefault="00567457">
      <w:pPr>
        <w:pStyle w:val="4Bulletedcopyblue"/>
        <w:numPr>
          <w:ilvl w:val="0"/>
          <w:numId w:val="30"/>
        </w:numPr>
        <w:spacing w:after="0"/>
        <w:jc w:val="both"/>
        <w:rPr>
          <w:sz w:val="24"/>
        </w:rPr>
      </w:pPr>
      <w:hyperlink r:id="rId26" w:history="1">
        <w:r w:rsidR="000169EA" w:rsidRPr="00763F4B">
          <w:rPr>
            <w:rStyle w:val="Hyperlink"/>
            <w:rFonts w:eastAsia="Arial"/>
            <w:color w:val="215E99" w:themeColor="text2" w:themeTint="BF"/>
            <w:sz w:val="24"/>
          </w:rPr>
          <w:t xml:space="preserve">The </w:t>
        </w:r>
        <w:r w:rsidR="003013AF" w:rsidRPr="00763F4B">
          <w:rPr>
            <w:rStyle w:val="Hyperlink"/>
            <w:rFonts w:eastAsia="Arial"/>
            <w:color w:val="215E99" w:themeColor="text2" w:themeTint="BF"/>
            <w:sz w:val="24"/>
          </w:rPr>
          <w:t>Children</w:t>
        </w:r>
        <w:r w:rsidR="000169EA" w:rsidRPr="00763F4B">
          <w:rPr>
            <w:rStyle w:val="Hyperlink"/>
            <w:rFonts w:eastAsia="Arial"/>
            <w:color w:val="215E99" w:themeColor="text2" w:themeTint="BF"/>
            <w:sz w:val="24"/>
          </w:rPr>
          <w:t xml:space="preserve"> Act 1989</w:t>
        </w:r>
      </w:hyperlink>
      <w:r w:rsidR="000169EA" w:rsidRPr="00763F4B">
        <w:rPr>
          <w:color w:val="215E99" w:themeColor="text2" w:themeTint="BF"/>
          <w:sz w:val="24"/>
        </w:rPr>
        <w:t xml:space="preserve"> (and </w:t>
      </w:r>
      <w:hyperlink r:id="rId27" w:history="1">
        <w:r w:rsidR="000169EA" w:rsidRPr="00763F4B">
          <w:rPr>
            <w:rStyle w:val="Hyperlink"/>
            <w:rFonts w:eastAsia="Arial"/>
            <w:color w:val="215E99" w:themeColor="text2" w:themeTint="BF"/>
            <w:sz w:val="24"/>
          </w:rPr>
          <w:t>2004 amendment</w:t>
        </w:r>
      </w:hyperlink>
      <w:r w:rsidR="000169EA" w:rsidRPr="00763F4B">
        <w:rPr>
          <w:color w:val="215E99" w:themeColor="text2" w:themeTint="BF"/>
          <w:sz w:val="24"/>
        </w:rPr>
        <w:t>),</w:t>
      </w:r>
      <w:r w:rsidR="000169EA" w:rsidRPr="00763F4B">
        <w:rPr>
          <w:sz w:val="24"/>
        </w:rPr>
        <w:t xml:space="preserve"> </w:t>
      </w:r>
      <w:r w:rsidR="00E75DC0" w:rsidRPr="00763F4B">
        <w:rPr>
          <w:sz w:val="24"/>
        </w:rPr>
        <w:t xml:space="preserve">and </w:t>
      </w:r>
      <w:hyperlink r:id="rId28" w:history="1">
        <w:r w:rsidR="00E75DC0" w:rsidRPr="00763F4B">
          <w:rPr>
            <w:rStyle w:val="Hyperlink"/>
            <w:color w:val="215E99" w:themeColor="text2" w:themeTint="BF"/>
            <w:sz w:val="24"/>
          </w:rPr>
          <w:t xml:space="preserve">the </w:t>
        </w:r>
        <w:r w:rsidR="00E358A3" w:rsidRPr="00763F4B">
          <w:rPr>
            <w:rStyle w:val="Hyperlink"/>
            <w:color w:val="215E99" w:themeColor="text2" w:themeTint="BF"/>
            <w:sz w:val="24"/>
          </w:rPr>
          <w:t>Children’s Well-being and Schools Act (2026)</w:t>
        </w:r>
      </w:hyperlink>
      <w:r w:rsidR="00E358A3" w:rsidRPr="00763F4B">
        <w:rPr>
          <w:color w:val="215E99" w:themeColor="text2" w:themeTint="BF"/>
          <w:sz w:val="24"/>
        </w:rPr>
        <w:t xml:space="preserve"> </w:t>
      </w:r>
      <w:r w:rsidR="000169EA" w:rsidRPr="00763F4B">
        <w:rPr>
          <w:sz w:val="24"/>
        </w:rPr>
        <w:t xml:space="preserve">which provides a framework for the care and protection of </w:t>
      </w:r>
      <w:r w:rsidR="00225ABC" w:rsidRPr="00763F4B">
        <w:rPr>
          <w:sz w:val="24"/>
        </w:rPr>
        <w:t>young people</w:t>
      </w:r>
      <w:r w:rsidR="006A52BF" w:rsidRPr="00763F4B">
        <w:rPr>
          <w:sz w:val="24"/>
        </w:rPr>
        <w:t>.</w:t>
      </w:r>
    </w:p>
    <w:p w14:paraId="6773E7F5" w14:textId="6ECACE1C" w:rsidR="000169EA" w:rsidRPr="00763F4B" w:rsidRDefault="000169EA">
      <w:pPr>
        <w:pStyle w:val="4Bulletedcopyblue"/>
        <w:numPr>
          <w:ilvl w:val="0"/>
          <w:numId w:val="30"/>
        </w:numPr>
        <w:spacing w:after="0"/>
        <w:jc w:val="both"/>
        <w:rPr>
          <w:sz w:val="24"/>
        </w:rPr>
      </w:pPr>
      <w:r w:rsidRPr="00763F4B">
        <w:rPr>
          <w:sz w:val="24"/>
        </w:rPr>
        <w:t xml:space="preserve">Section 5B(11) of the Female Genital Mutilation Act 2003, as inserted by section 74 of the </w:t>
      </w:r>
      <w:hyperlink r:id="rId29" w:history="1">
        <w:r w:rsidRPr="00763F4B">
          <w:rPr>
            <w:rStyle w:val="Hyperlink"/>
            <w:rFonts w:eastAsia="Arial"/>
            <w:color w:val="215E99" w:themeColor="text2" w:themeTint="BF"/>
            <w:sz w:val="24"/>
          </w:rPr>
          <w:t>Serious Crime Act 2015</w:t>
        </w:r>
      </w:hyperlink>
      <w:r w:rsidRPr="00763F4B">
        <w:rPr>
          <w:color w:val="215E99" w:themeColor="text2" w:themeTint="BF"/>
          <w:sz w:val="24"/>
        </w:rPr>
        <w:t xml:space="preserve">, </w:t>
      </w:r>
      <w:r w:rsidRPr="00763F4B">
        <w:rPr>
          <w:sz w:val="24"/>
        </w:rPr>
        <w:t>which places a statutory duty on teachers to report to the police where they discover that female genital mutilation (FGM) appears to have been carried out on a girl under 18</w:t>
      </w:r>
      <w:r w:rsidR="006A52BF" w:rsidRPr="00763F4B">
        <w:rPr>
          <w:sz w:val="24"/>
        </w:rPr>
        <w:t>.</w:t>
      </w:r>
    </w:p>
    <w:p w14:paraId="64967F36" w14:textId="7551F065" w:rsidR="000169EA" w:rsidRPr="00763F4B" w:rsidRDefault="00567457">
      <w:pPr>
        <w:pStyle w:val="4Bulletedcopyblue"/>
        <w:numPr>
          <w:ilvl w:val="0"/>
          <w:numId w:val="30"/>
        </w:numPr>
        <w:spacing w:after="0"/>
        <w:jc w:val="both"/>
        <w:rPr>
          <w:sz w:val="24"/>
        </w:rPr>
      </w:pPr>
      <w:hyperlink r:id="rId30" w:history="1">
        <w:r w:rsidR="000169EA" w:rsidRPr="00763F4B">
          <w:rPr>
            <w:rStyle w:val="Hyperlink"/>
            <w:rFonts w:eastAsia="Arial"/>
            <w:color w:val="215E99" w:themeColor="text2" w:themeTint="BF"/>
            <w:sz w:val="24"/>
          </w:rPr>
          <w:t>Statutory guidance on FGM</w:t>
        </w:r>
      </w:hyperlink>
      <w:r w:rsidR="000169EA" w:rsidRPr="00763F4B">
        <w:rPr>
          <w:color w:val="215E99" w:themeColor="text2" w:themeTint="BF"/>
          <w:sz w:val="24"/>
        </w:rPr>
        <w:t xml:space="preserve">, </w:t>
      </w:r>
      <w:r w:rsidR="000169EA" w:rsidRPr="00763F4B">
        <w:rPr>
          <w:sz w:val="24"/>
        </w:rPr>
        <w:t xml:space="preserve">which sets out responsibilities with regards to safeguarding and supporting girls affected by FGM </w:t>
      </w:r>
      <w:r w:rsidR="006A52BF" w:rsidRPr="00763F4B">
        <w:rPr>
          <w:sz w:val="24"/>
        </w:rPr>
        <w:t>.</w:t>
      </w:r>
    </w:p>
    <w:p w14:paraId="7C9B3951" w14:textId="31083B56" w:rsidR="000169EA" w:rsidRPr="00763F4B" w:rsidRDefault="00567457">
      <w:pPr>
        <w:pStyle w:val="4Bulletedcopyblue"/>
        <w:numPr>
          <w:ilvl w:val="0"/>
          <w:numId w:val="30"/>
        </w:numPr>
        <w:spacing w:after="0"/>
        <w:jc w:val="both"/>
        <w:rPr>
          <w:sz w:val="24"/>
        </w:rPr>
      </w:pPr>
      <w:hyperlink r:id="rId31" w:history="1">
        <w:r w:rsidR="000169EA" w:rsidRPr="00763F4B">
          <w:rPr>
            <w:rStyle w:val="Hyperlink"/>
            <w:rFonts w:eastAsia="Arial"/>
            <w:color w:val="215E99" w:themeColor="text2" w:themeTint="BF"/>
            <w:sz w:val="24"/>
          </w:rPr>
          <w:t>The Rehabilitation of Offenders Act 1974</w:t>
        </w:r>
      </w:hyperlink>
      <w:r w:rsidR="000169EA" w:rsidRPr="00763F4B">
        <w:rPr>
          <w:color w:val="215E99" w:themeColor="text2" w:themeTint="BF"/>
          <w:sz w:val="24"/>
        </w:rPr>
        <w:t>,</w:t>
      </w:r>
      <w:r w:rsidR="00624EDA" w:rsidRPr="00763F4B">
        <w:rPr>
          <w:color w:val="215E99" w:themeColor="text2" w:themeTint="BF"/>
          <w:sz w:val="24"/>
        </w:rPr>
        <w:t xml:space="preserve"> </w:t>
      </w:r>
      <w:r w:rsidR="00624EDA" w:rsidRPr="00763F4B">
        <w:rPr>
          <w:sz w:val="24"/>
        </w:rPr>
        <w:t>(2020)</w:t>
      </w:r>
      <w:r w:rsidR="000169EA" w:rsidRPr="00763F4B">
        <w:rPr>
          <w:sz w:val="24"/>
        </w:rPr>
        <w:t xml:space="preserve"> which outlines when people with criminal convictions can work with </w:t>
      </w:r>
      <w:r w:rsidR="00225ABC" w:rsidRPr="00763F4B">
        <w:rPr>
          <w:sz w:val="24"/>
        </w:rPr>
        <w:t>young people</w:t>
      </w:r>
      <w:r w:rsidR="0094182A" w:rsidRPr="00763F4B">
        <w:rPr>
          <w:sz w:val="24"/>
        </w:rPr>
        <w:t xml:space="preserve">. </w:t>
      </w:r>
    </w:p>
    <w:p w14:paraId="69F2DE8C" w14:textId="63804601" w:rsidR="000169EA" w:rsidRPr="00763F4B" w:rsidRDefault="000169EA">
      <w:pPr>
        <w:pStyle w:val="4Bulletedcopyblue"/>
        <w:numPr>
          <w:ilvl w:val="0"/>
          <w:numId w:val="30"/>
        </w:numPr>
        <w:spacing w:after="0"/>
        <w:jc w:val="both"/>
        <w:rPr>
          <w:sz w:val="24"/>
        </w:rPr>
      </w:pPr>
      <w:r w:rsidRPr="00763F4B">
        <w:rPr>
          <w:sz w:val="24"/>
        </w:rPr>
        <w:t xml:space="preserve">Schedule 4 of the </w:t>
      </w:r>
      <w:hyperlink r:id="rId32" w:history="1">
        <w:r w:rsidRPr="00763F4B">
          <w:rPr>
            <w:rStyle w:val="Hyperlink"/>
            <w:rFonts w:eastAsia="Arial"/>
            <w:color w:val="215E99" w:themeColor="text2" w:themeTint="BF"/>
            <w:sz w:val="24"/>
          </w:rPr>
          <w:t>Safeguarding Vulnerable Groups Act 2006</w:t>
        </w:r>
      </w:hyperlink>
      <w:r w:rsidRPr="00763F4B">
        <w:rPr>
          <w:color w:val="215E99" w:themeColor="text2" w:themeTint="BF"/>
          <w:sz w:val="24"/>
        </w:rPr>
        <w:t xml:space="preserve">, </w:t>
      </w:r>
      <w:r w:rsidRPr="00763F4B">
        <w:rPr>
          <w:sz w:val="24"/>
        </w:rPr>
        <w:t xml:space="preserve">which defines what ‘regulated activity’ is in relation to </w:t>
      </w:r>
      <w:r w:rsidR="00225ABC" w:rsidRPr="00763F4B">
        <w:rPr>
          <w:sz w:val="24"/>
        </w:rPr>
        <w:t>young people</w:t>
      </w:r>
      <w:r w:rsidR="006A52BF" w:rsidRPr="00763F4B">
        <w:rPr>
          <w:sz w:val="24"/>
        </w:rPr>
        <w:t>.</w:t>
      </w:r>
    </w:p>
    <w:p w14:paraId="25508018" w14:textId="1E888A87" w:rsidR="000169EA" w:rsidRPr="00763F4B" w:rsidRDefault="00567457">
      <w:pPr>
        <w:pStyle w:val="4Bulletedcopyblue"/>
        <w:numPr>
          <w:ilvl w:val="0"/>
          <w:numId w:val="30"/>
        </w:numPr>
        <w:jc w:val="both"/>
        <w:rPr>
          <w:sz w:val="24"/>
        </w:rPr>
      </w:pPr>
      <w:hyperlink r:id="rId33" w:history="1">
        <w:r w:rsidR="000169EA" w:rsidRPr="00763F4B">
          <w:rPr>
            <w:rStyle w:val="Hyperlink"/>
            <w:rFonts w:eastAsia="Arial"/>
            <w:color w:val="215E99" w:themeColor="text2" w:themeTint="BF"/>
            <w:sz w:val="24"/>
          </w:rPr>
          <w:t>Statutory guidance on the Prevent dut</w:t>
        </w:r>
        <w:r w:rsidR="00963200" w:rsidRPr="00763F4B">
          <w:rPr>
            <w:rStyle w:val="Hyperlink"/>
            <w:rFonts w:eastAsia="Arial"/>
            <w:color w:val="215E99" w:themeColor="text2" w:themeTint="BF"/>
            <w:sz w:val="24"/>
          </w:rPr>
          <w:t>y 2023</w:t>
        </w:r>
      </w:hyperlink>
      <w:r w:rsidR="000169EA" w:rsidRPr="00763F4B">
        <w:rPr>
          <w:color w:val="215E99" w:themeColor="text2" w:themeTint="BF"/>
          <w:sz w:val="24"/>
        </w:rPr>
        <w:t xml:space="preserve">, </w:t>
      </w:r>
      <w:r w:rsidR="000169EA" w:rsidRPr="00763F4B">
        <w:rPr>
          <w:sz w:val="24"/>
        </w:rPr>
        <w:t xml:space="preserve">which explains schools’ duties under the </w:t>
      </w:r>
      <w:r w:rsidR="0094182A" w:rsidRPr="00763F4B">
        <w:rPr>
          <w:sz w:val="24"/>
        </w:rPr>
        <w:t>Counterterrorism</w:t>
      </w:r>
      <w:r w:rsidR="000169EA" w:rsidRPr="00763F4B">
        <w:rPr>
          <w:sz w:val="24"/>
        </w:rPr>
        <w:t xml:space="preserve"> and Security Act 2015 with respect to protecting people from the risk of radicalisation and extremism</w:t>
      </w:r>
      <w:r w:rsidR="006A52BF" w:rsidRPr="00763F4B">
        <w:rPr>
          <w:sz w:val="24"/>
        </w:rPr>
        <w:t>.</w:t>
      </w:r>
    </w:p>
    <w:p w14:paraId="5A50ED6D" w14:textId="70F35C58" w:rsidR="002E71F7" w:rsidRPr="00763F4B" w:rsidRDefault="002E71F7">
      <w:pPr>
        <w:pStyle w:val="4Bulletedcopyblue"/>
        <w:numPr>
          <w:ilvl w:val="0"/>
          <w:numId w:val="30"/>
        </w:numPr>
        <w:jc w:val="both"/>
        <w:rPr>
          <w:rStyle w:val="Hyperlink"/>
          <w:color w:val="215E99" w:themeColor="text2" w:themeTint="BF"/>
          <w:sz w:val="24"/>
        </w:rPr>
      </w:pPr>
      <w:r w:rsidRPr="00763F4B">
        <w:rPr>
          <w:color w:val="215E99" w:themeColor="text2" w:themeTint="BF"/>
          <w:sz w:val="24"/>
        </w:rPr>
        <w:fldChar w:fldCharType="begin"/>
      </w:r>
      <w:r w:rsidRPr="00763F4B">
        <w:rPr>
          <w:color w:val="215E99" w:themeColor="text2" w:themeTint="BF"/>
          <w:sz w:val="24"/>
        </w:rPr>
        <w:instrText>HYPERLINK "https://www.gov.uk/government/collections/crime-and-policing-act-2026"</w:instrText>
      </w:r>
      <w:r w:rsidRPr="00763F4B">
        <w:rPr>
          <w:color w:val="215E99" w:themeColor="text2" w:themeTint="BF"/>
          <w:sz w:val="24"/>
        </w:rPr>
        <w:fldChar w:fldCharType="separate"/>
      </w:r>
      <w:r w:rsidRPr="00763F4B">
        <w:rPr>
          <w:rStyle w:val="Hyperlink"/>
          <w:color w:val="215E99" w:themeColor="text2" w:themeTint="BF"/>
          <w:sz w:val="24"/>
        </w:rPr>
        <w:t>Crime and Policing Act 2026</w:t>
      </w:r>
      <w:r w:rsidR="00DF6B27" w:rsidRPr="00763F4B">
        <w:rPr>
          <w:rStyle w:val="Hyperlink"/>
          <w:color w:val="auto"/>
          <w:sz w:val="24"/>
          <w:u w:val="none"/>
        </w:rPr>
        <w:t xml:space="preserve"> </w:t>
      </w:r>
      <w:r w:rsidR="00442655" w:rsidRPr="00763F4B">
        <w:rPr>
          <w:rStyle w:val="Hyperlink"/>
          <w:color w:val="auto"/>
          <w:sz w:val="24"/>
          <w:u w:val="none"/>
        </w:rPr>
        <w:t>to recruit s</w:t>
      </w:r>
      <w:r w:rsidR="00306168" w:rsidRPr="00763F4B">
        <w:rPr>
          <w:rStyle w:val="Hyperlink"/>
          <w:color w:val="auto"/>
          <w:sz w:val="24"/>
          <w:u w:val="none"/>
        </w:rPr>
        <w:t xml:space="preserve">afely and </w:t>
      </w:r>
      <w:r w:rsidR="00DF6B27" w:rsidRPr="00763F4B">
        <w:rPr>
          <w:rStyle w:val="Hyperlink"/>
          <w:color w:val="auto"/>
          <w:sz w:val="24"/>
          <w:u w:val="none"/>
        </w:rPr>
        <w:t>tackle the epidemic of serious violence and violence against women and girls.</w:t>
      </w:r>
    </w:p>
    <w:p w14:paraId="095CCEA8" w14:textId="74B37D3C" w:rsidR="00EC3BED" w:rsidRPr="00763F4B" w:rsidRDefault="002E71F7" w:rsidP="00B5432E">
      <w:pPr>
        <w:jc w:val="both"/>
        <w:rPr>
          <w:rFonts w:ascii="Arial" w:hAnsi="Arial" w:cs="Arial"/>
        </w:rPr>
      </w:pPr>
      <w:r w:rsidRPr="00763F4B">
        <w:rPr>
          <w:rFonts w:ascii="Arial" w:eastAsia="MS Mincho" w:hAnsi="Arial" w:cs="Arial"/>
          <w:color w:val="215E99" w:themeColor="text2" w:themeTint="BF"/>
          <w:szCs w:val="20"/>
          <w:lang w:val="en-US"/>
        </w:rPr>
        <w:fldChar w:fldCharType="end"/>
      </w:r>
      <w:r w:rsidR="00EC3BED" w:rsidRPr="00763F4B">
        <w:rPr>
          <w:rFonts w:ascii="Arial" w:hAnsi="Arial" w:cs="Arial"/>
        </w:rPr>
        <w:t xml:space="preserve">Section 175 of the Education Act 2002 places a duty on governing bodies of maintained schools and further education institutions (including sixth-form colleges) to make the necessary arrangements for ensuring that their functions relating to the conduct of </w:t>
      </w:r>
      <w:r w:rsidR="00C351FB" w:rsidRPr="00763F4B">
        <w:rPr>
          <w:rFonts w:ascii="Arial" w:hAnsi="Arial" w:cs="Arial"/>
        </w:rPr>
        <w:t>HESWALL ST PETER’S CE PRIMARY SCHOOL</w:t>
      </w:r>
      <w:r w:rsidR="0025025F" w:rsidRPr="00763F4B">
        <w:rPr>
          <w:rFonts w:ascii="Arial" w:hAnsi="Arial" w:cs="Arial"/>
        </w:rPr>
        <w:t xml:space="preserve"> </w:t>
      </w:r>
      <w:r w:rsidR="00EC3BED" w:rsidRPr="00763F4B">
        <w:rPr>
          <w:rFonts w:ascii="Arial" w:hAnsi="Arial" w:cs="Arial"/>
        </w:rPr>
        <w:t xml:space="preserve"> are exercised with a view to safeguarding and promoting the welfare of children who are pupils at </w:t>
      </w:r>
      <w:r w:rsidR="00C351FB" w:rsidRPr="00763F4B">
        <w:rPr>
          <w:rFonts w:ascii="Arial" w:hAnsi="Arial" w:cs="Arial"/>
        </w:rPr>
        <w:t>HESWALL ST PETER’S CE PRIMARY SCHOOL</w:t>
      </w:r>
      <w:r w:rsidR="00EC3BED" w:rsidRPr="00763F4B">
        <w:rPr>
          <w:rFonts w:ascii="Arial" w:hAnsi="Arial" w:cs="Arial"/>
        </w:rPr>
        <w:t>.  Section 157 of the same Act places a similar duty on non-maintained and independent schools, including free schools and academies.</w:t>
      </w:r>
    </w:p>
    <w:p w14:paraId="252AE104" w14:textId="7E6C0DF8" w:rsidR="00EC3BED" w:rsidRPr="00763F4B" w:rsidRDefault="00EC3BED" w:rsidP="00B5432E">
      <w:pPr>
        <w:jc w:val="both"/>
        <w:rPr>
          <w:rFonts w:ascii="Arial" w:hAnsi="Arial" w:cs="Arial"/>
        </w:rPr>
      </w:pPr>
      <w:r w:rsidRPr="00763F4B">
        <w:rPr>
          <w:rFonts w:ascii="Arial" w:hAnsi="Arial" w:cs="Arial"/>
        </w:rPr>
        <w:t xml:space="preserve">Under </w:t>
      </w:r>
      <w:r w:rsidR="00143F5D" w:rsidRPr="00763F4B">
        <w:rPr>
          <w:rFonts w:ascii="Arial" w:hAnsi="Arial" w:cs="Arial"/>
        </w:rPr>
        <w:t>S</w:t>
      </w:r>
      <w:r w:rsidRPr="00763F4B">
        <w:rPr>
          <w:rFonts w:ascii="Arial" w:hAnsi="Arial" w:cs="Arial"/>
        </w:rPr>
        <w:t>ection 10 of the Children Act 2004, all maintained schools, further education colleges and independent schools, including free schools and academies, are required to co-operate with the local authority to improve the wellbeing of children in the local authority area.</w:t>
      </w:r>
    </w:p>
    <w:p w14:paraId="790717A3" w14:textId="503AB81E" w:rsidR="00EC3BED" w:rsidRPr="00763F4B" w:rsidRDefault="00EC3BED" w:rsidP="00B5432E">
      <w:pPr>
        <w:jc w:val="both"/>
        <w:rPr>
          <w:rFonts w:ascii="Arial" w:hAnsi="Arial" w:cs="Arial"/>
        </w:rPr>
      </w:pPr>
      <w:r w:rsidRPr="00763F4B">
        <w:rPr>
          <w:rFonts w:ascii="Arial" w:hAnsi="Arial" w:cs="Arial"/>
        </w:rPr>
        <w:t xml:space="preserve">Under </w:t>
      </w:r>
      <w:r w:rsidR="00143F5D" w:rsidRPr="00763F4B">
        <w:rPr>
          <w:rFonts w:ascii="Arial" w:hAnsi="Arial" w:cs="Arial"/>
        </w:rPr>
        <w:t>S</w:t>
      </w:r>
      <w:r w:rsidRPr="00763F4B">
        <w:rPr>
          <w:rFonts w:ascii="Arial" w:hAnsi="Arial" w:cs="Arial"/>
        </w:rPr>
        <w:t>ection 14B of the Children Act 2004, the Local Safeguarding Children Board can require a school or further education institution to supply information in order to perform its functions.  This must be complied with.</w:t>
      </w:r>
    </w:p>
    <w:p w14:paraId="536AA9FD" w14:textId="0C61CFFE" w:rsidR="00EC3BED" w:rsidRPr="00763F4B" w:rsidRDefault="00EC3BED" w:rsidP="00B5432E">
      <w:pPr>
        <w:jc w:val="both"/>
        <w:rPr>
          <w:rFonts w:ascii="Arial" w:hAnsi="Arial" w:cs="Arial"/>
        </w:rPr>
      </w:pPr>
      <w:r w:rsidRPr="00763F4B">
        <w:rPr>
          <w:rFonts w:ascii="Arial" w:hAnsi="Arial" w:cs="Arial"/>
        </w:rPr>
        <w:t xml:space="preserve">All </w:t>
      </w:r>
      <w:hyperlink r:id="rId34" w:history="1">
        <w:r w:rsidRPr="00763F4B">
          <w:rPr>
            <w:rStyle w:val="Hyperlink"/>
            <w:rFonts w:ascii="Arial" w:hAnsi="Arial" w:cs="Arial"/>
            <w:color w:val="215E99" w:themeColor="text2" w:themeTint="BF"/>
          </w:rPr>
          <w:t>procedures</w:t>
        </w:r>
      </w:hyperlink>
      <w:r w:rsidRPr="00763F4B">
        <w:rPr>
          <w:rFonts w:ascii="Arial" w:hAnsi="Arial" w:cs="Arial"/>
        </w:rPr>
        <w:t xml:space="preserve"> can be found on the Wirral Safeguarding Children Partnership website</w:t>
      </w:r>
      <w:r w:rsidR="00143F5D" w:rsidRPr="00763F4B">
        <w:rPr>
          <w:rFonts w:ascii="Arial" w:hAnsi="Arial" w:cs="Arial"/>
        </w:rPr>
        <w:t>.</w:t>
      </w:r>
    </w:p>
    <w:p w14:paraId="3ECF54AD" w14:textId="77BB0E33" w:rsidR="007A19B4" w:rsidRPr="00763F4B" w:rsidRDefault="007A19B4" w:rsidP="00B5432E">
      <w:pPr>
        <w:pStyle w:val="Heading2"/>
        <w:jc w:val="both"/>
        <w:rPr>
          <w:rFonts w:ascii="Arial" w:hAnsi="Arial" w:cs="Arial"/>
          <w:color w:val="0A2F41" w:themeColor="accent1" w:themeShade="80"/>
        </w:rPr>
      </w:pPr>
      <w:bookmarkStart w:id="5" w:name="_Toc203429980"/>
      <w:r w:rsidRPr="00763F4B">
        <w:rPr>
          <w:rFonts w:ascii="Arial" w:hAnsi="Arial" w:cs="Arial"/>
          <w:color w:val="0A2F41" w:themeColor="accent1" w:themeShade="80"/>
        </w:rPr>
        <w:t>2.1 Human Rights Act 1998, Equality Act 2010 and the Public Sector Equality Duty</w:t>
      </w:r>
      <w:bookmarkEnd w:id="5"/>
    </w:p>
    <w:p w14:paraId="4679BE9A" w14:textId="1C89E19C" w:rsidR="007A19B4" w:rsidRPr="00763F4B" w:rsidRDefault="00C351FB" w:rsidP="00B5432E">
      <w:pPr>
        <w:jc w:val="both"/>
        <w:rPr>
          <w:rFonts w:ascii="Arial" w:hAnsi="Arial" w:cs="Arial"/>
        </w:rPr>
      </w:pPr>
      <w:r w:rsidRPr="00763F4B">
        <w:rPr>
          <w:rFonts w:ascii="Arial" w:hAnsi="Arial" w:cs="Arial"/>
        </w:rPr>
        <w:t>HESWALL ST PETER’S CE PRIMARY SCHOOL</w:t>
      </w:r>
      <w:r w:rsidR="007A19B4" w:rsidRPr="00763F4B">
        <w:rPr>
          <w:rFonts w:ascii="Arial" w:hAnsi="Arial" w:cs="Arial"/>
        </w:rPr>
        <w:t xml:space="preserve"> recognises that safeguarding is intrinsically linked to upholding the rights and freedoms of all children. We acknowledge our legal obligations under:</w:t>
      </w:r>
    </w:p>
    <w:p w14:paraId="45F18FCD" w14:textId="6D462A5E" w:rsidR="007A19B4" w:rsidRPr="00763F4B" w:rsidRDefault="00E46DC3" w:rsidP="00B5432E">
      <w:pPr>
        <w:pStyle w:val="Heading3"/>
        <w:jc w:val="both"/>
        <w:rPr>
          <w:rFonts w:ascii="Arial" w:hAnsi="Arial" w:cs="Arial"/>
          <w:color w:val="0A2F41" w:themeColor="accent1" w:themeShade="80"/>
        </w:rPr>
      </w:pPr>
      <w:bookmarkStart w:id="6" w:name="_Toc203429981"/>
      <w:r w:rsidRPr="00763F4B">
        <w:rPr>
          <w:rFonts w:ascii="Arial" w:hAnsi="Arial" w:cs="Arial"/>
          <w:color w:val="0A2F41" w:themeColor="accent1" w:themeShade="80"/>
        </w:rPr>
        <w:t xml:space="preserve">2.1.1 </w:t>
      </w:r>
      <w:r w:rsidR="007A19B4" w:rsidRPr="00763F4B">
        <w:rPr>
          <w:rFonts w:ascii="Arial" w:hAnsi="Arial" w:cs="Arial"/>
          <w:color w:val="0A2F41" w:themeColor="accent1" w:themeShade="80"/>
        </w:rPr>
        <w:t>Human Rights Act 1998 (HRA)</w:t>
      </w:r>
      <w:bookmarkEnd w:id="6"/>
    </w:p>
    <w:p w14:paraId="5F269605" w14:textId="70850320" w:rsidR="007A19B4" w:rsidRPr="00763F4B" w:rsidRDefault="007A19B4" w:rsidP="00B5432E">
      <w:pPr>
        <w:spacing w:after="0"/>
        <w:jc w:val="both"/>
        <w:rPr>
          <w:rFonts w:ascii="Arial" w:hAnsi="Arial" w:cs="Arial"/>
        </w:rPr>
      </w:pPr>
      <w:r w:rsidRPr="00763F4B">
        <w:rPr>
          <w:rFonts w:ascii="Arial" w:hAnsi="Arial" w:cs="Arial"/>
        </w:rPr>
        <w:t>We understand that it is unlawful for any public authority, including a school, to act in a way that is incompatible with the rights set out in the European Convention on Human Rights. Children have, for example:</w:t>
      </w:r>
    </w:p>
    <w:p w14:paraId="665622E5" w14:textId="2AB8A2C6" w:rsidR="007A19B4" w:rsidRPr="00763F4B" w:rsidRDefault="007A19B4">
      <w:pPr>
        <w:pStyle w:val="4Bulletedcopyblue"/>
        <w:numPr>
          <w:ilvl w:val="0"/>
          <w:numId w:val="19"/>
        </w:numPr>
        <w:spacing w:after="0"/>
        <w:jc w:val="both"/>
        <w:rPr>
          <w:sz w:val="24"/>
          <w:szCs w:val="24"/>
        </w:rPr>
      </w:pPr>
      <w:r w:rsidRPr="00763F4B">
        <w:rPr>
          <w:sz w:val="24"/>
          <w:szCs w:val="24"/>
        </w:rPr>
        <w:t>The right to education (Protocol 1, Article 2)</w:t>
      </w:r>
    </w:p>
    <w:p w14:paraId="1185864F" w14:textId="0849428D" w:rsidR="007A19B4" w:rsidRPr="00763F4B" w:rsidRDefault="007A19B4">
      <w:pPr>
        <w:pStyle w:val="4Bulletedcopyblue"/>
        <w:numPr>
          <w:ilvl w:val="0"/>
          <w:numId w:val="19"/>
        </w:numPr>
        <w:spacing w:after="0"/>
        <w:jc w:val="both"/>
        <w:rPr>
          <w:sz w:val="24"/>
          <w:szCs w:val="24"/>
        </w:rPr>
      </w:pPr>
      <w:r w:rsidRPr="00763F4B">
        <w:rPr>
          <w:sz w:val="24"/>
          <w:szCs w:val="24"/>
        </w:rPr>
        <w:t>The right to be free from degrading treatment (Article 3)</w:t>
      </w:r>
    </w:p>
    <w:p w14:paraId="4A7E3361" w14:textId="7D8ACCAC" w:rsidR="007A19B4" w:rsidRPr="00763F4B" w:rsidRDefault="007A19B4">
      <w:pPr>
        <w:pStyle w:val="4Bulletedcopyblue"/>
        <w:numPr>
          <w:ilvl w:val="0"/>
          <w:numId w:val="19"/>
        </w:numPr>
        <w:spacing w:after="0"/>
        <w:jc w:val="both"/>
        <w:rPr>
          <w:sz w:val="24"/>
          <w:szCs w:val="24"/>
        </w:rPr>
      </w:pPr>
      <w:r w:rsidRPr="00763F4B">
        <w:rPr>
          <w:sz w:val="24"/>
          <w:szCs w:val="24"/>
        </w:rPr>
        <w:t>The right to respect for private and family life (Article 8)</w:t>
      </w:r>
    </w:p>
    <w:p w14:paraId="34B7A253" w14:textId="3AEA3EE1" w:rsidR="007A19B4" w:rsidRPr="00763F4B" w:rsidRDefault="007A19B4">
      <w:pPr>
        <w:pStyle w:val="4Bulletedcopyblue"/>
        <w:numPr>
          <w:ilvl w:val="0"/>
          <w:numId w:val="19"/>
        </w:numPr>
        <w:spacing w:after="0"/>
        <w:jc w:val="both"/>
        <w:rPr>
          <w:sz w:val="24"/>
          <w:szCs w:val="24"/>
        </w:rPr>
      </w:pPr>
      <w:r w:rsidRPr="00763F4B">
        <w:rPr>
          <w:sz w:val="24"/>
          <w:szCs w:val="24"/>
        </w:rPr>
        <w:t>Our safeguarding and child protection procedures aim to ensure that no child in our care is subject to inhuman or degrading treatment, and that their right to be heard and respected is fully upheld.</w:t>
      </w:r>
    </w:p>
    <w:p w14:paraId="7C8A6F80" w14:textId="260E92C0" w:rsidR="007A19B4" w:rsidRPr="00763F4B" w:rsidRDefault="00E46DC3" w:rsidP="00B5432E">
      <w:pPr>
        <w:pStyle w:val="Heading3"/>
        <w:jc w:val="both"/>
        <w:rPr>
          <w:rFonts w:ascii="Arial" w:hAnsi="Arial" w:cs="Arial"/>
          <w:color w:val="0F4761" w:themeColor="accent1" w:themeShade="BF"/>
        </w:rPr>
      </w:pPr>
      <w:bookmarkStart w:id="7" w:name="_Toc203429982"/>
      <w:r w:rsidRPr="00763F4B">
        <w:rPr>
          <w:rFonts w:ascii="Arial" w:hAnsi="Arial" w:cs="Arial"/>
          <w:color w:val="0F4761" w:themeColor="accent1" w:themeShade="BF"/>
        </w:rPr>
        <w:t xml:space="preserve">2.1.2 </w:t>
      </w:r>
      <w:r w:rsidR="007A19B4" w:rsidRPr="00763F4B">
        <w:rPr>
          <w:rFonts w:ascii="Arial" w:hAnsi="Arial" w:cs="Arial"/>
          <w:color w:val="0F4761" w:themeColor="accent1" w:themeShade="BF"/>
        </w:rPr>
        <w:t>Equality Act 2010</w:t>
      </w:r>
      <w:bookmarkEnd w:id="7"/>
    </w:p>
    <w:p w14:paraId="7163AF4F" w14:textId="6CCBD15D" w:rsidR="007A19B4" w:rsidRPr="00763F4B" w:rsidRDefault="007A19B4" w:rsidP="00B5432E">
      <w:pPr>
        <w:jc w:val="both"/>
        <w:rPr>
          <w:rFonts w:ascii="Arial" w:hAnsi="Arial" w:cs="Arial"/>
        </w:rPr>
      </w:pPr>
      <w:r w:rsidRPr="00763F4B">
        <w:rPr>
          <w:rFonts w:ascii="Arial" w:hAnsi="Arial" w:cs="Arial"/>
        </w:rPr>
        <w:t>We are committed to protecting children from unlawful discrimination, harassment and victimisation on the basis of any protected characteristic (including age, disability, gender reassignment, pregnancy and maternity, race, religion or belief, sex and sexual orientation).</w:t>
      </w:r>
    </w:p>
    <w:p w14:paraId="59152864" w14:textId="328A0156" w:rsidR="007A19B4" w:rsidRPr="00763F4B" w:rsidRDefault="007A19B4" w:rsidP="00B5432E">
      <w:pPr>
        <w:jc w:val="both"/>
        <w:rPr>
          <w:rFonts w:ascii="Arial" w:hAnsi="Arial" w:cs="Arial"/>
        </w:rPr>
      </w:pPr>
      <w:r w:rsidRPr="00763F4B">
        <w:rPr>
          <w:rFonts w:ascii="Arial" w:hAnsi="Arial" w:cs="Arial"/>
        </w:rPr>
        <w:t>We will monitor and address any behaviour, whether staff-to-child or child-on-child, that could amount to discrimination, bullying or harassment (including prejudice-based and discriminatory bullying).</w:t>
      </w:r>
    </w:p>
    <w:p w14:paraId="5F7BDAE8" w14:textId="4EE897DD" w:rsidR="007A19B4" w:rsidRPr="00763F4B" w:rsidRDefault="007A19B4" w:rsidP="00B5432E">
      <w:pPr>
        <w:jc w:val="both"/>
        <w:rPr>
          <w:rFonts w:ascii="Arial" w:hAnsi="Arial" w:cs="Arial"/>
        </w:rPr>
      </w:pPr>
      <w:r w:rsidRPr="00763F4B">
        <w:rPr>
          <w:rFonts w:ascii="Arial" w:hAnsi="Arial" w:cs="Arial"/>
        </w:rPr>
        <w:t>Where there is evidence that certain groups (e.g. girls, pupils from a particular ethnic group, or LGBTQ+ pupils) may be disproportionately subject to harassment or abuse, we will take proportionate measures (so-called “positive action”) to mitigate potential harm and meet pupils’ specific needs.</w:t>
      </w:r>
    </w:p>
    <w:p w14:paraId="2D89EDDE" w14:textId="6942381A" w:rsidR="007A19B4" w:rsidRPr="00763F4B" w:rsidRDefault="00E46DC3" w:rsidP="00B5432E">
      <w:pPr>
        <w:pStyle w:val="Heading3"/>
        <w:jc w:val="both"/>
        <w:rPr>
          <w:rFonts w:ascii="Arial" w:hAnsi="Arial" w:cs="Arial"/>
          <w:color w:val="0A2F41" w:themeColor="accent1" w:themeShade="80"/>
        </w:rPr>
      </w:pPr>
      <w:bookmarkStart w:id="8" w:name="_Toc203429983"/>
      <w:r w:rsidRPr="00763F4B">
        <w:rPr>
          <w:rFonts w:ascii="Arial" w:hAnsi="Arial" w:cs="Arial"/>
          <w:color w:val="0A2F41" w:themeColor="accent1" w:themeShade="80"/>
        </w:rPr>
        <w:t xml:space="preserve">2.1.3 </w:t>
      </w:r>
      <w:r w:rsidR="007A19B4" w:rsidRPr="00763F4B">
        <w:rPr>
          <w:rFonts w:ascii="Arial" w:hAnsi="Arial" w:cs="Arial"/>
          <w:color w:val="0A2F41" w:themeColor="accent1" w:themeShade="80"/>
        </w:rPr>
        <w:t>Public Sector Equality Duty (PSED)</w:t>
      </w:r>
      <w:bookmarkEnd w:id="8"/>
    </w:p>
    <w:p w14:paraId="1F773398" w14:textId="2F8025BB" w:rsidR="007A19B4" w:rsidRPr="00763F4B" w:rsidRDefault="00EF42C1" w:rsidP="00B5432E">
      <w:pPr>
        <w:pStyle w:val="4Bulletedcopyblue"/>
        <w:numPr>
          <w:ilvl w:val="0"/>
          <w:numId w:val="0"/>
        </w:numPr>
        <w:spacing w:after="0"/>
        <w:jc w:val="both"/>
        <w:rPr>
          <w:sz w:val="24"/>
        </w:rPr>
      </w:pPr>
      <w:r w:rsidRPr="00763F4B">
        <w:rPr>
          <w:sz w:val="24"/>
        </w:rPr>
        <w:t>W</w:t>
      </w:r>
      <w:r w:rsidR="007A19B4" w:rsidRPr="00763F4B">
        <w:rPr>
          <w:sz w:val="24"/>
        </w:rPr>
        <w:t>e acknowledge our legal obligation to have due regard to:</w:t>
      </w:r>
    </w:p>
    <w:p w14:paraId="3B030ECF" w14:textId="0CADA5A3" w:rsidR="007A19B4" w:rsidRPr="00763F4B" w:rsidRDefault="007A19B4">
      <w:pPr>
        <w:pStyle w:val="4Bulletedcopyblue"/>
        <w:numPr>
          <w:ilvl w:val="0"/>
          <w:numId w:val="20"/>
        </w:numPr>
        <w:spacing w:after="0"/>
        <w:jc w:val="both"/>
        <w:rPr>
          <w:sz w:val="24"/>
        </w:rPr>
      </w:pPr>
      <w:r w:rsidRPr="00763F4B">
        <w:rPr>
          <w:sz w:val="24"/>
        </w:rPr>
        <w:t>Eliminating discrimination, harassment, and victimisation.</w:t>
      </w:r>
    </w:p>
    <w:p w14:paraId="7F5BE4B3" w14:textId="7CB81F06" w:rsidR="007A19B4" w:rsidRPr="00763F4B" w:rsidRDefault="007A19B4">
      <w:pPr>
        <w:pStyle w:val="4Bulletedcopyblue"/>
        <w:numPr>
          <w:ilvl w:val="0"/>
          <w:numId w:val="20"/>
        </w:numPr>
        <w:spacing w:after="0"/>
        <w:jc w:val="both"/>
        <w:rPr>
          <w:sz w:val="24"/>
        </w:rPr>
      </w:pPr>
      <w:r w:rsidRPr="00763F4B">
        <w:rPr>
          <w:sz w:val="24"/>
        </w:rPr>
        <w:t>Advancing equality of opportunity between people who share a protected characteristic and those who do not.</w:t>
      </w:r>
    </w:p>
    <w:p w14:paraId="0361AE80" w14:textId="3E8B2DF4" w:rsidR="007A19B4" w:rsidRPr="00763F4B" w:rsidRDefault="007A19B4">
      <w:pPr>
        <w:pStyle w:val="4Bulletedcopyblue"/>
        <w:numPr>
          <w:ilvl w:val="0"/>
          <w:numId w:val="20"/>
        </w:numPr>
        <w:spacing w:after="0"/>
        <w:jc w:val="both"/>
        <w:rPr>
          <w:sz w:val="24"/>
        </w:rPr>
      </w:pPr>
      <w:r w:rsidRPr="00763F4B">
        <w:rPr>
          <w:sz w:val="24"/>
        </w:rPr>
        <w:t>Fostering good relations between people who share a protected characteristic and those who do not.</w:t>
      </w:r>
    </w:p>
    <w:p w14:paraId="4AAA8898" w14:textId="785A64C0" w:rsidR="007A19B4" w:rsidRPr="00763F4B" w:rsidRDefault="00F00169">
      <w:pPr>
        <w:pStyle w:val="4Bulletedcopyblue"/>
        <w:numPr>
          <w:ilvl w:val="0"/>
          <w:numId w:val="20"/>
        </w:numPr>
        <w:spacing w:after="0"/>
        <w:jc w:val="both"/>
        <w:rPr>
          <w:sz w:val="24"/>
        </w:rPr>
      </w:pPr>
      <w:r w:rsidRPr="00763F4B">
        <w:rPr>
          <w:sz w:val="24"/>
        </w:rPr>
        <w:lastRenderedPageBreak/>
        <w:t>R</w:t>
      </w:r>
      <w:r w:rsidR="007A19B4" w:rsidRPr="00763F4B">
        <w:rPr>
          <w:sz w:val="24"/>
        </w:rPr>
        <w:t xml:space="preserve">ecognise that safeguarding issues such as sexual violence, racist incidents or homophobic and transphobic bullying can be closely linked to discriminatory attitudes. To protect pupils effectively, </w:t>
      </w:r>
      <w:r w:rsidR="00B62C10" w:rsidRPr="00763F4B">
        <w:rPr>
          <w:sz w:val="24"/>
        </w:rPr>
        <w:t xml:space="preserve">staff will </w:t>
      </w:r>
      <w:r w:rsidR="007A19B4" w:rsidRPr="00763F4B">
        <w:rPr>
          <w:sz w:val="24"/>
        </w:rPr>
        <w:t>proactively track patterns of behaviour and will intervene early to challenge any form of discrimination or abuse.</w:t>
      </w:r>
    </w:p>
    <w:p w14:paraId="3D282DA9" w14:textId="316DF292" w:rsidR="007A19B4" w:rsidRPr="00763F4B" w:rsidRDefault="00E46DC3" w:rsidP="00B5432E">
      <w:pPr>
        <w:pStyle w:val="Heading3"/>
        <w:jc w:val="both"/>
        <w:rPr>
          <w:rFonts w:ascii="Arial" w:hAnsi="Arial" w:cs="Arial"/>
          <w:color w:val="0A2F41" w:themeColor="accent1" w:themeShade="80"/>
        </w:rPr>
      </w:pPr>
      <w:bookmarkStart w:id="9" w:name="_Toc203429984"/>
      <w:r w:rsidRPr="00763F4B">
        <w:rPr>
          <w:rFonts w:ascii="Arial" w:hAnsi="Arial" w:cs="Arial"/>
          <w:color w:val="0A2F41" w:themeColor="accent1" w:themeShade="80"/>
        </w:rPr>
        <w:t xml:space="preserve">2.1.4 </w:t>
      </w:r>
      <w:r w:rsidR="007A19B4" w:rsidRPr="00763F4B">
        <w:rPr>
          <w:rFonts w:ascii="Arial" w:hAnsi="Arial" w:cs="Arial"/>
          <w:color w:val="0A2F41" w:themeColor="accent1" w:themeShade="80"/>
        </w:rPr>
        <w:t xml:space="preserve">Implementing </w:t>
      </w:r>
      <w:r w:rsidRPr="00763F4B">
        <w:rPr>
          <w:rFonts w:ascii="Arial" w:hAnsi="Arial" w:cs="Arial"/>
          <w:color w:val="0A2F41" w:themeColor="accent1" w:themeShade="80"/>
        </w:rPr>
        <w:t>T</w:t>
      </w:r>
      <w:r w:rsidR="007A19B4" w:rsidRPr="00763F4B">
        <w:rPr>
          <w:rFonts w:ascii="Arial" w:hAnsi="Arial" w:cs="Arial"/>
          <w:color w:val="0A2F41" w:themeColor="accent1" w:themeShade="80"/>
        </w:rPr>
        <w:t xml:space="preserve">hese </w:t>
      </w:r>
      <w:r w:rsidRPr="00763F4B">
        <w:rPr>
          <w:rFonts w:ascii="Arial" w:hAnsi="Arial" w:cs="Arial"/>
          <w:color w:val="0A2F41" w:themeColor="accent1" w:themeShade="80"/>
        </w:rPr>
        <w:t>D</w:t>
      </w:r>
      <w:r w:rsidR="007A19B4" w:rsidRPr="00763F4B">
        <w:rPr>
          <w:rFonts w:ascii="Arial" w:hAnsi="Arial" w:cs="Arial"/>
          <w:color w:val="0A2F41" w:themeColor="accent1" w:themeShade="80"/>
        </w:rPr>
        <w:t>uties</w:t>
      </w:r>
      <w:bookmarkEnd w:id="9"/>
    </w:p>
    <w:p w14:paraId="496C748D" w14:textId="025088EE" w:rsidR="007A19B4" w:rsidRPr="00763F4B" w:rsidRDefault="007A19B4">
      <w:pPr>
        <w:pStyle w:val="ListParagraph"/>
        <w:numPr>
          <w:ilvl w:val="0"/>
          <w:numId w:val="86"/>
        </w:numPr>
        <w:jc w:val="both"/>
        <w:rPr>
          <w:rFonts w:ascii="Arial" w:hAnsi="Arial" w:cs="Arial"/>
        </w:rPr>
      </w:pPr>
      <w:r w:rsidRPr="00763F4B">
        <w:rPr>
          <w:rFonts w:ascii="Arial" w:hAnsi="Arial" w:cs="Arial"/>
          <w:b/>
          <w:bCs/>
        </w:rPr>
        <w:t>Whole-School Culture:</w:t>
      </w:r>
      <w:r w:rsidRPr="00763F4B">
        <w:rPr>
          <w:rFonts w:ascii="Arial" w:hAnsi="Arial" w:cs="Arial"/>
        </w:rPr>
        <w:t xml:space="preserve"> We integrate human rights and equality principles throughout our safeguarding training, policies and day-to-day practice, ensuring staff are aware of their duties and consistently model inclusive and respectful conduct.</w:t>
      </w:r>
    </w:p>
    <w:p w14:paraId="60C01BFD" w14:textId="122A5206" w:rsidR="007A19B4" w:rsidRPr="00763F4B" w:rsidRDefault="007A19B4">
      <w:pPr>
        <w:pStyle w:val="ListParagraph"/>
        <w:numPr>
          <w:ilvl w:val="0"/>
          <w:numId w:val="86"/>
        </w:numPr>
        <w:jc w:val="both"/>
        <w:rPr>
          <w:rFonts w:ascii="Arial" w:hAnsi="Arial" w:cs="Arial"/>
        </w:rPr>
      </w:pPr>
      <w:r w:rsidRPr="00763F4B">
        <w:rPr>
          <w:rFonts w:ascii="Arial" w:hAnsi="Arial" w:cs="Arial"/>
          <w:b/>
          <w:bCs/>
        </w:rPr>
        <w:t>Policy Monitoring:</w:t>
      </w:r>
      <w:r w:rsidRPr="00763F4B">
        <w:rPr>
          <w:rFonts w:ascii="Arial" w:hAnsi="Arial" w:cs="Arial"/>
        </w:rPr>
        <w:t xml:space="preserve"> </w:t>
      </w:r>
      <w:r w:rsidR="00D43AB1" w:rsidRPr="00763F4B">
        <w:rPr>
          <w:rFonts w:ascii="Arial" w:hAnsi="Arial" w:cs="Arial"/>
        </w:rPr>
        <w:t>r</w:t>
      </w:r>
      <w:r w:rsidRPr="00763F4B">
        <w:rPr>
          <w:rFonts w:ascii="Arial" w:hAnsi="Arial" w:cs="Arial"/>
        </w:rPr>
        <w:t>outinely review policy and related procedures (e.g., Anti-Bullying, Behaviour, Code of Conduct) to ensure they promote and uphold the rights of all children, irrespective of their background or characteristics.</w:t>
      </w:r>
    </w:p>
    <w:p w14:paraId="44FE9FC9" w14:textId="68091EB3" w:rsidR="007A19B4" w:rsidRPr="00763F4B" w:rsidRDefault="007A19B4">
      <w:pPr>
        <w:pStyle w:val="ListParagraph"/>
        <w:numPr>
          <w:ilvl w:val="0"/>
          <w:numId w:val="86"/>
        </w:numPr>
        <w:jc w:val="both"/>
        <w:rPr>
          <w:rFonts w:ascii="Arial" w:hAnsi="Arial" w:cs="Arial"/>
        </w:rPr>
      </w:pPr>
      <w:r w:rsidRPr="00763F4B">
        <w:rPr>
          <w:rFonts w:ascii="Arial" w:hAnsi="Arial" w:cs="Arial"/>
          <w:b/>
          <w:bCs/>
        </w:rPr>
        <w:t>Record-Keeping and Data:</w:t>
      </w:r>
      <w:r w:rsidRPr="00763F4B">
        <w:rPr>
          <w:rFonts w:ascii="Arial" w:hAnsi="Arial" w:cs="Arial"/>
        </w:rPr>
        <w:t xml:space="preserve"> monitor</w:t>
      </w:r>
      <w:r w:rsidR="00D668B6" w:rsidRPr="00763F4B">
        <w:rPr>
          <w:rFonts w:ascii="Arial" w:hAnsi="Arial" w:cs="Arial"/>
        </w:rPr>
        <w:t xml:space="preserve"> and evaluate safeguarding incidents and patterns in a relevant and proportionate way </w:t>
      </w:r>
      <w:r w:rsidRPr="00763F4B">
        <w:rPr>
          <w:rFonts w:ascii="Arial" w:hAnsi="Arial" w:cs="Arial"/>
        </w:rPr>
        <w:t>(e.g. bullying or harassment cases)</w:t>
      </w:r>
      <w:r w:rsidR="00596DF3" w:rsidRPr="00763F4B">
        <w:rPr>
          <w:rFonts w:ascii="Arial" w:hAnsi="Arial" w:cs="Arial"/>
        </w:rPr>
        <w:t xml:space="preserve">. Considering </w:t>
      </w:r>
      <w:r w:rsidRPr="00763F4B">
        <w:rPr>
          <w:rFonts w:ascii="Arial" w:hAnsi="Arial" w:cs="Arial"/>
        </w:rPr>
        <w:t>protected characteristic in order to identify emerging concerns and evidence-based solutions.</w:t>
      </w:r>
    </w:p>
    <w:p w14:paraId="25297E9A" w14:textId="204B40B9" w:rsidR="007A19B4" w:rsidRPr="00763F4B" w:rsidRDefault="007A19B4">
      <w:pPr>
        <w:pStyle w:val="ListParagraph"/>
        <w:numPr>
          <w:ilvl w:val="0"/>
          <w:numId w:val="86"/>
        </w:numPr>
        <w:jc w:val="both"/>
        <w:rPr>
          <w:rFonts w:ascii="Arial" w:hAnsi="Arial" w:cs="Arial"/>
        </w:rPr>
      </w:pPr>
      <w:r w:rsidRPr="00763F4B">
        <w:rPr>
          <w:rFonts w:ascii="Arial" w:hAnsi="Arial" w:cs="Arial"/>
          <w:b/>
          <w:bCs/>
        </w:rPr>
        <w:t>Listening to Children</w:t>
      </w:r>
      <w:r w:rsidRPr="00763F4B">
        <w:rPr>
          <w:rFonts w:ascii="Arial" w:hAnsi="Arial" w:cs="Arial"/>
        </w:rPr>
        <w:t>: value the voice of the child and ensure mechanisms for pupils to report concerns</w:t>
      </w:r>
      <w:r w:rsidR="00596DF3" w:rsidRPr="00763F4B">
        <w:rPr>
          <w:rFonts w:ascii="Arial" w:hAnsi="Arial" w:cs="Arial"/>
        </w:rPr>
        <w:t xml:space="preserve"> are robust</w:t>
      </w:r>
      <w:r w:rsidR="00DB1F52" w:rsidRPr="00763F4B">
        <w:rPr>
          <w:rFonts w:ascii="Arial" w:hAnsi="Arial" w:cs="Arial"/>
        </w:rPr>
        <w:t xml:space="preserve">, </w:t>
      </w:r>
      <w:r w:rsidR="00596DF3" w:rsidRPr="00763F4B">
        <w:rPr>
          <w:rFonts w:ascii="Arial" w:hAnsi="Arial" w:cs="Arial"/>
        </w:rPr>
        <w:t>visible</w:t>
      </w:r>
      <w:r w:rsidRPr="00763F4B">
        <w:rPr>
          <w:rFonts w:ascii="Arial" w:hAnsi="Arial" w:cs="Arial"/>
        </w:rPr>
        <w:t xml:space="preserve">, readily accessible and well publicised. </w:t>
      </w:r>
      <w:r w:rsidR="00DB1F52" w:rsidRPr="00763F4B">
        <w:rPr>
          <w:rFonts w:ascii="Arial" w:hAnsi="Arial" w:cs="Arial"/>
        </w:rPr>
        <w:t>T</w:t>
      </w:r>
      <w:r w:rsidRPr="00763F4B">
        <w:rPr>
          <w:rFonts w:ascii="Arial" w:hAnsi="Arial" w:cs="Arial"/>
        </w:rPr>
        <w:t>ake any report seriously and respond in a timely, child-</w:t>
      </w:r>
      <w:r w:rsidR="00DB1F52" w:rsidRPr="00763F4B">
        <w:rPr>
          <w:rFonts w:ascii="Arial" w:hAnsi="Arial" w:cs="Arial"/>
        </w:rPr>
        <w:t>centred</w:t>
      </w:r>
      <w:r w:rsidRPr="00763F4B">
        <w:rPr>
          <w:rFonts w:ascii="Arial" w:hAnsi="Arial" w:cs="Arial"/>
        </w:rPr>
        <w:t xml:space="preserve"> way.</w:t>
      </w:r>
    </w:p>
    <w:p w14:paraId="53CDBB77" w14:textId="268FF814" w:rsidR="006A52BF" w:rsidRPr="00763F4B" w:rsidRDefault="007A19B4" w:rsidP="00B5432E">
      <w:pPr>
        <w:jc w:val="both"/>
        <w:rPr>
          <w:rFonts w:ascii="Arial" w:hAnsi="Arial" w:cs="Arial"/>
        </w:rPr>
      </w:pPr>
      <w:r w:rsidRPr="00763F4B">
        <w:rPr>
          <w:rFonts w:ascii="Arial" w:hAnsi="Arial" w:cs="Arial"/>
        </w:rPr>
        <w:t>By embedding statutory obligations into</w:t>
      </w:r>
      <w:r w:rsidR="00531E7E" w:rsidRPr="00763F4B">
        <w:rPr>
          <w:rFonts w:ascii="Arial" w:hAnsi="Arial" w:cs="Arial"/>
        </w:rPr>
        <w:t xml:space="preserve"> the school’s</w:t>
      </w:r>
      <w:r w:rsidRPr="00763F4B">
        <w:rPr>
          <w:rFonts w:ascii="Arial" w:hAnsi="Arial" w:cs="Arial"/>
        </w:rPr>
        <w:t xml:space="preserve"> safeguarding framework, we</w:t>
      </w:r>
      <w:r w:rsidR="00531E7E" w:rsidRPr="00763F4B">
        <w:rPr>
          <w:rFonts w:ascii="Arial" w:hAnsi="Arial" w:cs="Arial"/>
        </w:rPr>
        <w:t xml:space="preserve"> can</w:t>
      </w:r>
      <w:r w:rsidRPr="00763F4B">
        <w:rPr>
          <w:rFonts w:ascii="Arial" w:hAnsi="Arial" w:cs="Arial"/>
        </w:rPr>
        <w:t xml:space="preserve"> demonstrate </w:t>
      </w:r>
      <w:r w:rsidR="00531E7E" w:rsidRPr="00763F4B">
        <w:rPr>
          <w:rFonts w:ascii="Arial" w:hAnsi="Arial" w:cs="Arial"/>
        </w:rPr>
        <w:t>a strong</w:t>
      </w:r>
      <w:r w:rsidRPr="00763F4B">
        <w:rPr>
          <w:rFonts w:ascii="Arial" w:hAnsi="Arial" w:cs="Arial"/>
        </w:rPr>
        <w:t xml:space="preserve"> commitment to ensuring that no child is disadvantaged, harassed or denied the ability to thrive and learn in a secure, respectful environment.</w:t>
      </w:r>
    </w:p>
    <w:p w14:paraId="1AF5D28C" w14:textId="77777777" w:rsidR="000169EA" w:rsidRPr="00763F4B" w:rsidRDefault="000169EA" w:rsidP="00B5432E">
      <w:pPr>
        <w:pStyle w:val="Heading1"/>
        <w:spacing w:before="0"/>
        <w:jc w:val="both"/>
        <w:rPr>
          <w:rFonts w:ascii="Arial" w:hAnsi="Arial" w:cs="Arial"/>
          <w:color w:val="153D63" w:themeColor="text2" w:themeTint="E6"/>
        </w:rPr>
      </w:pPr>
      <w:bookmarkStart w:id="10" w:name="_Toc203429985"/>
      <w:r w:rsidRPr="00763F4B">
        <w:rPr>
          <w:rFonts w:ascii="Arial" w:hAnsi="Arial" w:cs="Arial"/>
          <w:color w:val="153D63" w:themeColor="text2" w:themeTint="E6"/>
        </w:rPr>
        <w:t>3. Definitions</w:t>
      </w:r>
      <w:bookmarkEnd w:id="10"/>
    </w:p>
    <w:p w14:paraId="639B07B2" w14:textId="77777777" w:rsidR="000169EA" w:rsidRPr="00763F4B" w:rsidRDefault="000169EA" w:rsidP="00B5432E">
      <w:pPr>
        <w:spacing w:after="0"/>
        <w:jc w:val="both"/>
        <w:rPr>
          <w:rFonts w:ascii="Arial" w:hAnsi="Arial" w:cs="Arial"/>
        </w:rPr>
      </w:pPr>
      <w:r w:rsidRPr="00763F4B">
        <w:rPr>
          <w:rFonts w:ascii="Arial" w:hAnsi="Arial" w:cs="Arial"/>
          <w:bCs/>
        </w:rPr>
        <w:t>Safeguarding</w:t>
      </w:r>
      <w:r w:rsidRPr="00763F4B">
        <w:rPr>
          <w:rFonts w:ascii="Arial" w:hAnsi="Arial" w:cs="Arial"/>
        </w:rPr>
        <w:t xml:space="preserve"> and promoting the welfare of </w:t>
      </w:r>
      <w:r w:rsidR="00225ABC" w:rsidRPr="00763F4B">
        <w:rPr>
          <w:rFonts w:ascii="Arial" w:hAnsi="Arial" w:cs="Arial"/>
        </w:rPr>
        <w:t>young people</w:t>
      </w:r>
      <w:r w:rsidRPr="00763F4B">
        <w:rPr>
          <w:rFonts w:ascii="Arial" w:hAnsi="Arial" w:cs="Arial"/>
        </w:rPr>
        <w:t xml:space="preserve"> means: </w:t>
      </w:r>
    </w:p>
    <w:p w14:paraId="4D831267" w14:textId="77777777" w:rsidR="000169EA" w:rsidRPr="00763F4B" w:rsidRDefault="000169EA">
      <w:pPr>
        <w:pStyle w:val="ListParagraph"/>
        <w:numPr>
          <w:ilvl w:val="0"/>
          <w:numId w:val="84"/>
        </w:numPr>
        <w:jc w:val="both"/>
        <w:rPr>
          <w:rFonts w:ascii="Arial" w:hAnsi="Arial" w:cs="Arial"/>
        </w:rPr>
      </w:pPr>
      <w:r w:rsidRPr="00763F4B">
        <w:rPr>
          <w:rFonts w:ascii="Arial" w:hAnsi="Arial" w:cs="Arial"/>
        </w:rPr>
        <w:t xml:space="preserve">Protecting </w:t>
      </w:r>
      <w:r w:rsidR="00225ABC" w:rsidRPr="00763F4B">
        <w:rPr>
          <w:rFonts w:ascii="Arial" w:hAnsi="Arial" w:cs="Arial"/>
        </w:rPr>
        <w:t>young people</w:t>
      </w:r>
      <w:r w:rsidRPr="00763F4B">
        <w:rPr>
          <w:rFonts w:ascii="Arial" w:hAnsi="Arial" w:cs="Arial"/>
        </w:rPr>
        <w:t xml:space="preserve"> from maltreatment</w:t>
      </w:r>
    </w:p>
    <w:p w14:paraId="3865D1FC" w14:textId="77777777" w:rsidR="000169EA" w:rsidRPr="00763F4B" w:rsidRDefault="000169EA">
      <w:pPr>
        <w:pStyle w:val="ListParagraph"/>
        <w:numPr>
          <w:ilvl w:val="0"/>
          <w:numId w:val="84"/>
        </w:numPr>
        <w:jc w:val="both"/>
        <w:rPr>
          <w:rFonts w:ascii="Arial" w:hAnsi="Arial" w:cs="Arial"/>
        </w:rPr>
      </w:pPr>
      <w:r w:rsidRPr="00763F4B">
        <w:rPr>
          <w:rFonts w:ascii="Arial" w:hAnsi="Arial" w:cs="Arial"/>
        </w:rPr>
        <w:t xml:space="preserve">Preventing impairment of </w:t>
      </w:r>
      <w:r w:rsidR="00225ABC" w:rsidRPr="00763F4B">
        <w:rPr>
          <w:rFonts w:ascii="Arial" w:hAnsi="Arial" w:cs="Arial"/>
        </w:rPr>
        <w:t>young people</w:t>
      </w:r>
      <w:r w:rsidRPr="00763F4B">
        <w:rPr>
          <w:rFonts w:ascii="Arial" w:hAnsi="Arial" w:cs="Arial"/>
        </w:rPr>
        <w:t xml:space="preserve">’s </w:t>
      </w:r>
      <w:r w:rsidR="00CA5104" w:rsidRPr="00763F4B">
        <w:rPr>
          <w:rFonts w:ascii="Arial" w:hAnsi="Arial" w:cs="Arial"/>
        </w:rPr>
        <w:t xml:space="preserve">mental and physical </w:t>
      </w:r>
      <w:r w:rsidRPr="00763F4B">
        <w:rPr>
          <w:rFonts w:ascii="Arial" w:hAnsi="Arial" w:cs="Arial"/>
        </w:rPr>
        <w:t>health or development</w:t>
      </w:r>
    </w:p>
    <w:p w14:paraId="35357ED9" w14:textId="77777777" w:rsidR="000169EA" w:rsidRPr="00763F4B" w:rsidRDefault="000169EA">
      <w:pPr>
        <w:pStyle w:val="ListParagraph"/>
        <w:numPr>
          <w:ilvl w:val="0"/>
          <w:numId w:val="84"/>
        </w:numPr>
        <w:jc w:val="both"/>
        <w:rPr>
          <w:rFonts w:ascii="Arial" w:hAnsi="Arial" w:cs="Arial"/>
        </w:rPr>
      </w:pPr>
      <w:r w:rsidRPr="00763F4B">
        <w:rPr>
          <w:rFonts w:ascii="Arial" w:hAnsi="Arial" w:cs="Arial"/>
        </w:rPr>
        <w:t xml:space="preserve">Ensuring that </w:t>
      </w:r>
      <w:r w:rsidR="00225ABC" w:rsidRPr="00763F4B">
        <w:rPr>
          <w:rFonts w:ascii="Arial" w:hAnsi="Arial" w:cs="Arial"/>
        </w:rPr>
        <w:t>young people</w:t>
      </w:r>
      <w:r w:rsidRPr="00763F4B">
        <w:rPr>
          <w:rFonts w:ascii="Arial" w:hAnsi="Arial" w:cs="Arial"/>
        </w:rPr>
        <w:t xml:space="preserve"> grow up in circumstances consistent with the provision of safe and effective care</w:t>
      </w:r>
    </w:p>
    <w:p w14:paraId="60501D8D" w14:textId="77777777" w:rsidR="000169EA" w:rsidRPr="00763F4B" w:rsidRDefault="000169EA">
      <w:pPr>
        <w:pStyle w:val="ListParagraph"/>
        <w:numPr>
          <w:ilvl w:val="0"/>
          <w:numId w:val="84"/>
        </w:numPr>
        <w:jc w:val="both"/>
        <w:rPr>
          <w:rFonts w:ascii="Arial" w:hAnsi="Arial" w:cs="Arial"/>
        </w:rPr>
      </w:pPr>
      <w:r w:rsidRPr="00763F4B">
        <w:rPr>
          <w:rFonts w:ascii="Arial" w:hAnsi="Arial" w:cs="Arial"/>
        </w:rPr>
        <w:t xml:space="preserve">Taking action to enable all </w:t>
      </w:r>
      <w:r w:rsidR="00225ABC" w:rsidRPr="00763F4B">
        <w:rPr>
          <w:rFonts w:ascii="Arial" w:hAnsi="Arial" w:cs="Arial"/>
        </w:rPr>
        <w:t>young people</w:t>
      </w:r>
      <w:r w:rsidRPr="00763F4B">
        <w:rPr>
          <w:rFonts w:ascii="Arial" w:hAnsi="Arial" w:cs="Arial"/>
        </w:rPr>
        <w:t xml:space="preserve"> to have the best outcomes</w:t>
      </w:r>
    </w:p>
    <w:p w14:paraId="5E6D610E" w14:textId="6260C55E" w:rsidR="00531E7E" w:rsidRPr="00763F4B" w:rsidRDefault="00EE520A">
      <w:pPr>
        <w:pStyle w:val="ListParagraph"/>
        <w:numPr>
          <w:ilvl w:val="0"/>
          <w:numId w:val="84"/>
        </w:numPr>
        <w:jc w:val="both"/>
        <w:rPr>
          <w:rFonts w:ascii="Arial" w:hAnsi="Arial" w:cs="Arial"/>
        </w:rPr>
      </w:pPr>
      <w:r w:rsidRPr="00763F4B">
        <w:rPr>
          <w:rFonts w:ascii="Arial" w:hAnsi="Arial" w:cs="Arial"/>
        </w:rPr>
        <w:t>Providing help and support to meet the needs of children as soon as problems emerge</w:t>
      </w:r>
    </w:p>
    <w:p w14:paraId="7C8A9870" w14:textId="51D478A4" w:rsidR="000169EA" w:rsidRPr="00763F4B" w:rsidRDefault="003013AF" w:rsidP="00B5432E">
      <w:pPr>
        <w:jc w:val="both"/>
        <w:rPr>
          <w:rFonts w:ascii="Arial" w:hAnsi="Arial" w:cs="Arial"/>
        </w:rPr>
      </w:pPr>
      <w:r w:rsidRPr="00763F4B">
        <w:rPr>
          <w:rFonts w:ascii="Arial" w:hAnsi="Arial" w:cs="Arial"/>
          <w:b/>
          <w:color w:val="153D63" w:themeColor="text2" w:themeTint="E6"/>
        </w:rPr>
        <w:t>Child</w:t>
      </w:r>
      <w:r w:rsidR="000169EA" w:rsidRPr="00763F4B">
        <w:rPr>
          <w:rFonts w:ascii="Arial" w:hAnsi="Arial" w:cs="Arial"/>
          <w:b/>
          <w:color w:val="153D63" w:themeColor="text2" w:themeTint="E6"/>
        </w:rPr>
        <w:t xml:space="preserve"> protection</w:t>
      </w:r>
      <w:r w:rsidR="000169EA" w:rsidRPr="00763F4B">
        <w:rPr>
          <w:rFonts w:ascii="Arial" w:hAnsi="Arial" w:cs="Arial"/>
          <w:bCs/>
          <w:color w:val="153D63" w:themeColor="text2" w:themeTint="E6"/>
        </w:rPr>
        <w:t xml:space="preserve"> </w:t>
      </w:r>
      <w:r w:rsidR="000169EA" w:rsidRPr="00763F4B">
        <w:rPr>
          <w:rFonts w:ascii="Arial" w:hAnsi="Arial" w:cs="Arial"/>
        </w:rPr>
        <w:t xml:space="preserve">is part of this definition and refers to activities undertaken to prevent </w:t>
      </w:r>
      <w:r w:rsidR="00225ABC" w:rsidRPr="00763F4B">
        <w:rPr>
          <w:rFonts w:ascii="Arial" w:hAnsi="Arial" w:cs="Arial"/>
        </w:rPr>
        <w:t>young people</w:t>
      </w:r>
      <w:r w:rsidR="000169EA" w:rsidRPr="00763F4B">
        <w:rPr>
          <w:rFonts w:ascii="Arial" w:hAnsi="Arial" w:cs="Arial"/>
        </w:rPr>
        <w:t xml:space="preserve"> suffering, or being likely to suffer, significant harm</w:t>
      </w:r>
      <w:r w:rsidR="009266A5" w:rsidRPr="00763F4B">
        <w:rPr>
          <w:rFonts w:ascii="Arial" w:hAnsi="Arial" w:cs="Arial"/>
        </w:rPr>
        <w:t>, or it is suspected</w:t>
      </w:r>
      <w:r w:rsidR="000169EA" w:rsidRPr="00763F4B">
        <w:rPr>
          <w:rFonts w:ascii="Arial" w:hAnsi="Arial" w:cs="Arial"/>
        </w:rPr>
        <w:t xml:space="preserve">. </w:t>
      </w:r>
    </w:p>
    <w:p w14:paraId="6C07084E" w14:textId="4B201AF0" w:rsidR="000169EA" w:rsidRPr="00763F4B" w:rsidRDefault="000169EA" w:rsidP="00B5432E">
      <w:pPr>
        <w:jc w:val="both"/>
        <w:rPr>
          <w:rFonts w:ascii="Arial" w:hAnsi="Arial" w:cs="Arial"/>
        </w:rPr>
      </w:pPr>
      <w:r w:rsidRPr="00763F4B">
        <w:rPr>
          <w:rFonts w:ascii="Arial" w:hAnsi="Arial" w:cs="Arial"/>
          <w:bCs/>
        </w:rPr>
        <w:t>Abuse</w:t>
      </w:r>
      <w:r w:rsidRPr="00763F4B">
        <w:rPr>
          <w:rFonts w:ascii="Arial" w:hAnsi="Arial" w:cs="Arial"/>
        </w:rPr>
        <w:t xml:space="preserve"> is a form of maltreatment of a </w:t>
      </w:r>
      <w:r w:rsidR="00225ABC" w:rsidRPr="00763F4B">
        <w:rPr>
          <w:rFonts w:ascii="Arial" w:hAnsi="Arial" w:cs="Arial"/>
        </w:rPr>
        <w:t xml:space="preserve">young </w:t>
      </w:r>
      <w:r w:rsidR="00E46DC3" w:rsidRPr="00763F4B">
        <w:rPr>
          <w:rFonts w:ascii="Arial" w:hAnsi="Arial" w:cs="Arial"/>
        </w:rPr>
        <w:t>person and</w:t>
      </w:r>
      <w:r w:rsidRPr="00763F4B">
        <w:rPr>
          <w:rFonts w:ascii="Arial" w:hAnsi="Arial" w:cs="Arial"/>
        </w:rPr>
        <w:t xml:space="preserve"> may involve inflicting harm or failing to act to prevent harm. </w:t>
      </w:r>
      <w:r w:rsidRPr="00763F4B">
        <w:rPr>
          <w:rFonts w:ascii="Arial" w:hAnsi="Arial" w:cs="Arial"/>
          <w:b/>
          <w:bCs/>
          <w:color w:val="153D63" w:themeColor="text2" w:themeTint="E6"/>
        </w:rPr>
        <w:t>Appendix 1</w:t>
      </w:r>
      <w:r w:rsidRPr="00763F4B">
        <w:rPr>
          <w:rFonts w:ascii="Arial" w:hAnsi="Arial" w:cs="Arial"/>
          <w:color w:val="153D63" w:themeColor="text2" w:themeTint="E6"/>
        </w:rPr>
        <w:t xml:space="preserve"> </w:t>
      </w:r>
      <w:r w:rsidRPr="00763F4B">
        <w:rPr>
          <w:rFonts w:ascii="Arial" w:hAnsi="Arial" w:cs="Arial"/>
        </w:rPr>
        <w:t>explains the different types of abuse</w:t>
      </w:r>
      <w:r w:rsidR="00B71BB4" w:rsidRPr="00763F4B">
        <w:rPr>
          <w:rFonts w:ascii="Arial" w:hAnsi="Arial" w:cs="Arial"/>
        </w:rPr>
        <w:t xml:space="preserve"> in more detail</w:t>
      </w:r>
      <w:r w:rsidRPr="00763F4B">
        <w:rPr>
          <w:rFonts w:ascii="Arial" w:hAnsi="Arial" w:cs="Arial"/>
        </w:rPr>
        <w:t>.</w:t>
      </w:r>
    </w:p>
    <w:p w14:paraId="64D68FD8" w14:textId="77C54537" w:rsidR="000169EA" w:rsidRPr="00763F4B" w:rsidRDefault="000169EA" w:rsidP="00B5432E">
      <w:pPr>
        <w:jc w:val="both"/>
        <w:rPr>
          <w:rFonts w:ascii="Arial" w:hAnsi="Arial" w:cs="Arial"/>
        </w:rPr>
      </w:pPr>
      <w:r w:rsidRPr="00763F4B">
        <w:rPr>
          <w:rFonts w:ascii="Arial" w:hAnsi="Arial" w:cs="Arial"/>
        </w:rPr>
        <w:t xml:space="preserve">Neglect is a form of abuse and is the persistent failure to meet a </w:t>
      </w:r>
      <w:r w:rsidR="00225ABC" w:rsidRPr="00763F4B">
        <w:rPr>
          <w:rFonts w:ascii="Arial" w:hAnsi="Arial" w:cs="Arial"/>
        </w:rPr>
        <w:t>young person</w:t>
      </w:r>
      <w:r w:rsidRPr="00763F4B">
        <w:rPr>
          <w:rFonts w:ascii="Arial" w:hAnsi="Arial" w:cs="Arial"/>
        </w:rPr>
        <w:t xml:space="preserve">’s basic physical and/or psychological needs, likely to result in the serious impairment of the </w:t>
      </w:r>
      <w:r w:rsidR="00225ABC" w:rsidRPr="00763F4B">
        <w:rPr>
          <w:rFonts w:ascii="Arial" w:hAnsi="Arial" w:cs="Arial"/>
        </w:rPr>
        <w:t>young person</w:t>
      </w:r>
      <w:r w:rsidRPr="00763F4B">
        <w:rPr>
          <w:rFonts w:ascii="Arial" w:hAnsi="Arial" w:cs="Arial"/>
        </w:rPr>
        <w:t xml:space="preserve">’s health or development. </w:t>
      </w:r>
      <w:r w:rsidR="005158DF" w:rsidRPr="00763F4B">
        <w:rPr>
          <w:rFonts w:ascii="Arial" w:hAnsi="Arial" w:cs="Arial"/>
        </w:rPr>
        <w:t xml:space="preserve"> </w:t>
      </w:r>
      <w:r w:rsidRPr="00763F4B">
        <w:rPr>
          <w:rFonts w:ascii="Arial" w:hAnsi="Arial" w:cs="Arial"/>
          <w:b/>
          <w:bCs/>
          <w:color w:val="153D63" w:themeColor="text2" w:themeTint="E6"/>
        </w:rPr>
        <w:t>Appendix 1</w:t>
      </w:r>
      <w:r w:rsidRPr="00763F4B">
        <w:rPr>
          <w:rFonts w:ascii="Arial" w:hAnsi="Arial" w:cs="Arial"/>
          <w:color w:val="153D63" w:themeColor="text2" w:themeTint="E6"/>
        </w:rPr>
        <w:t xml:space="preserve"> </w:t>
      </w:r>
      <w:r w:rsidRPr="00763F4B">
        <w:rPr>
          <w:rFonts w:ascii="Arial" w:hAnsi="Arial" w:cs="Arial"/>
        </w:rPr>
        <w:t>defines neglect in more detail.</w:t>
      </w:r>
    </w:p>
    <w:p w14:paraId="53F092F8" w14:textId="2EDA73DE" w:rsidR="00C46DED" w:rsidRPr="00763F4B" w:rsidRDefault="00C46DED" w:rsidP="00B5432E">
      <w:pPr>
        <w:jc w:val="both"/>
        <w:rPr>
          <w:rFonts w:ascii="Arial" w:hAnsi="Arial" w:cs="Arial"/>
        </w:rPr>
      </w:pPr>
      <w:r w:rsidRPr="00763F4B">
        <w:rPr>
          <w:rFonts w:ascii="Arial" w:hAnsi="Arial" w:cs="Arial"/>
        </w:rPr>
        <w:t xml:space="preserve">In line with the law, this policy defines a </w:t>
      </w:r>
      <w:r w:rsidRPr="00763F4B">
        <w:rPr>
          <w:rFonts w:ascii="Arial" w:hAnsi="Arial" w:cs="Arial"/>
          <w:bCs/>
        </w:rPr>
        <w:t>child</w:t>
      </w:r>
      <w:r w:rsidRPr="00763F4B">
        <w:rPr>
          <w:rFonts w:ascii="Arial" w:hAnsi="Arial" w:cs="Arial"/>
        </w:rPr>
        <w:t xml:space="preserve"> as anyone under the age of 18 years but in the case of SEN it is up to 25 years of age.</w:t>
      </w:r>
    </w:p>
    <w:p w14:paraId="16FA18AB" w14:textId="4F6D2C54" w:rsidR="000169EA" w:rsidRPr="00763F4B" w:rsidRDefault="000169EA" w:rsidP="00B5432E">
      <w:pPr>
        <w:jc w:val="both"/>
        <w:rPr>
          <w:rFonts w:ascii="Arial" w:hAnsi="Arial" w:cs="Arial"/>
        </w:rPr>
      </w:pPr>
      <w:r w:rsidRPr="00763F4B">
        <w:rPr>
          <w:rFonts w:ascii="Arial" w:hAnsi="Arial" w:cs="Arial"/>
        </w:rPr>
        <w:t xml:space="preserve">The following </w:t>
      </w:r>
      <w:r w:rsidR="006A52BF" w:rsidRPr="00763F4B">
        <w:rPr>
          <w:rFonts w:ascii="Arial" w:hAnsi="Arial" w:cs="Arial"/>
        </w:rPr>
        <w:t>three</w:t>
      </w:r>
      <w:r w:rsidR="001B6774" w:rsidRPr="00763F4B">
        <w:rPr>
          <w:rFonts w:ascii="Arial" w:hAnsi="Arial" w:cs="Arial"/>
        </w:rPr>
        <w:t xml:space="preserve"> statutory</w:t>
      </w:r>
      <w:r w:rsidRPr="00763F4B">
        <w:rPr>
          <w:rFonts w:ascii="Arial" w:hAnsi="Arial" w:cs="Arial"/>
        </w:rPr>
        <w:t xml:space="preserve"> safeguarding partners are identified in Keeping </w:t>
      </w:r>
      <w:r w:rsidR="003013AF" w:rsidRPr="00763F4B">
        <w:rPr>
          <w:rFonts w:ascii="Arial" w:hAnsi="Arial" w:cs="Arial"/>
        </w:rPr>
        <w:t>Children</w:t>
      </w:r>
      <w:r w:rsidRPr="00763F4B">
        <w:rPr>
          <w:rFonts w:ascii="Arial" w:hAnsi="Arial" w:cs="Arial"/>
        </w:rPr>
        <w:t xml:space="preserve"> Safe in Education (and defined in the </w:t>
      </w:r>
      <w:r w:rsidR="003013AF" w:rsidRPr="00763F4B">
        <w:rPr>
          <w:rFonts w:ascii="Arial" w:hAnsi="Arial" w:cs="Arial"/>
        </w:rPr>
        <w:t>Children</w:t>
      </w:r>
      <w:r w:rsidRPr="00763F4B">
        <w:rPr>
          <w:rFonts w:ascii="Arial" w:hAnsi="Arial" w:cs="Arial"/>
        </w:rPr>
        <w:t xml:space="preserve"> Act 2004, as amended by </w:t>
      </w:r>
      <w:r w:rsidR="00453217" w:rsidRPr="00763F4B">
        <w:rPr>
          <w:rFonts w:ascii="Arial" w:hAnsi="Arial" w:cs="Arial"/>
        </w:rPr>
        <w:t>C</w:t>
      </w:r>
      <w:r w:rsidRPr="00763F4B">
        <w:rPr>
          <w:rFonts w:ascii="Arial" w:hAnsi="Arial" w:cs="Arial"/>
        </w:rPr>
        <w:t xml:space="preserve">hapter 2 of the </w:t>
      </w:r>
      <w:r w:rsidR="003013AF" w:rsidRPr="00763F4B">
        <w:rPr>
          <w:rFonts w:ascii="Arial" w:hAnsi="Arial" w:cs="Arial"/>
        </w:rPr>
        <w:t>Children</w:t>
      </w:r>
      <w:r w:rsidRPr="00763F4B">
        <w:rPr>
          <w:rFonts w:ascii="Arial" w:hAnsi="Arial" w:cs="Arial"/>
        </w:rPr>
        <w:t xml:space="preserve"> and Social Work Act 2017). They make arrangements to work together to safeguard and promote the welfare of local </w:t>
      </w:r>
      <w:r w:rsidR="00225ABC" w:rsidRPr="00763F4B">
        <w:rPr>
          <w:rFonts w:ascii="Arial" w:hAnsi="Arial" w:cs="Arial"/>
        </w:rPr>
        <w:t>young people</w:t>
      </w:r>
      <w:r w:rsidRPr="00763F4B">
        <w:rPr>
          <w:rFonts w:ascii="Arial" w:hAnsi="Arial" w:cs="Arial"/>
        </w:rPr>
        <w:t>, including identifying and responding to their needs</w:t>
      </w:r>
      <w:r w:rsidR="001B6774" w:rsidRPr="00763F4B">
        <w:rPr>
          <w:rFonts w:ascii="Arial" w:hAnsi="Arial" w:cs="Arial"/>
        </w:rPr>
        <w:t xml:space="preserve">. The fourth strategic partner is </w:t>
      </w:r>
      <w:r w:rsidR="001B6774" w:rsidRPr="00763F4B">
        <w:rPr>
          <w:rFonts w:ascii="Arial" w:hAnsi="Arial" w:cs="Arial"/>
          <w:b/>
          <w:bCs/>
          <w:color w:val="153D63" w:themeColor="text2" w:themeTint="E6"/>
        </w:rPr>
        <w:t>Education</w:t>
      </w:r>
      <w:r w:rsidR="001B6774" w:rsidRPr="00763F4B">
        <w:rPr>
          <w:rFonts w:ascii="Arial" w:hAnsi="Arial" w:cs="Arial"/>
        </w:rPr>
        <w:t xml:space="preserve">. </w:t>
      </w:r>
      <w:r w:rsidRPr="00763F4B">
        <w:rPr>
          <w:rFonts w:ascii="Arial" w:hAnsi="Arial" w:cs="Arial"/>
        </w:rPr>
        <w:t xml:space="preserve">  </w:t>
      </w:r>
    </w:p>
    <w:p w14:paraId="139116D7" w14:textId="77777777" w:rsidR="000169EA" w:rsidRPr="00763F4B" w:rsidRDefault="000169EA">
      <w:pPr>
        <w:pStyle w:val="ListParagraph"/>
        <w:numPr>
          <w:ilvl w:val="0"/>
          <w:numId w:val="85"/>
        </w:numPr>
        <w:jc w:val="both"/>
        <w:rPr>
          <w:rFonts w:ascii="Arial" w:hAnsi="Arial" w:cs="Arial"/>
        </w:rPr>
      </w:pPr>
      <w:r w:rsidRPr="00763F4B">
        <w:rPr>
          <w:rFonts w:ascii="Arial" w:hAnsi="Arial" w:cs="Arial"/>
        </w:rPr>
        <w:t>The Local Authority (LA)</w:t>
      </w:r>
    </w:p>
    <w:p w14:paraId="4025EADB" w14:textId="77777777" w:rsidR="000169EA" w:rsidRPr="00763F4B" w:rsidRDefault="000169EA">
      <w:pPr>
        <w:pStyle w:val="ListParagraph"/>
        <w:numPr>
          <w:ilvl w:val="0"/>
          <w:numId w:val="85"/>
        </w:numPr>
        <w:jc w:val="both"/>
        <w:rPr>
          <w:rFonts w:ascii="Arial" w:hAnsi="Arial" w:cs="Arial"/>
        </w:rPr>
      </w:pPr>
      <w:r w:rsidRPr="00763F4B">
        <w:rPr>
          <w:rFonts w:ascii="Arial" w:hAnsi="Arial" w:cs="Arial"/>
        </w:rPr>
        <w:t>Wirral Clinical Commissioning Group</w:t>
      </w:r>
    </w:p>
    <w:p w14:paraId="09AFA89B" w14:textId="443B1405" w:rsidR="000169EA" w:rsidRPr="00763F4B" w:rsidRDefault="000169EA">
      <w:pPr>
        <w:pStyle w:val="ListParagraph"/>
        <w:numPr>
          <w:ilvl w:val="0"/>
          <w:numId w:val="85"/>
        </w:numPr>
        <w:jc w:val="both"/>
        <w:rPr>
          <w:rFonts w:ascii="Arial" w:hAnsi="Arial" w:cs="Arial"/>
        </w:rPr>
      </w:pPr>
      <w:r w:rsidRPr="00763F4B">
        <w:rPr>
          <w:rFonts w:ascii="Arial" w:hAnsi="Arial" w:cs="Arial"/>
        </w:rPr>
        <w:t>Merseyside Police</w:t>
      </w:r>
    </w:p>
    <w:p w14:paraId="32E3FC01" w14:textId="034416CC" w:rsidR="000169EA" w:rsidRPr="00763F4B" w:rsidRDefault="000169EA" w:rsidP="00B5432E">
      <w:pPr>
        <w:pStyle w:val="Heading1"/>
        <w:spacing w:before="0"/>
        <w:jc w:val="both"/>
        <w:rPr>
          <w:rFonts w:ascii="Arial" w:hAnsi="Arial" w:cs="Arial"/>
          <w:color w:val="538135"/>
        </w:rPr>
      </w:pPr>
      <w:bookmarkStart w:id="11" w:name="_Toc203429986"/>
      <w:r w:rsidRPr="00763F4B">
        <w:rPr>
          <w:rFonts w:ascii="Arial" w:hAnsi="Arial" w:cs="Arial"/>
          <w:color w:val="153D63" w:themeColor="text2" w:themeTint="E6"/>
        </w:rPr>
        <w:t xml:space="preserve">4. Equality </w:t>
      </w:r>
      <w:r w:rsidR="00863C84" w:rsidRPr="00763F4B">
        <w:rPr>
          <w:rFonts w:ascii="Arial" w:hAnsi="Arial" w:cs="Arial"/>
          <w:color w:val="153D63" w:themeColor="text2" w:themeTint="E6"/>
        </w:rPr>
        <w:t>S</w:t>
      </w:r>
      <w:r w:rsidRPr="00763F4B">
        <w:rPr>
          <w:rFonts w:ascii="Arial" w:hAnsi="Arial" w:cs="Arial"/>
          <w:color w:val="153D63" w:themeColor="text2" w:themeTint="E6"/>
        </w:rPr>
        <w:t>tatement</w:t>
      </w:r>
      <w:bookmarkEnd w:id="11"/>
    </w:p>
    <w:p w14:paraId="12EE297B" w14:textId="39067F4C" w:rsidR="006A52BF" w:rsidRPr="00763F4B" w:rsidRDefault="000169EA" w:rsidP="00B5432E">
      <w:pPr>
        <w:jc w:val="both"/>
        <w:rPr>
          <w:rFonts w:ascii="Arial" w:hAnsi="Arial" w:cs="Arial"/>
        </w:rPr>
      </w:pPr>
      <w:r w:rsidRPr="00763F4B">
        <w:rPr>
          <w:rFonts w:ascii="Arial" w:hAnsi="Arial" w:cs="Arial"/>
        </w:rPr>
        <w:t xml:space="preserve">Some </w:t>
      </w:r>
      <w:r w:rsidR="00225ABC" w:rsidRPr="00763F4B">
        <w:rPr>
          <w:rFonts w:ascii="Arial" w:hAnsi="Arial" w:cs="Arial"/>
        </w:rPr>
        <w:t>young people</w:t>
      </w:r>
      <w:r w:rsidRPr="00763F4B">
        <w:rPr>
          <w:rFonts w:ascii="Arial" w:hAnsi="Arial" w:cs="Arial"/>
        </w:rPr>
        <w:t xml:space="preserve"> have an increased risk of abuse, and additional barriers can exist for some </w:t>
      </w:r>
      <w:r w:rsidR="00225ABC" w:rsidRPr="00763F4B">
        <w:rPr>
          <w:rFonts w:ascii="Arial" w:hAnsi="Arial" w:cs="Arial"/>
        </w:rPr>
        <w:t>young people</w:t>
      </w:r>
      <w:r w:rsidRPr="00763F4B">
        <w:rPr>
          <w:rFonts w:ascii="Arial" w:hAnsi="Arial" w:cs="Arial"/>
        </w:rPr>
        <w:t xml:space="preserve"> with respect to recognising or disclosing it. We are committed to anti-discriminatory practice and </w:t>
      </w:r>
      <w:r w:rsidRPr="00763F4B">
        <w:rPr>
          <w:rFonts w:ascii="Arial" w:hAnsi="Arial" w:cs="Arial"/>
        </w:rPr>
        <w:lastRenderedPageBreak/>
        <w:t xml:space="preserve">recognise </w:t>
      </w:r>
      <w:r w:rsidR="00225ABC" w:rsidRPr="00763F4B">
        <w:rPr>
          <w:rFonts w:ascii="Arial" w:hAnsi="Arial" w:cs="Arial"/>
        </w:rPr>
        <w:t>young people</w:t>
      </w:r>
      <w:r w:rsidRPr="00763F4B">
        <w:rPr>
          <w:rFonts w:ascii="Arial" w:hAnsi="Arial" w:cs="Arial"/>
        </w:rPr>
        <w:t>’s diverse circumstances</w:t>
      </w:r>
      <w:r w:rsidR="00703160" w:rsidRPr="00763F4B">
        <w:rPr>
          <w:rFonts w:ascii="Arial" w:hAnsi="Arial" w:cs="Arial"/>
        </w:rPr>
        <w:t>, to</w:t>
      </w:r>
      <w:r w:rsidRPr="00763F4B">
        <w:rPr>
          <w:rFonts w:ascii="Arial" w:hAnsi="Arial" w:cs="Arial"/>
        </w:rPr>
        <w:t xml:space="preserve"> ensure that all </w:t>
      </w:r>
      <w:r w:rsidR="00225ABC" w:rsidRPr="00763F4B">
        <w:rPr>
          <w:rFonts w:ascii="Arial" w:hAnsi="Arial" w:cs="Arial"/>
        </w:rPr>
        <w:t>young people</w:t>
      </w:r>
      <w:r w:rsidRPr="00763F4B">
        <w:rPr>
          <w:rFonts w:ascii="Arial" w:hAnsi="Arial" w:cs="Arial"/>
        </w:rPr>
        <w:t xml:space="preserve"> have the same protection, regardless of any barriers they may face.</w:t>
      </w:r>
    </w:p>
    <w:p w14:paraId="2611419E" w14:textId="0C8411F7" w:rsidR="000169EA" w:rsidRPr="00763F4B" w:rsidRDefault="00703160" w:rsidP="00B5432E">
      <w:pPr>
        <w:spacing w:after="0"/>
        <w:jc w:val="both"/>
        <w:rPr>
          <w:rFonts w:ascii="Arial" w:hAnsi="Arial" w:cs="Arial"/>
        </w:rPr>
      </w:pPr>
      <w:r w:rsidRPr="00763F4B">
        <w:rPr>
          <w:rFonts w:ascii="Arial" w:hAnsi="Arial" w:cs="Arial"/>
        </w:rPr>
        <w:t>G</w:t>
      </w:r>
      <w:r w:rsidR="000169EA" w:rsidRPr="00763F4B">
        <w:rPr>
          <w:rFonts w:ascii="Arial" w:hAnsi="Arial" w:cs="Arial"/>
        </w:rPr>
        <w:t>iv</w:t>
      </w:r>
      <w:r w:rsidRPr="00763F4B">
        <w:rPr>
          <w:rFonts w:ascii="Arial" w:hAnsi="Arial" w:cs="Arial"/>
        </w:rPr>
        <w:t>ing</w:t>
      </w:r>
      <w:r w:rsidR="000169EA" w:rsidRPr="00763F4B">
        <w:rPr>
          <w:rFonts w:ascii="Arial" w:hAnsi="Arial" w:cs="Arial"/>
        </w:rPr>
        <w:t xml:space="preserve"> special consideration to </w:t>
      </w:r>
      <w:r w:rsidR="00225ABC" w:rsidRPr="00763F4B">
        <w:rPr>
          <w:rFonts w:ascii="Arial" w:hAnsi="Arial" w:cs="Arial"/>
        </w:rPr>
        <w:t>young people</w:t>
      </w:r>
      <w:r w:rsidR="000169EA" w:rsidRPr="00763F4B">
        <w:rPr>
          <w:rFonts w:ascii="Arial" w:hAnsi="Arial" w:cs="Arial"/>
        </w:rPr>
        <w:t xml:space="preserve"> who:</w:t>
      </w:r>
    </w:p>
    <w:p w14:paraId="7F0F115A" w14:textId="77777777" w:rsidR="000169EA" w:rsidRPr="00763F4B" w:rsidRDefault="000169EA">
      <w:pPr>
        <w:pStyle w:val="4Bulletedcopyblue"/>
        <w:numPr>
          <w:ilvl w:val="0"/>
          <w:numId w:val="31"/>
        </w:numPr>
        <w:spacing w:after="0"/>
        <w:jc w:val="both"/>
        <w:rPr>
          <w:sz w:val="24"/>
        </w:rPr>
      </w:pPr>
      <w:r w:rsidRPr="00763F4B">
        <w:rPr>
          <w:sz w:val="24"/>
        </w:rPr>
        <w:t>Have special educational needs (SEN) or disabilities (see section 9)</w:t>
      </w:r>
    </w:p>
    <w:p w14:paraId="0019AA6D" w14:textId="77777777" w:rsidR="000169EA" w:rsidRPr="00763F4B" w:rsidRDefault="000169EA">
      <w:pPr>
        <w:pStyle w:val="4Bulletedcopyblue"/>
        <w:numPr>
          <w:ilvl w:val="0"/>
          <w:numId w:val="31"/>
        </w:numPr>
        <w:spacing w:after="0"/>
        <w:jc w:val="both"/>
        <w:rPr>
          <w:sz w:val="24"/>
        </w:rPr>
      </w:pPr>
      <w:r w:rsidRPr="00763F4B">
        <w:rPr>
          <w:sz w:val="24"/>
        </w:rPr>
        <w:t>Are young carers</w:t>
      </w:r>
    </w:p>
    <w:p w14:paraId="73ABCD78" w14:textId="77777777" w:rsidR="000169EA" w:rsidRPr="00763F4B" w:rsidRDefault="000169EA">
      <w:pPr>
        <w:pStyle w:val="4Bulletedcopyblue"/>
        <w:numPr>
          <w:ilvl w:val="0"/>
          <w:numId w:val="31"/>
        </w:numPr>
        <w:spacing w:after="0"/>
        <w:jc w:val="both"/>
        <w:rPr>
          <w:sz w:val="24"/>
        </w:rPr>
      </w:pPr>
      <w:r w:rsidRPr="00763F4B">
        <w:rPr>
          <w:sz w:val="24"/>
        </w:rPr>
        <w:t xml:space="preserve">May experience discrimination due to their race, ethnicity, religion, gender identification or sexuality </w:t>
      </w:r>
    </w:p>
    <w:p w14:paraId="20F66570" w14:textId="77777777" w:rsidR="000169EA" w:rsidRPr="00763F4B" w:rsidRDefault="000169EA">
      <w:pPr>
        <w:pStyle w:val="4Bulletedcopyblue"/>
        <w:numPr>
          <w:ilvl w:val="0"/>
          <w:numId w:val="31"/>
        </w:numPr>
        <w:spacing w:after="0"/>
        <w:jc w:val="both"/>
        <w:rPr>
          <w:sz w:val="24"/>
        </w:rPr>
      </w:pPr>
      <w:r w:rsidRPr="00763F4B">
        <w:rPr>
          <w:sz w:val="24"/>
        </w:rPr>
        <w:t>Have English as an additional language</w:t>
      </w:r>
    </w:p>
    <w:p w14:paraId="279E5015" w14:textId="77777777" w:rsidR="000169EA" w:rsidRPr="00763F4B" w:rsidRDefault="000169EA">
      <w:pPr>
        <w:pStyle w:val="4Bulletedcopyblue"/>
        <w:numPr>
          <w:ilvl w:val="0"/>
          <w:numId w:val="31"/>
        </w:numPr>
        <w:spacing w:after="0"/>
        <w:jc w:val="both"/>
        <w:rPr>
          <w:sz w:val="24"/>
        </w:rPr>
      </w:pPr>
      <w:r w:rsidRPr="00763F4B">
        <w:rPr>
          <w:sz w:val="24"/>
        </w:rPr>
        <w:t xml:space="preserve">Are known to be living in difficult situations – for example, temporary accommodation or where there are issues such as substance abuse or domestic violence </w:t>
      </w:r>
    </w:p>
    <w:p w14:paraId="7F72F9A9" w14:textId="77777777" w:rsidR="000169EA" w:rsidRPr="00763F4B" w:rsidRDefault="000169EA">
      <w:pPr>
        <w:pStyle w:val="4Bulletedcopyblue"/>
        <w:numPr>
          <w:ilvl w:val="0"/>
          <w:numId w:val="31"/>
        </w:numPr>
        <w:spacing w:after="0"/>
        <w:jc w:val="both"/>
        <w:rPr>
          <w:sz w:val="24"/>
        </w:rPr>
      </w:pPr>
      <w:r w:rsidRPr="00763F4B">
        <w:rPr>
          <w:sz w:val="24"/>
        </w:rPr>
        <w:t>Are at risk of FGM, sexual exploitation, forced marriage, or radicalisation</w:t>
      </w:r>
    </w:p>
    <w:p w14:paraId="78E0C5E5" w14:textId="77777777" w:rsidR="000169EA" w:rsidRPr="00763F4B" w:rsidRDefault="000169EA">
      <w:pPr>
        <w:pStyle w:val="4Bulletedcopyblue"/>
        <w:numPr>
          <w:ilvl w:val="0"/>
          <w:numId w:val="31"/>
        </w:numPr>
        <w:spacing w:after="0"/>
        <w:jc w:val="both"/>
        <w:rPr>
          <w:sz w:val="24"/>
        </w:rPr>
      </w:pPr>
      <w:r w:rsidRPr="00763F4B">
        <w:rPr>
          <w:sz w:val="24"/>
        </w:rPr>
        <w:t>Are asylum seekers</w:t>
      </w:r>
    </w:p>
    <w:p w14:paraId="6214EBFC" w14:textId="77777777" w:rsidR="000169EA" w:rsidRPr="00763F4B" w:rsidRDefault="000169EA">
      <w:pPr>
        <w:pStyle w:val="4Bulletedcopyblue"/>
        <w:numPr>
          <w:ilvl w:val="0"/>
          <w:numId w:val="31"/>
        </w:numPr>
        <w:spacing w:after="0"/>
        <w:jc w:val="both"/>
        <w:rPr>
          <w:sz w:val="24"/>
        </w:rPr>
      </w:pPr>
      <w:r w:rsidRPr="00763F4B">
        <w:rPr>
          <w:sz w:val="24"/>
        </w:rPr>
        <w:t xml:space="preserve">Are at risk due to either their own or a family member’s mental health needs </w:t>
      </w:r>
    </w:p>
    <w:p w14:paraId="57ADFDE2" w14:textId="77777777" w:rsidR="000169EA" w:rsidRPr="00763F4B" w:rsidRDefault="000169EA">
      <w:pPr>
        <w:pStyle w:val="4Bulletedcopyblue"/>
        <w:numPr>
          <w:ilvl w:val="0"/>
          <w:numId w:val="31"/>
        </w:numPr>
        <w:spacing w:after="0"/>
        <w:jc w:val="both"/>
        <w:rPr>
          <w:sz w:val="24"/>
        </w:rPr>
      </w:pPr>
      <w:r w:rsidRPr="00763F4B">
        <w:rPr>
          <w:sz w:val="24"/>
        </w:rPr>
        <w:t>Are looked after or previously looked after</w:t>
      </w:r>
    </w:p>
    <w:p w14:paraId="48F1B10D" w14:textId="77777777" w:rsidR="005F01A3" w:rsidRPr="00763F4B" w:rsidRDefault="005F01A3">
      <w:pPr>
        <w:pStyle w:val="4Bulletedcopyblue"/>
        <w:numPr>
          <w:ilvl w:val="0"/>
          <w:numId w:val="31"/>
        </w:numPr>
        <w:spacing w:after="0"/>
        <w:jc w:val="both"/>
        <w:rPr>
          <w:sz w:val="24"/>
        </w:rPr>
      </w:pPr>
      <w:r w:rsidRPr="00763F4B">
        <w:rPr>
          <w:sz w:val="24"/>
        </w:rPr>
        <w:t>Are currently or previously have been allocated a social worker</w:t>
      </w:r>
    </w:p>
    <w:p w14:paraId="7B22136A" w14:textId="77777777" w:rsidR="000169EA" w:rsidRPr="00004208" w:rsidRDefault="000169EA" w:rsidP="00B5432E">
      <w:pPr>
        <w:pStyle w:val="4Bulletedcopyblue"/>
        <w:numPr>
          <w:ilvl w:val="0"/>
          <w:numId w:val="0"/>
        </w:numPr>
        <w:spacing w:after="0"/>
        <w:ind w:left="567"/>
        <w:jc w:val="both"/>
        <w:rPr>
          <w:rFonts w:ascii="Calibri" w:hAnsi="Calibri" w:cs="Calibri"/>
          <w:sz w:val="24"/>
        </w:rPr>
      </w:pPr>
    </w:p>
    <w:p w14:paraId="654FC596" w14:textId="503902FE" w:rsidR="000169EA" w:rsidRPr="00763F4B" w:rsidRDefault="000169EA" w:rsidP="00B5432E">
      <w:pPr>
        <w:pStyle w:val="Heading1"/>
        <w:spacing w:before="0"/>
        <w:jc w:val="both"/>
        <w:rPr>
          <w:rFonts w:ascii="Arial" w:hAnsi="Arial" w:cs="Arial"/>
          <w:color w:val="153D63" w:themeColor="text2" w:themeTint="E6"/>
        </w:rPr>
      </w:pPr>
      <w:bookmarkStart w:id="12" w:name="_Toc203429987"/>
      <w:r w:rsidRPr="00763F4B">
        <w:rPr>
          <w:rFonts w:ascii="Arial" w:hAnsi="Arial" w:cs="Arial"/>
          <w:color w:val="153D63" w:themeColor="text2" w:themeTint="E6"/>
        </w:rPr>
        <w:t xml:space="preserve">5. Roles and </w:t>
      </w:r>
      <w:r w:rsidR="00303582" w:rsidRPr="00763F4B">
        <w:rPr>
          <w:rFonts w:ascii="Arial" w:hAnsi="Arial" w:cs="Arial"/>
          <w:color w:val="153D63" w:themeColor="text2" w:themeTint="E6"/>
        </w:rPr>
        <w:t>R</w:t>
      </w:r>
      <w:r w:rsidRPr="00763F4B">
        <w:rPr>
          <w:rFonts w:ascii="Arial" w:hAnsi="Arial" w:cs="Arial"/>
          <w:color w:val="153D63" w:themeColor="text2" w:themeTint="E6"/>
        </w:rPr>
        <w:t>esponsibilities</w:t>
      </w:r>
      <w:bookmarkEnd w:id="12"/>
    </w:p>
    <w:p w14:paraId="7D0D6019" w14:textId="66647AE1" w:rsidR="006A52BF" w:rsidRPr="00FE341B" w:rsidRDefault="000169EA" w:rsidP="00B5432E">
      <w:pPr>
        <w:jc w:val="both"/>
        <w:rPr>
          <w:rFonts w:ascii="Arial" w:hAnsi="Arial" w:cs="Arial"/>
        </w:rPr>
      </w:pPr>
      <w:r w:rsidRPr="00763F4B">
        <w:rPr>
          <w:rFonts w:ascii="Arial" w:hAnsi="Arial" w:cs="Arial"/>
        </w:rPr>
        <w:t xml:space="preserve">Safeguarding and </w:t>
      </w:r>
      <w:r w:rsidR="003013AF" w:rsidRPr="00763F4B">
        <w:rPr>
          <w:rFonts w:ascii="Arial" w:hAnsi="Arial" w:cs="Arial"/>
        </w:rPr>
        <w:t>child</w:t>
      </w:r>
      <w:r w:rsidRPr="00763F4B">
        <w:rPr>
          <w:rFonts w:ascii="Arial" w:hAnsi="Arial" w:cs="Arial"/>
        </w:rPr>
        <w:t xml:space="preserve"> protection is </w:t>
      </w:r>
      <w:r w:rsidRPr="00763F4B">
        <w:rPr>
          <w:rFonts w:ascii="Arial" w:hAnsi="Arial" w:cs="Arial"/>
          <w:b/>
          <w:bCs/>
        </w:rPr>
        <w:t xml:space="preserve">everyone’s </w:t>
      </w:r>
      <w:r w:rsidRPr="00763F4B">
        <w:rPr>
          <w:rFonts w:ascii="Arial" w:hAnsi="Arial" w:cs="Arial"/>
        </w:rPr>
        <w:t xml:space="preserve">responsibility. This policy applies to all staff, volunteers and governors in </w:t>
      </w:r>
      <w:r w:rsidR="00C351FB" w:rsidRPr="00FE341B">
        <w:rPr>
          <w:rFonts w:ascii="Arial" w:hAnsi="Arial" w:cs="Arial"/>
        </w:rPr>
        <w:t>HESWALL ST PETER’S CE PRIMARY SCHOOL</w:t>
      </w:r>
      <w:r w:rsidRPr="00FE341B">
        <w:rPr>
          <w:rFonts w:ascii="Arial" w:hAnsi="Arial" w:cs="Arial"/>
        </w:rPr>
        <w:t xml:space="preserve"> and is consistent with the procedures of the </w:t>
      </w:r>
      <w:hyperlink r:id="rId35" w:history="1">
        <w:r w:rsidRPr="00FE341B">
          <w:rPr>
            <w:rStyle w:val="Hyperlink"/>
            <w:rFonts w:ascii="Arial" w:hAnsi="Arial" w:cs="Arial"/>
            <w:color w:val="215E99" w:themeColor="text2" w:themeTint="BF"/>
          </w:rPr>
          <w:t xml:space="preserve">Wirral Safeguarding </w:t>
        </w:r>
        <w:r w:rsidR="003013AF" w:rsidRPr="00FE341B">
          <w:rPr>
            <w:rStyle w:val="Hyperlink"/>
            <w:rFonts w:ascii="Arial" w:hAnsi="Arial" w:cs="Arial"/>
            <w:color w:val="215E99" w:themeColor="text2" w:themeTint="BF"/>
          </w:rPr>
          <w:t>Children</w:t>
        </w:r>
        <w:r w:rsidRPr="00FE341B">
          <w:rPr>
            <w:rStyle w:val="Hyperlink"/>
            <w:rFonts w:ascii="Arial" w:hAnsi="Arial" w:cs="Arial"/>
            <w:color w:val="215E99" w:themeColor="text2" w:themeTint="BF"/>
          </w:rPr>
          <w:t xml:space="preserve"> Partnership</w:t>
        </w:r>
      </w:hyperlink>
      <w:r w:rsidRPr="00FE341B">
        <w:rPr>
          <w:rFonts w:ascii="Arial" w:hAnsi="Arial" w:cs="Arial"/>
          <w:color w:val="215E99" w:themeColor="text2" w:themeTint="BF"/>
        </w:rPr>
        <w:t xml:space="preserve">. </w:t>
      </w:r>
    </w:p>
    <w:p w14:paraId="085CB26E" w14:textId="7BEFE350" w:rsidR="002F4FF3" w:rsidRPr="00FE341B" w:rsidRDefault="00B83117" w:rsidP="00B5432E">
      <w:pPr>
        <w:jc w:val="both"/>
        <w:rPr>
          <w:rFonts w:ascii="Arial" w:hAnsi="Arial" w:cs="Arial"/>
        </w:rPr>
      </w:pPr>
      <w:r w:rsidRPr="00FE341B">
        <w:rPr>
          <w:rFonts w:ascii="Arial" w:hAnsi="Arial" w:cs="Arial"/>
        </w:rPr>
        <w:t>The</w:t>
      </w:r>
      <w:r w:rsidR="000169EA" w:rsidRPr="00FE341B">
        <w:rPr>
          <w:rFonts w:ascii="Arial" w:hAnsi="Arial" w:cs="Arial"/>
        </w:rPr>
        <w:t xml:space="preserve"> policy and procedures also apply to extended school and off-site activities.</w:t>
      </w:r>
    </w:p>
    <w:p w14:paraId="1B520BFE" w14:textId="47AB72D6" w:rsidR="006A52BF" w:rsidRPr="00763F4B" w:rsidRDefault="000169EA" w:rsidP="00B5432E">
      <w:pPr>
        <w:jc w:val="both"/>
        <w:rPr>
          <w:rFonts w:ascii="Arial" w:hAnsi="Arial" w:cs="Arial"/>
          <w:szCs w:val="24"/>
        </w:rPr>
      </w:pPr>
      <w:r w:rsidRPr="00FE341B">
        <w:rPr>
          <w:rFonts w:ascii="Arial" w:hAnsi="Arial" w:cs="Arial"/>
          <w:szCs w:val="24"/>
        </w:rPr>
        <w:t xml:space="preserve">The curriculum is designed so that safety issues within each subject are discussed and safe practices explained, such as using equipment properly in PE, </w:t>
      </w:r>
      <w:r w:rsidR="006A52BF" w:rsidRPr="00FE341B">
        <w:rPr>
          <w:rFonts w:ascii="Arial" w:hAnsi="Arial" w:cs="Arial"/>
          <w:szCs w:val="24"/>
        </w:rPr>
        <w:t>S</w:t>
      </w:r>
      <w:r w:rsidRPr="00FE341B">
        <w:rPr>
          <w:rFonts w:ascii="Arial" w:hAnsi="Arial" w:cs="Arial"/>
          <w:szCs w:val="24"/>
        </w:rPr>
        <w:t xml:space="preserve">cience and Design and Technology. Appropriate staffing levels will be maintained at all times when the curriculum is being delivered outside of </w:t>
      </w:r>
      <w:r w:rsidR="00C351FB" w:rsidRPr="00FE341B">
        <w:rPr>
          <w:rFonts w:ascii="Arial" w:hAnsi="Arial" w:cs="Arial"/>
          <w:szCs w:val="24"/>
        </w:rPr>
        <w:t>HESWALL ST PETER’S CE PRIMARY SCHOOL</w:t>
      </w:r>
      <w:r w:rsidRPr="00FE341B">
        <w:rPr>
          <w:rFonts w:ascii="Arial" w:hAnsi="Arial" w:cs="Arial"/>
          <w:szCs w:val="24"/>
        </w:rPr>
        <w:t xml:space="preserve"> site. Appropriate and agreed pupil/adult ratios are always maintained. The visit leader always undertakes a risk assessment for any visits or trips to ensure pupils are safeguarded and protected from harm before the event is finally authorised by the </w:t>
      </w:r>
      <w:r w:rsidR="00094F61" w:rsidRPr="00FE341B">
        <w:rPr>
          <w:rFonts w:ascii="Arial" w:hAnsi="Arial" w:cs="Arial"/>
          <w:szCs w:val="24"/>
        </w:rPr>
        <w:t>Headteacher / Principal</w:t>
      </w:r>
      <w:r w:rsidRPr="00FE341B">
        <w:rPr>
          <w:rFonts w:ascii="Arial" w:hAnsi="Arial" w:cs="Arial"/>
          <w:szCs w:val="24"/>
        </w:rPr>
        <w:t xml:space="preserve">, who is advised by </w:t>
      </w:r>
      <w:r w:rsidR="00C351FB" w:rsidRPr="00FE341B">
        <w:rPr>
          <w:rFonts w:ascii="Arial" w:hAnsi="Arial" w:cs="Arial"/>
          <w:szCs w:val="24"/>
        </w:rPr>
        <w:t>HESWALL ST PETER’S CE PRIMARY SCHOOL</w:t>
      </w:r>
      <w:r w:rsidRPr="00FE341B">
        <w:rPr>
          <w:rFonts w:ascii="Arial" w:hAnsi="Arial" w:cs="Arial"/>
          <w:szCs w:val="24"/>
        </w:rPr>
        <w:t xml:space="preserve"> Educational</w:t>
      </w:r>
      <w:r w:rsidRPr="00763F4B">
        <w:rPr>
          <w:rFonts w:ascii="Arial" w:hAnsi="Arial" w:cs="Arial"/>
          <w:szCs w:val="24"/>
        </w:rPr>
        <w:t xml:space="preserve"> Visits Co-ordinator.</w:t>
      </w:r>
    </w:p>
    <w:p w14:paraId="0216FAA6" w14:textId="77777777" w:rsidR="000169EA" w:rsidRPr="00763F4B" w:rsidRDefault="000169EA" w:rsidP="00B5432E">
      <w:pPr>
        <w:jc w:val="both"/>
        <w:rPr>
          <w:rFonts w:ascii="Arial" w:hAnsi="Arial" w:cs="Arial"/>
          <w:szCs w:val="24"/>
        </w:rPr>
      </w:pPr>
      <w:r w:rsidRPr="00763F4B">
        <w:rPr>
          <w:rFonts w:ascii="Arial" w:hAnsi="Arial" w:cs="Arial"/>
          <w:szCs w:val="24"/>
        </w:rPr>
        <w:t>Visiting speakers, with correct clearance and/or constant supervision are always welcome into school so that they can impart specialist knowledge to the pupils.</w:t>
      </w:r>
    </w:p>
    <w:p w14:paraId="469A5286" w14:textId="5F8F1DC7" w:rsidR="000169EA" w:rsidRPr="00763F4B" w:rsidRDefault="000169EA" w:rsidP="00B5432E">
      <w:pPr>
        <w:pStyle w:val="Heading2"/>
        <w:jc w:val="both"/>
        <w:rPr>
          <w:rFonts w:ascii="Arial" w:hAnsi="Arial" w:cs="Arial"/>
          <w:color w:val="0A2F41" w:themeColor="accent1" w:themeShade="80"/>
          <w:sz w:val="28"/>
          <w:szCs w:val="28"/>
        </w:rPr>
      </w:pPr>
      <w:bookmarkStart w:id="13" w:name="_Toc203429988"/>
      <w:r w:rsidRPr="00763F4B">
        <w:rPr>
          <w:rFonts w:ascii="Arial" w:hAnsi="Arial" w:cs="Arial"/>
          <w:color w:val="0A2F41" w:themeColor="accent1" w:themeShade="80"/>
          <w:sz w:val="28"/>
          <w:szCs w:val="28"/>
        </w:rPr>
        <w:t xml:space="preserve">5.1 All </w:t>
      </w:r>
      <w:r w:rsidR="00E46DC3" w:rsidRPr="00763F4B">
        <w:rPr>
          <w:rFonts w:ascii="Arial" w:hAnsi="Arial" w:cs="Arial"/>
          <w:color w:val="0A2F41" w:themeColor="accent1" w:themeShade="80"/>
          <w:sz w:val="28"/>
          <w:szCs w:val="28"/>
        </w:rPr>
        <w:t>S</w:t>
      </w:r>
      <w:r w:rsidRPr="00763F4B">
        <w:rPr>
          <w:rFonts w:ascii="Arial" w:hAnsi="Arial" w:cs="Arial"/>
          <w:color w:val="0A2F41" w:themeColor="accent1" w:themeShade="80"/>
          <w:sz w:val="28"/>
          <w:szCs w:val="28"/>
        </w:rPr>
        <w:t>taff</w:t>
      </w:r>
      <w:bookmarkEnd w:id="13"/>
    </w:p>
    <w:p w14:paraId="23B62140" w14:textId="657EB392" w:rsidR="006A52BF" w:rsidRPr="00763F4B" w:rsidRDefault="000169EA" w:rsidP="00B5432E">
      <w:pPr>
        <w:jc w:val="both"/>
        <w:rPr>
          <w:rFonts w:ascii="Arial" w:hAnsi="Arial" w:cs="Arial"/>
          <w:szCs w:val="24"/>
        </w:rPr>
      </w:pPr>
      <w:r w:rsidRPr="00763F4B">
        <w:rPr>
          <w:rFonts w:ascii="Arial" w:hAnsi="Arial" w:cs="Arial"/>
          <w:szCs w:val="24"/>
        </w:rPr>
        <w:t xml:space="preserve">All staff will read and understand part 1 </w:t>
      </w:r>
      <w:r w:rsidR="0049724C" w:rsidRPr="00763F4B">
        <w:rPr>
          <w:rFonts w:ascii="Arial" w:hAnsi="Arial" w:cs="Arial"/>
          <w:szCs w:val="24"/>
        </w:rPr>
        <w:t xml:space="preserve">in full </w:t>
      </w:r>
      <w:r w:rsidRPr="00763F4B">
        <w:rPr>
          <w:rFonts w:ascii="Arial" w:hAnsi="Arial" w:cs="Arial"/>
          <w:szCs w:val="24"/>
        </w:rPr>
        <w:t xml:space="preserve">the Department for Education’s statutory safeguarding guidance, </w:t>
      </w:r>
      <w:hyperlink r:id="rId36" w:history="1">
        <w:r w:rsidR="002B2BA4" w:rsidRPr="00763F4B">
          <w:rPr>
            <w:rStyle w:val="Hyperlink"/>
            <w:rFonts w:ascii="Arial" w:hAnsi="Arial" w:cs="Arial"/>
            <w:color w:val="215E99" w:themeColor="text2" w:themeTint="BF"/>
            <w:szCs w:val="24"/>
          </w:rPr>
          <w:t>Keeping Children Safe in Education 2026</w:t>
        </w:r>
      </w:hyperlink>
      <w:r w:rsidRPr="00763F4B">
        <w:rPr>
          <w:rFonts w:ascii="Arial" w:hAnsi="Arial" w:cs="Arial"/>
          <w:color w:val="215E99" w:themeColor="text2" w:themeTint="BF"/>
          <w:szCs w:val="24"/>
        </w:rPr>
        <w:t xml:space="preserve">, </w:t>
      </w:r>
      <w:r w:rsidRPr="00763F4B">
        <w:rPr>
          <w:rFonts w:ascii="Arial" w:hAnsi="Arial" w:cs="Arial"/>
          <w:szCs w:val="24"/>
        </w:rPr>
        <w:t>and review this guidance at least annually.</w:t>
      </w:r>
    </w:p>
    <w:p w14:paraId="65BAE801" w14:textId="77777777" w:rsidR="000169EA" w:rsidRPr="00763F4B" w:rsidRDefault="000169EA" w:rsidP="00B5432E">
      <w:pPr>
        <w:jc w:val="both"/>
        <w:rPr>
          <w:rFonts w:ascii="Arial" w:hAnsi="Arial" w:cs="Arial"/>
          <w:szCs w:val="24"/>
        </w:rPr>
      </w:pPr>
      <w:r w:rsidRPr="00763F4B">
        <w:rPr>
          <w:rFonts w:ascii="Arial" w:hAnsi="Arial" w:cs="Arial"/>
          <w:szCs w:val="24"/>
        </w:rPr>
        <w:t xml:space="preserve">All staff will be aware of: </w:t>
      </w:r>
    </w:p>
    <w:p w14:paraId="4E636CB1" w14:textId="4AFB67FC" w:rsidR="000169EA" w:rsidRPr="00763F4B" w:rsidRDefault="00F074AB">
      <w:pPr>
        <w:pStyle w:val="ListParagraph"/>
        <w:numPr>
          <w:ilvl w:val="0"/>
          <w:numId w:val="83"/>
        </w:numPr>
        <w:jc w:val="both"/>
        <w:rPr>
          <w:rFonts w:ascii="Arial" w:hAnsi="Arial" w:cs="Arial"/>
          <w:szCs w:val="24"/>
        </w:rPr>
      </w:pPr>
      <w:r w:rsidRPr="00763F4B">
        <w:rPr>
          <w:rFonts w:ascii="Arial" w:hAnsi="Arial" w:cs="Arial"/>
          <w:szCs w:val="24"/>
        </w:rPr>
        <w:t>S</w:t>
      </w:r>
      <w:r w:rsidR="000169EA" w:rsidRPr="00763F4B">
        <w:rPr>
          <w:rFonts w:ascii="Arial" w:hAnsi="Arial" w:cs="Arial"/>
          <w:szCs w:val="24"/>
        </w:rPr>
        <w:t xml:space="preserve">ystems which support safeguarding, including this </w:t>
      </w:r>
      <w:r w:rsidR="003013AF" w:rsidRPr="00763F4B">
        <w:rPr>
          <w:rFonts w:ascii="Arial" w:hAnsi="Arial" w:cs="Arial"/>
          <w:szCs w:val="24"/>
        </w:rPr>
        <w:t>child</w:t>
      </w:r>
      <w:r w:rsidR="000169EA" w:rsidRPr="00763F4B">
        <w:rPr>
          <w:rFonts w:ascii="Arial" w:hAnsi="Arial" w:cs="Arial"/>
          <w:szCs w:val="24"/>
        </w:rPr>
        <w:t xml:space="preserve"> protection and safeguarding policy, the staff </w:t>
      </w:r>
      <w:r w:rsidR="000169EA" w:rsidRPr="00763F4B">
        <w:rPr>
          <w:rStyle w:val="1bodycopy10ptChar"/>
          <w:rFonts w:cs="Arial"/>
        </w:rPr>
        <w:t>code of conduct,</w:t>
      </w:r>
      <w:r w:rsidR="000169EA" w:rsidRPr="00763F4B">
        <w:rPr>
          <w:rFonts w:ascii="Arial" w:hAnsi="Arial" w:cs="Arial"/>
          <w:color w:val="F15F22"/>
          <w:szCs w:val="24"/>
        </w:rPr>
        <w:t xml:space="preserve"> </w:t>
      </w:r>
      <w:r w:rsidR="000169EA" w:rsidRPr="00763F4B">
        <w:rPr>
          <w:rFonts w:ascii="Arial" w:hAnsi="Arial" w:cs="Arial"/>
          <w:szCs w:val="24"/>
        </w:rPr>
        <w:t>the role and identity</w:t>
      </w:r>
      <w:r w:rsidR="000169EA" w:rsidRPr="00763F4B">
        <w:rPr>
          <w:rFonts w:ascii="Arial" w:hAnsi="Arial" w:cs="Arial"/>
          <w:i/>
          <w:iCs/>
          <w:szCs w:val="24"/>
        </w:rPr>
        <w:t xml:space="preserve"> </w:t>
      </w:r>
      <w:r w:rsidR="000169EA" w:rsidRPr="00763F4B">
        <w:rPr>
          <w:rFonts w:ascii="Arial" w:hAnsi="Arial" w:cs="Arial"/>
          <w:szCs w:val="24"/>
        </w:rPr>
        <w:t xml:space="preserve">of the designated safeguarding lead (DSL) and </w:t>
      </w:r>
      <w:r w:rsidR="000169EA" w:rsidRPr="00763F4B">
        <w:rPr>
          <w:rStyle w:val="1bodycopy10ptChar"/>
          <w:rFonts w:cs="Arial"/>
        </w:rPr>
        <w:t>deputies,</w:t>
      </w:r>
      <w:r w:rsidR="000169EA" w:rsidRPr="00763F4B">
        <w:rPr>
          <w:rFonts w:ascii="Arial" w:hAnsi="Arial" w:cs="Arial"/>
          <w:szCs w:val="24"/>
        </w:rPr>
        <w:t xml:space="preserve"> the behaviour </w:t>
      </w:r>
      <w:r w:rsidR="006A52BF" w:rsidRPr="00763F4B">
        <w:rPr>
          <w:rFonts w:ascii="Arial" w:hAnsi="Arial" w:cs="Arial"/>
          <w:szCs w:val="24"/>
        </w:rPr>
        <w:t xml:space="preserve">for learning </w:t>
      </w:r>
      <w:r w:rsidR="000169EA" w:rsidRPr="00763F4B">
        <w:rPr>
          <w:rFonts w:ascii="Arial" w:hAnsi="Arial" w:cs="Arial"/>
          <w:szCs w:val="24"/>
        </w:rPr>
        <w:t xml:space="preserve">policy and the safeguarding response to </w:t>
      </w:r>
      <w:r w:rsidR="00225ABC" w:rsidRPr="00763F4B">
        <w:rPr>
          <w:rFonts w:ascii="Arial" w:hAnsi="Arial" w:cs="Arial"/>
          <w:szCs w:val="24"/>
        </w:rPr>
        <w:t>young people</w:t>
      </w:r>
      <w:r w:rsidR="000169EA" w:rsidRPr="00763F4B">
        <w:rPr>
          <w:rFonts w:ascii="Arial" w:hAnsi="Arial" w:cs="Arial"/>
          <w:szCs w:val="24"/>
        </w:rPr>
        <w:t xml:space="preserve"> who go missing from education.</w:t>
      </w:r>
    </w:p>
    <w:p w14:paraId="574DA594" w14:textId="38FED04F" w:rsidR="000169EA" w:rsidRPr="00763F4B" w:rsidRDefault="000169EA">
      <w:pPr>
        <w:pStyle w:val="ListParagraph"/>
        <w:numPr>
          <w:ilvl w:val="0"/>
          <w:numId w:val="83"/>
        </w:numPr>
        <w:jc w:val="both"/>
        <w:rPr>
          <w:rFonts w:ascii="Arial" w:hAnsi="Arial" w:cs="Arial"/>
          <w:szCs w:val="24"/>
        </w:rPr>
      </w:pPr>
      <w:r w:rsidRPr="00763F4B">
        <w:rPr>
          <w:rFonts w:ascii="Arial" w:hAnsi="Arial" w:cs="Arial"/>
          <w:szCs w:val="24"/>
        </w:rPr>
        <w:t xml:space="preserve">The </w:t>
      </w:r>
      <w:r w:rsidR="00F04366" w:rsidRPr="00763F4B">
        <w:rPr>
          <w:rFonts w:ascii="Arial" w:hAnsi="Arial" w:cs="Arial"/>
          <w:szCs w:val="24"/>
        </w:rPr>
        <w:t>famil</w:t>
      </w:r>
      <w:r w:rsidRPr="00763F4B">
        <w:rPr>
          <w:rFonts w:ascii="Arial" w:hAnsi="Arial" w:cs="Arial"/>
          <w:szCs w:val="24"/>
        </w:rPr>
        <w:t>y help process and their role in it, including identifying emerging problems, liaising with the DSL and sharing information with other professionals to support early identification and assessment.</w:t>
      </w:r>
    </w:p>
    <w:p w14:paraId="58D61274" w14:textId="77777777" w:rsidR="000169EA" w:rsidRPr="00763F4B" w:rsidRDefault="000169EA">
      <w:pPr>
        <w:pStyle w:val="ListParagraph"/>
        <w:numPr>
          <w:ilvl w:val="0"/>
          <w:numId w:val="83"/>
        </w:numPr>
        <w:jc w:val="both"/>
        <w:rPr>
          <w:rFonts w:ascii="Arial" w:hAnsi="Arial" w:cs="Arial"/>
          <w:szCs w:val="24"/>
        </w:rPr>
      </w:pPr>
      <w:r w:rsidRPr="00763F4B">
        <w:rPr>
          <w:rFonts w:ascii="Arial" w:hAnsi="Arial" w:cs="Arial"/>
          <w:szCs w:val="24"/>
        </w:rPr>
        <w:t xml:space="preserve">The process for making referrals to local authority </w:t>
      </w:r>
      <w:r w:rsidR="003013AF" w:rsidRPr="00763F4B">
        <w:rPr>
          <w:rFonts w:ascii="Arial" w:hAnsi="Arial" w:cs="Arial"/>
          <w:szCs w:val="24"/>
        </w:rPr>
        <w:t>children</w:t>
      </w:r>
      <w:r w:rsidRPr="00763F4B">
        <w:rPr>
          <w:rFonts w:ascii="Arial" w:hAnsi="Arial" w:cs="Arial"/>
          <w:szCs w:val="24"/>
        </w:rPr>
        <w:t>’s social care and for statutory assessments that may follow a referral, including the role they might be expected to play.</w:t>
      </w:r>
    </w:p>
    <w:p w14:paraId="278ED75D" w14:textId="033FA1D4" w:rsidR="000169EA" w:rsidRPr="00763F4B" w:rsidRDefault="000169EA">
      <w:pPr>
        <w:pStyle w:val="ListParagraph"/>
        <w:numPr>
          <w:ilvl w:val="0"/>
          <w:numId w:val="83"/>
        </w:numPr>
        <w:jc w:val="both"/>
        <w:rPr>
          <w:rFonts w:ascii="Arial" w:hAnsi="Arial" w:cs="Arial"/>
          <w:szCs w:val="24"/>
        </w:rPr>
      </w:pPr>
      <w:r w:rsidRPr="00763F4B">
        <w:rPr>
          <w:rFonts w:ascii="Arial" w:hAnsi="Arial" w:cs="Arial"/>
          <w:szCs w:val="24"/>
        </w:rPr>
        <w:t xml:space="preserve">What to do if they identify a safeguarding issue or a </w:t>
      </w:r>
      <w:r w:rsidR="00225ABC" w:rsidRPr="00763F4B">
        <w:rPr>
          <w:rFonts w:ascii="Arial" w:hAnsi="Arial" w:cs="Arial"/>
          <w:szCs w:val="24"/>
        </w:rPr>
        <w:t>young person</w:t>
      </w:r>
      <w:r w:rsidRPr="00763F4B">
        <w:rPr>
          <w:rFonts w:ascii="Arial" w:hAnsi="Arial" w:cs="Arial"/>
          <w:szCs w:val="24"/>
        </w:rPr>
        <w:t xml:space="preserve"> tells them they are being abused or neglected, including specific issues</w:t>
      </w:r>
      <w:r w:rsidR="00171AA8" w:rsidRPr="00763F4B">
        <w:rPr>
          <w:rFonts w:ascii="Arial" w:hAnsi="Arial" w:cs="Arial"/>
          <w:szCs w:val="24"/>
        </w:rPr>
        <w:t xml:space="preserve"> </w:t>
      </w:r>
      <w:r w:rsidRPr="00763F4B">
        <w:rPr>
          <w:rFonts w:ascii="Arial" w:hAnsi="Arial" w:cs="Arial"/>
          <w:szCs w:val="24"/>
        </w:rPr>
        <w:t>and how to maintain an appropriate level of confidentiality while liaising with relevant professionals.</w:t>
      </w:r>
    </w:p>
    <w:p w14:paraId="1B9153BE" w14:textId="0E2E710A" w:rsidR="006A52BF" w:rsidRPr="00763F4B" w:rsidRDefault="000169EA">
      <w:pPr>
        <w:pStyle w:val="ListParagraph"/>
        <w:numPr>
          <w:ilvl w:val="0"/>
          <w:numId w:val="83"/>
        </w:numPr>
        <w:jc w:val="both"/>
        <w:rPr>
          <w:rFonts w:ascii="Arial" w:hAnsi="Arial" w:cs="Arial"/>
          <w:szCs w:val="24"/>
        </w:rPr>
      </w:pPr>
      <w:r w:rsidRPr="00763F4B">
        <w:rPr>
          <w:rFonts w:ascii="Arial" w:hAnsi="Arial" w:cs="Arial"/>
          <w:szCs w:val="24"/>
        </w:rPr>
        <w:t xml:space="preserve">The signs of different types of abuse and neglect, as well as specific safeguarding issues, such as </w:t>
      </w:r>
      <w:r w:rsidR="003013AF" w:rsidRPr="00763F4B">
        <w:rPr>
          <w:rFonts w:ascii="Arial" w:hAnsi="Arial" w:cs="Arial"/>
          <w:szCs w:val="24"/>
        </w:rPr>
        <w:t>child</w:t>
      </w:r>
      <w:r w:rsidRPr="00763F4B">
        <w:rPr>
          <w:rFonts w:ascii="Arial" w:hAnsi="Arial" w:cs="Arial"/>
          <w:szCs w:val="24"/>
        </w:rPr>
        <w:t xml:space="preserve"> sexual exploitation (CSE), indicators of being at risk from or involved with serious violent crime, FGM and radicalisation.</w:t>
      </w:r>
    </w:p>
    <w:p w14:paraId="5A2D4495" w14:textId="1C8C5004" w:rsidR="000169EA" w:rsidRPr="00763F4B" w:rsidRDefault="000169EA" w:rsidP="00B5432E">
      <w:pPr>
        <w:jc w:val="both"/>
        <w:rPr>
          <w:rFonts w:ascii="Arial" w:hAnsi="Arial" w:cs="Arial"/>
          <w:szCs w:val="24"/>
        </w:rPr>
      </w:pPr>
      <w:r w:rsidRPr="00763F4B">
        <w:rPr>
          <w:rFonts w:ascii="Arial" w:hAnsi="Arial" w:cs="Arial"/>
          <w:szCs w:val="24"/>
        </w:rPr>
        <w:lastRenderedPageBreak/>
        <w:t xml:space="preserve">Section </w:t>
      </w:r>
      <w:r w:rsidR="00C730E2" w:rsidRPr="00763F4B">
        <w:rPr>
          <w:rFonts w:ascii="Arial" w:hAnsi="Arial" w:cs="Arial"/>
          <w:szCs w:val="24"/>
        </w:rPr>
        <w:t>7</w:t>
      </w:r>
      <w:r w:rsidRPr="00763F4B">
        <w:rPr>
          <w:rFonts w:ascii="Arial" w:hAnsi="Arial" w:cs="Arial"/>
          <w:szCs w:val="24"/>
        </w:rPr>
        <w:t xml:space="preserve"> and </w:t>
      </w:r>
      <w:r w:rsidR="006A52BF" w:rsidRPr="00763F4B">
        <w:rPr>
          <w:rFonts w:ascii="Arial" w:hAnsi="Arial" w:cs="Arial"/>
          <w:szCs w:val="24"/>
        </w:rPr>
        <w:t>A</w:t>
      </w:r>
      <w:r w:rsidRPr="00763F4B">
        <w:rPr>
          <w:rFonts w:ascii="Arial" w:hAnsi="Arial" w:cs="Arial"/>
          <w:szCs w:val="24"/>
        </w:rPr>
        <w:t>ppendix 4 of this policy outline in more detail how staff are supported to do this.</w:t>
      </w:r>
    </w:p>
    <w:p w14:paraId="15ACE08C" w14:textId="0EB9B7B4" w:rsidR="000169EA" w:rsidRPr="00763F4B" w:rsidRDefault="000169EA" w:rsidP="00B5432E">
      <w:pPr>
        <w:pStyle w:val="Heading2"/>
        <w:spacing w:before="0"/>
        <w:jc w:val="both"/>
        <w:rPr>
          <w:rFonts w:ascii="Arial" w:hAnsi="Arial" w:cs="Arial"/>
          <w:color w:val="0A2F41" w:themeColor="accent1" w:themeShade="80"/>
          <w:sz w:val="28"/>
          <w:szCs w:val="28"/>
        </w:rPr>
      </w:pPr>
      <w:bookmarkStart w:id="14" w:name="_Toc203429989"/>
      <w:r w:rsidRPr="00763F4B">
        <w:rPr>
          <w:rFonts w:ascii="Arial" w:hAnsi="Arial" w:cs="Arial"/>
          <w:color w:val="0A2F41" w:themeColor="accent1" w:themeShade="80"/>
          <w:sz w:val="28"/>
          <w:szCs w:val="28"/>
        </w:rPr>
        <w:t xml:space="preserve">5.2 Designated </w:t>
      </w:r>
      <w:r w:rsidR="00E46DC3" w:rsidRPr="00763F4B">
        <w:rPr>
          <w:rFonts w:ascii="Arial" w:hAnsi="Arial" w:cs="Arial"/>
          <w:color w:val="0A2F41" w:themeColor="accent1" w:themeShade="80"/>
          <w:sz w:val="28"/>
          <w:szCs w:val="28"/>
        </w:rPr>
        <w:t>S</w:t>
      </w:r>
      <w:r w:rsidRPr="00763F4B">
        <w:rPr>
          <w:rFonts w:ascii="Arial" w:hAnsi="Arial" w:cs="Arial"/>
          <w:color w:val="0A2F41" w:themeColor="accent1" w:themeShade="80"/>
          <w:sz w:val="28"/>
          <w:szCs w:val="28"/>
        </w:rPr>
        <w:t xml:space="preserve">afeguarding </w:t>
      </w:r>
      <w:r w:rsidR="00E46DC3" w:rsidRPr="00763F4B">
        <w:rPr>
          <w:rFonts w:ascii="Arial" w:hAnsi="Arial" w:cs="Arial"/>
          <w:color w:val="0A2F41" w:themeColor="accent1" w:themeShade="80"/>
          <w:sz w:val="28"/>
          <w:szCs w:val="28"/>
        </w:rPr>
        <w:t>L</w:t>
      </w:r>
      <w:r w:rsidRPr="00763F4B">
        <w:rPr>
          <w:rFonts w:ascii="Arial" w:hAnsi="Arial" w:cs="Arial"/>
          <w:color w:val="0A2F41" w:themeColor="accent1" w:themeShade="80"/>
          <w:sz w:val="28"/>
          <w:szCs w:val="28"/>
        </w:rPr>
        <w:t>ead (DSL)</w:t>
      </w:r>
      <w:bookmarkEnd w:id="14"/>
    </w:p>
    <w:p w14:paraId="1CF9E350" w14:textId="49B74C88" w:rsidR="006A52BF" w:rsidRPr="00FE341B" w:rsidRDefault="000169EA" w:rsidP="00B5432E">
      <w:pPr>
        <w:jc w:val="both"/>
        <w:rPr>
          <w:rFonts w:ascii="Arial" w:hAnsi="Arial" w:cs="Arial"/>
        </w:rPr>
      </w:pPr>
      <w:r w:rsidRPr="00763F4B">
        <w:rPr>
          <w:rFonts w:ascii="Arial" w:hAnsi="Arial" w:cs="Arial"/>
        </w:rPr>
        <w:t xml:space="preserve">The DSL is a member of the </w:t>
      </w:r>
      <w:r w:rsidR="006A52BF" w:rsidRPr="00763F4B">
        <w:rPr>
          <w:rFonts w:ascii="Arial" w:hAnsi="Arial" w:cs="Arial"/>
        </w:rPr>
        <w:t>S</w:t>
      </w:r>
      <w:r w:rsidRPr="00763F4B">
        <w:rPr>
          <w:rFonts w:ascii="Arial" w:hAnsi="Arial" w:cs="Arial"/>
        </w:rPr>
        <w:t xml:space="preserve">enior </w:t>
      </w:r>
      <w:r w:rsidR="006A52BF" w:rsidRPr="00763F4B">
        <w:rPr>
          <w:rFonts w:ascii="Arial" w:hAnsi="Arial" w:cs="Arial"/>
        </w:rPr>
        <w:t>L</w:t>
      </w:r>
      <w:r w:rsidRPr="00763F4B">
        <w:rPr>
          <w:rFonts w:ascii="Arial" w:hAnsi="Arial" w:cs="Arial"/>
        </w:rPr>
        <w:t xml:space="preserve">eadership </w:t>
      </w:r>
      <w:r w:rsidR="006A52BF" w:rsidRPr="00763F4B">
        <w:rPr>
          <w:rFonts w:ascii="Arial" w:hAnsi="Arial" w:cs="Arial"/>
        </w:rPr>
        <w:t>T</w:t>
      </w:r>
      <w:r w:rsidRPr="00763F4B">
        <w:rPr>
          <w:rFonts w:ascii="Arial" w:hAnsi="Arial" w:cs="Arial"/>
        </w:rPr>
        <w:t xml:space="preserve">eam. The DSL at </w:t>
      </w:r>
      <w:r w:rsidR="00C351FB" w:rsidRPr="00FE341B">
        <w:rPr>
          <w:rFonts w:ascii="Arial" w:hAnsi="Arial" w:cs="Arial"/>
        </w:rPr>
        <w:t>HESWALL ST PETER’S CE PRIMARY SCHOOL</w:t>
      </w:r>
      <w:r w:rsidRPr="00FE341B">
        <w:rPr>
          <w:rFonts w:ascii="Arial" w:hAnsi="Arial" w:cs="Arial"/>
        </w:rPr>
        <w:t xml:space="preserve"> is </w:t>
      </w:r>
      <w:r w:rsidR="00FE341B" w:rsidRPr="00FE341B">
        <w:rPr>
          <w:rFonts w:ascii="Arial" w:hAnsi="Arial" w:cs="Arial"/>
        </w:rPr>
        <w:t>DAVE WALLACE</w:t>
      </w:r>
      <w:r w:rsidR="00C46493" w:rsidRPr="00FE341B">
        <w:rPr>
          <w:rFonts w:ascii="Arial" w:hAnsi="Arial" w:cs="Arial"/>
          <w:b/>
          <w:bCs/>
        </w:rPr>
        <w:t xml:space="preserve">. </w:t>
      </w:r>
      <w:r w:rsidRPr="00FE341B">
        <w:rPr>
          <w:rFonts w:ascii="Arial" w:hAnsi="Arial" w:cs="Arial"/>
        </w:rPr>
        <w:t xml:space="preserve">The DSL takes lead responsibility for </w:t>
      </w:r>
      <w:r w:rsidR="003013AF" w:rsidRPr="00FE341B">
        <w:rPr>
          <w:rFonts w:ascii="Arial" w:hAnsi="Arial" w:cs="Arial"/>
        </w:rPr>
        <w:t>child</w:t>
      </w:r>
      <w:r w:rsidRPr="00FE341B">
        <w:rPr>
          <w:rFonts w:ascii="Arial" w:hAnsi="Arial" w:cs="Arial"/>
        </w:rPr>
        <w:t xml:space="preserve"> protection, online safety and wider safeguarding.</w:t>
      </w:r>
    </w:p>
    <w:p w14:paraId="32028813" w14:textId="4FE11608" w:rsidR="00857903" w:rsidRPr="00FE341B" w:rsidRDefault="00857903" w:rsidP="00857903">
      <w:pPr>
        <w:pStyle w:val="ListParagraph"/>
        <w:numPr>
          <w:ilvl w:val="0"/>
          <w:numId w:val="83"/>
        </w:numPr>
        <w:jc w:val="both"/>
        <w:rPr>
          <w:rFonts w:ascii="Arial" w:hAnsi="Arial" w:cs="Arial"/>
        </w:rPr>
      </w:pPr>
      <w:r w:rsidRPr="00FE341B">
        <w:rPr>
          <w:rFonts w:ascii="Arial" w:hAnsi="Arial" w:cs="Arial"/>
        </w:rPr>
        <w:t>Robust cover arrangements for when the DSL is unavailable are in place (</w:t>
      </w:r>
      <w:r w:rsidR="00F66D9C" w:rsidRPr="00FE341B">
        <w:rPr>
          <w:rFonts w:ascii="Arial" w:hAnsi="Arial" w:cs="Arial"/>
        </w:rPr>
        <w:t>for example</w:t>
      </w:r>
      <w:r w:rsidRPr="00FE341B">
        <w:rPr>
          <w:rFonts w:ascii="Arial" w:hAnsi="Arial" w:cs="Arial"/>
        </w:rPr>
        <w:t xml:space="preserve"> a confidential shared mailbox to make sure safeguarding concerned are received, monitored and acted on without delay)</w:t>
      </w:r>
    </w:p>
    <w:p w14:paraId="00958180" w14:textId="77777777" w:rsidR="00857903" w:rsidRPr="00FE341B" w:rsidRDefault="00857903" w:rsidP="00857903">
      <w:pPr>
        <w:pStyle w:val="ListParagraph"/>
        <w:ind w:left="360"/>
        <w:jc w:val="both"/>
        <w:rPr>
          <w:rFonts w:ascii="Arial" w:hAnsi="Arial" w:cs="Arial"/>
        </w:rPr>
      </w:pPr>
    </w:p>
    <w:p w14:paraId="4AC69304" w14:textId="11E6CA64" w:rsidR="006A52BF" w:rsidRPr="00763F4B" w:rsidRDefault="000169EA" w:rsidP="00857903">
      <w:pPr>
        <w:pStyle w:val="ListParagraph"/>
        <w:numPr>
          <w:ilvl w:val="0"/>
          <w:numId w:val="83"/>
        </w:numPr>
        <w:jc w:val="both"/>
        <w:rPr>
          <w:rFonts w:ascii="Arial" w:hAnsi="Arial" w:cs="Arial"/>
        </w:rPr>
      </w:pPr>
      <w:r w:rsidRPr="00FE341B">
        <w:rPr>
          <w:rFonts w:ascii="Arial" w:hAnsi="Arial" w:cs="Arial"/>
        </w:rPr>
        <w:t xml:space="preserve">When the DSL is absent, the </w:t>
      </w:r>
      <w:r w:rsidRPr="00FE341B">
        <w:rPr>
          <w:rStyle w:val="1bodycopy10ptChar"/>
          <w:rFonts w:cs="Arial"/>
        </w:rPr>
        <w:t xml:space="preserve">deputies </w:t>
      </w:r>
      <w:r w:rsidR="00FE341B" w:rsidRPr="00FE341B">
        <w:rPr>
          <w:rFonts w:ascii="Arial" w:hAnsi="Arial" w:cs="Arial"/>
        </w:rPr>
        <w:t>EMMA BIRMINGHAM AND DANIELLE EVANS</w:t>
      </w:r>
      <w:r w:rsidRPr="00763F4B">
        <w:rPr>
          <w:rFonts w:ascii="Arial" w:hAnsi="Arial" w:cs="Arial"/>
        </w:rPr>
        <w:t xml:space="preserve"> – will act as cover.</w:t>
      </w:r>
      <w:r w:rsidR="00114892" w:rsidRPr="00763F4B">
        <w:rPr>
          <w:rFonts w:ascii="Arial" w:hAnsi="Arial" w:cs="Arial"/>
        </w:rPr>
        <w:t xml:space="preserve"> The Deputy DSLs are trained to the same level as the DSL.</w:t>
      </w:r>
      <w:r w:rsidR="005E276D" w:rsidRPr="00763F4B">
        <w:rPr>
          <w:rFonts w:ascii="Arial" w:hAnsi="Arial" w:cs="Arial"/>
        </w:rPr>
        <w:t xml:space="preserve"> Further details of DSL role can be found here</w:t>
      </w:r>
      <w:r w:rsidR="005E276D" w:rsidRPr="00763F4B">
        <w:rPr>
          <w:rStyle w:val="Hyperlink"/>
          <w:rFonts w:ascii="Arial" w:hAnsi="Arial" w:cs="Arial"/>
          <w:color w:val="215E99" w:themeColor="text2" w:themeTint="BF"/>
          <w:u w:val="none"/>
        </w:rPr>
        <w:t xml:space="preserve"> </w:t>
      </w:r>
      <w:hyperlink r:id="rId37" w:history="1">
        <w:r w:rsidR="005E276D" w:rsidRPr="00763F4B">
          <w:rPr>
            <w:rStyle w:val="Hyperlink"/>
            <w:rFonts w:ascii="Arial" w:hAnsi="Arial" w:cs="Arial"/>
            <w:color w:val="215E99" w:themeColor="text2" w:themeTint="BF"/>
          </w:rPr>
          <w:t>(Annex B KCSIE)</w:t>
        </w:r>
      </w:hyperlink>
    </w:p>
    <w:p w14:paraId="6D5D4B51" w14:textId="6133C143" w:rsidR="006A52BF" w:rsidRPr="00763F4B" w:rsidRDefault="000169EA" w:rsidP="00B5432E">
      <w:pPr>
        <w:jc w:val="both"/>
        <w:rPr>
          <w:rFonts w:ascii="Arial" w:hAnsi="Arial" w:cs="Arial"/>
        </w:rPr>
      </w:pPr>
      <w:r w:rsidRPr="00763F4B">
        <w:rPr>
          <w:rFonts w:ascii="Arial" w:hAnsi="Arial" w:cs="Arial"/>
        </w:rPr>
        <w:t>If the DSL and deputies are not available,</w:t>
      </w:r>
      <w:r w:rsidRPr="00763F4B">
        <w:rPr>
          <w:rFonts w:ascii="Arial" w:hAnsi="Arial" w:cs="Arial"/>
          <w:color w:val="ED7D31"/>
        </w:rPr>
        <w:t xml:space="preserve"> </w:t>
      </w:r>
      <w:r w:rsidRPr="00763F4B">
        <w:rPr>
          <w:rStyle w:val="1bodycopy10ptChar"/>
          <w:rFonts w:cs="Arial"/>
        </w:rPr>
        <w:t xml:space="preserve">concerns should be reported to any other member of the senior leadership team (SLT).  In the exceptionally rare circumstance that no member of </w:t>
      </w:r>
      <w:r w:rsidRPr="00763F4B">
        <w:rPr>
          <w:rFonts w:ascii="Arial" w:hAnsi="Arial" w:cs="Arial"/>
        </w:rPr>
        <w:t>SLT is available, advice should be sought by phoning the Integrated Front Door (0151 606 2008).</w:t>
      </w:r>
    </w:p>
    <w:p w14:paraId="13545061" w14:textId="77777777" w:rsidR="000169EA" w:rsidRPr="00763F4B" w:rsidRDefault="000169EA" w:rsidP="00B5432E">
      <w:pPr>
        <w:spacing w:after="0"/>
        <w:jc w:val="both"/>
        <w:rPr>
          <w:rFonts w:ascii="Arial" w:hAnsi="Arial" w:cs="Arial"/>
        </w:rPr>
      </w:pPr>
      <w:r w:rsidRPr="00763F4B">
        <w:rPr>
          <w:rFonts w:ascii="Arial" w:hAnsi="Arial" w:cs="Arial"/>
        </w:rPr>
        <w:t>The DSL will be given the time, funding, training, resources and support to:</w:t>
      </w:r>
    </w:p>
    <w:p w14:paraId="249C5688" w14:textId="2F1F6481" w:rsidR="000169EA" w:rsidRPr="00763F4B" w:rsidRDefault="000169EA">
      <w:pPr>
        <w:pStyle w:val="ListParagraph"/>
        <w:numPr>
          <w:ilvl w:val="0"/>
          <w:numId w:val="82"/>
        </w:numPr>
        <w:jc w:val="both"/>
        <w:rPr>
          <w:rFonts w:ascii="Arial" w:hAnsi="Arial" w:cs="Arial"/>
        </w:rPr>
      </w:pPr>
      <w:r w:rsidRPr="00763F4B">
        <w:rPr>
          <w:rFonts w:ascii="Arial" w:hAnsi="Arial" w:cs="Arial"/>
        </w:rPr>
        <w:t xml:space="preserve">Provide advice and support to other staff on </w:t>
      </w:r>
      <w:r w:rsidR="003013AF" w:rsidRPr="00763F4B">
        <w:rPr>
          <w:rFonts w:ascii="Arial" w:hAnsi="Arial" w:cs="Arial"/>
        </w:rPr>
        <w:t>child</w:t>
      </w:r>
      <w:r w:rsidRPr="00763F4B">
        <w:rPr>
          <w:rFonts w:ascii="Arial" w:hAnsi="Arial" w:cs="Arial"/>
        </w:rPr>
        <w:t xml:space="preserve"> welfare and </w:t>
      </w:r>
      <w:r w:rsidR="003013AF" w:rsidRPr="00763F4B">
        <w:rPr>
          <w:rFonts w:ascii="Arial" w:hAnsi="Arial" w:cs="Arial"/>
        </w:rPr>
        <w:t>child</w:t>
      </w:r>
      <w:r w:rsidRPr="00763F4B">
        <w:rPr>
          <w:rFonts w:ascii="Arial" w:hAnsi="Arial" w:cs="Arial"/>
        </w:rPr>
        <w:t xml:space="preserve"> protection matters</w:t>
      </w:r>
      <w:r w:rsidR="006A52BF" w:rsidRPr="00763F4B">
        <w:rPr>
          <w:rFonts w:ascii="Arial" w:hAnsi="Arial" w:cs="Arial"/>
        </w:rPr>
        <w:t>.</w:t>
      </w:r>
    </w:p>
    <w:p w14:paraId="1CB06937" w14:textId="625F68ED" w:rsidR="000169EA" w:rsidRPr="00763F4B" w:rsidRDefault="000169EA">
      <w:pPr>
        <w:pStyle w:val="ListParagraph"/>
        <w:numPr>
          <w:ilvl w:val="0"/>
          <w:numId w:val="82"/>
        </w:numPr>
        <w:jc w:val="both"/>
        <w:rPr>
          <w:rFonts w:ascii="Arial" w:hAnsi="Arial" w:cs="Arial"/>
        </w:rPr>
      </w:pPr>
      <w:r w:rsidRPr="00763F4B">
        <w:rPr>
          <w:rFonts w:ascii="Arial" w:hAnsi="Arial" w:cs="Arial"/>
        </w:rPr>
        <w:t>Take part in strategy discussions and inter-agency meetings and/or support other staff to do so</w:t>
      </w:r>
      <w:r w:rsidR="006A52BF" w:rsidRPr="00763F4B">
        <w:rPr>
          <w:rFonts w:ascii="Arial" w:hAnsi="Arial" w:cs="Arial"/>
        </w:rPr>
        <w:t>.</w:t>
      </w:r>
    </w:p>
    <w:p w14:paraId="36C1133C" w14:textId="0149318E" w:rsidR="000169EA" w:rsidRPr="00763F4B" w:rsidRDefault="000169EA">
      <w:pPr>
        <w:pStyle w:val="ListParagraph"/>
        <w:numPr>
          <w:ilvl w:val="0"/>
          <w:numId w:val="82"/>
        </w:numPr>
        <w:jc w:val="both"/>
        <w:rPr>
          <w:rFonts w:ascii="Arial" w:hAnsi="Arial" w:cs="Arial"/>
        </w:rPr>
      </w:pPr>
      <w:r w:rsidRPr="00763F4B">
        <w:rPr>
          <w:rFonts w:ascii="Arial" w:hAnsi="Arial" w:cs="Arial"/>
        </w:rPr>
        <w:t xml:space="preserve">Contribute to the assessment of </w:t>
      </w:r>
      <w:r w:rsidR="00225ABC" w:rsidRPr="00763F4B">
        <w:rPr>
          <w:rFonts w:ascii="Arial" w:hAnsi="Arial" w:cs="Arial"/>
        </w:rPr>
        <w:t>young people</w:t>
      </w:r>
      <w:r w:rsidR="006A52BF" w:rsidRPr="00763F4B">
        <w:rPr>
          <w:rFonts w:ascii="Arial" w:hAnsi="Arial" w:cs="Arial"/>
        </w:rPr>
        <w:t>.</w:t>
      </w:r>
    </w:p>
    <w:p w14:paraId="280BBDBD" w14:textId="79D85586" w:rsidR="000169EA" w:rsidRPr="00763F4B" w:rsidRDefault="000169EA">
      <w:pPr>
        <w:pStyle w:val="ListParagraph"/>
        <w:numPr>
          <w:ilvl w:val="0"/>
          <w:numId w:val="82"/>
        </w:numPr>
        <w:jc w:val="both"/>
        <w:rPr>
          <w:rFonts w:ascii="Arial" w:hAnsi="Arial" w:cs="Arial"/>
        </w:rPr>
      </w:pPr>
      <w:r w:rsidRPr="00763F4B">
        <w:rPr>
          <w:rFonts w:ascii="Arial" w:hAnsi="Arial" w:cs="Arial"/>
        </w:rPr>
        <w:t xml:space="preserve">Refer suspected cases, as appropriate, to the relevant body (local authority </w:t>
      </w:r>
      <w:r w:rsidR="003013AF" w:rsidRPr="00763F4B">
        <w:rPr>
          <w:rFonts w:ascii="Arial" w:hAnsi="Arial" w:cs="Arial"/>
        </w:rPr>
        <w:t>children</w:t>
      </w:r>
      <w:r w:rsidRPr="00763F4B">
        <w:rPr>
          <w:rFonts w:ascii="Arial" w:hAnsi="Arial" w:cs="Arial"/>
        </w:rPr>
        <w:t xml:space="preserve">’s social care, </w:t>
      </w:r>
      <w:hyperlink r:id="rId38" w:history="1">
        <w:r w:rsidR="00B50718" w:rsidRPr="00763F4B">
          <w:rPr>
            <w:rStyle w:val="Hyperlink"/>
            <w:rFonts w:ascii="Arial" w:hAnsi="Arial" w:cs="Arial"/>
            <w:color w:val="215E99" w:themeColor="text2" w:themeTint="BF"/>
          </w:rPr>
          <w:t>Prevent</w:t>
        </w:r>
      </w:hyperlink>
      <w:r w:rsidR="00B50718" w:rsidRPr="00763F4B">
        <w:rPr>
          <w:rFonts w:ascii="Arial" w:hAnsi="Arial" w:cs="Arial"/>
        </w:rPr>
        <w:t>/</w:t>
      </w:r>
      <w:r w:rsidRPr="00763F4B">
        <w:rPr>
          <w:rFonts w:ascii="Arial" w:hAnsi="Arial" w:cs="Arial"/>
        </w:rPr>
        <w:t>Channel programme, Disclosure and Barring Service, and/or police), and support staff who make such referrals directly</w:t>
      </w:r>
      <w:r w:rsidR="006A52BF" w:rsidRPr="00763F4B">
        <w:rPr>
          <w:rFonts w:ascii="Arial" w:hAnsi="Arial" w:cs="Arial"/>
        </w:rPr>
        <w:t>.</w:t>
      </w:r>
    </w:p>
    <w:p w14:paraId="657AC670" w14:textId="1BF7A35E" w:rsidR="00B50718" w:rsidRPr="00763F4B" w:rsidRDefault="00B50718">
      <w:pPr>
        <w:pStyle w:val="ListParagraph"/>
        <w:numPr>
          <w:ilvl w:val="0"/>
          <w:numId w:val="82"/>
        </w:numPr>
        <w:jc w:val="both"/>
        <w:rPr>
          <w:rFonts w:ascii="Arial" w:hAnsi="Arial" w:cs="Arial"/>
        </w:rPr>
      </w:pPr>
      <w:r w:rsidRPr="00763F4B">
        <w:rPr>
          <w:rFonts w:ascii="Arial" w:hAnsi="Arial" w:cs="Arial"/>
        </w:rPr>
        <w:t>Ensure that employees and governors are aware of, understand and can discharge their role and responsibilities under this policy</w:t>
      </w:r>
      <w:r w:rsidR="006A52BF" w:rsidRPr="00763F4B">
        <w:rPr>
          <w:rFonts w:ascii="Arial" w:hAnsi="Arial" w:cs="Arial"/>
        </w:rPr>
        <w:t>.</w:t>
      </w:r>
    </w:p>
    <w:p w14:paraId="120DF5AF" w14:textId="6C89A342" w:rsidR="00E46DC3" w:rsidRPr="00763F4B" w:rsidRDefault="00B50718">
      <w:pPr>
        <w:pStyle w:val="ListParagraph"/>
        <w:numPr>
          <w:ilvl w:val="0"/>
          <w:numId w:val="82"/>
        </w:numPr>
        <w:jc w:val="both"/>
        <w:rPr>
          <w:rFonts w:ascii="Arial" w:hAnsi="Arial" w:cs="Arial"/>
        </w:rPr>
      </w:pPr>
      <w:r w:rsidRPr="00763F4B">
        <w:rPr>
          <w:rFonts w:ascii="Arial" w:hAnsi="Arial" w:cs="Arial"/>
        </w:rPr>
        <w:t>Attend any applicable training</w:t>
      </w:r>
      <w:r w:rsidR="006A52BF" w:rsidRPr="00763F4B">
        <w:rPr>
          <w:rFonts w:ascii="Arial" w:hAnsi="Arial" w:cs="Arial"/>
        </w:rPr>
        <w:t>.</w:t>
      </w:r>
    </w:p>
    <w:p w14:paraId="70D94B37" w14:textId="37F77C0F" w:rsidR="00484798" w:rsidRPr="00763F4B" w:rsidRDefault="000169EA" w:rsidP="00B5432E">
      <w:pPr>
        <w:jc w:val="both"/>
        <w:rPr>
          <w:rFonts w:ascii="Arial" w:hAnsi="Arial" w:cs="Arial"/>
        </w:rPr>
      </w:pPr>
      <w:r w:rsidRPr="00763F4B">
        <w:rPr>
          <w:rFonts w:ascii="Arial" w:hAnsi="Arial" w:cs="Arial"/>
        </w:rPr>
        <w:t xml:space="preserve">The DSL will also keep the </w:t>
      </w:r>
      <w:r w:rsidR="00094F61" w:rsidRPr="00763F4B">
        <w:rPr>
          <w:rFonts w:ascii="Arial" w:hAnsi="Arial" w:cs="Arial"/>
        </w:rPr>
        <w:t>Headteacher / Principal</w:t>
      </w:r>
      <w:r w:rsidRPr="00763F4B">
        <w:rPr>
          <w:rFonts w:ascii="Arial" w:hAnsi="Arial" w:cs="Arial"/>
        </w:rPr>
        <w:t xml:space="preserve"> informed of any </w:t>
      </w:r>
      <w:r w:rsidR="006A52BF" w:rsidRPr="00763F4B">
        <w:rPr>
          <w:rFonts w:ascii="Arial" w:hAnsi="Arial" w:cs="Arial"/>
        </w:rPr>
        <w:t>issues and</w:t>
      </w:r>
      <w:r w:rsidRPr="00763F4B">
        <w:rPr>
          <w:rFonts w:ascii="Arial" w:hAnsi="Arial" w:cs="Arial"/>
        </w:rPr>
        <w:t xml:space="preserve"> liaise with local authority case managers and designated officers for </w:t>
      </w:r>
      <w:r w:rsidR="003013AF" w:rsidRPr="00763F4B">
        <w:rPr>
          <w:rFonts w:ascii="Arial" w:hAnsi="Arial" w:cs="Arial"/>
        </w:rPr>
        <w:t>child</w:t>
      </w:r>
      <w:r w:rsidRPr="00763F4B">
        <w:rPr>
          <w:rFonts w:ascii="Arial" w:hAnsi="Arial" w:cs="Arial"/>
        </w:rPr>
        <w:t xml:space="preserve"> protection concerns as appropriate.</w:t>
      </w:r>
      <w:r w:rsidR="00E90A61" w:rsidRPr="00763F4B">
        <w:rPr>
          <w:rFonts w:ascii="Arial" w:hAnsi="Arial" w:cs="Arial"/>
        </w:rPr>
        <w:t xml:space="preserve">  The DSL will also help to promote positive educational outcomes by sharing with staff information about welfare, safeguarding and </w:t>
      </w:r>
      <w:r w:rsidR="003013AF" w:rsidRPr="00763F4B">
        <w:rPr>
          <w:rFonts w:ascii="Arial" w:hAnsi="Arial" w:cs="Arial"/>
        </w:rPr>
        <w:t>child</w:t>
      </w:r>
      <w:r w:rsidR="00E90A61" w:rsidRPr="00763F4B">
        <w:rPr>
          <w:rFonts w:ascii="Arial" w:hAnsi="Arial" w:cs="Arial"/>
        </w:rPr>
        <w:t xml:space="preserve"> protection issues that </w:t>
      </w:r>
      <w:r w:rsidR="00225ABC" w:rsidRPr="00763F4B">
        <w:rPr>
          <w:rFonts w:ascii="Arial" w:hAnsi="Arial" w:cs="Arial"/>
        </w:rPr>
        <w:t>young people</w:t>
      </w:r>
      <w:r w:rsidR="00E90A61" w:rsidRPr="00763F4B">
        <w:rPr>
          <w:rFonts w:ascii="Arial" w:hAnsi="Arial" w:cs="Arial"/>
        </w:rPr>
        <w:t xml:space="preserve"> (including those with a social worker) are experiencing or have experienced.  This will include ensuring staff know who these </w:t>
      </w:r>
      <w:r w:rsidR="00225ABC" w:rsidRPr="00763F4B">
        <w:rPr>
          <w:rFonts w:ascii="Arial" w:hAnsi="Arial" w:cs="Arial"/>
        </w:rPr>
        <w:t>young people</w:t>
      </w:r>
      <w:r w:rsidR="00E90A61" w:rsidRPr="00763F4B">
        <w:rPr>
          <w:rFonts w:ascii="Arial" w:hAnsi="Arial" w:cs="Arial"/>
        </w:rPr>
        <w:t xml:space="preserve"> are, understand the barriers to learning which they may face, maintain high expectations and offer appropriate support and adjustments. </w:t>
      </w:r>
      <w:r w:rsidR="00814CF7" w:rsidRPr="00763F4B">
        <w:rPr>
          <w:rFonts w:ascii="Arial" w:hAnsi="Arial" w:cs="Arial"/>
        </w:rPr>
        <w:t xml:space="preserve">  </w:t>
      </w:r>
      <w:r w:rsidRPr="00763F4B">
        <w:rPr>
          <w:rFonts w:ascii="Arial" w:hAnsi="Arial" w:cs="Arial"/>
        </w:rPr>
        <w:t xml:space="preserve">The full responsibilities of the DSL and </w:t>
      </w:r>
      <w:r w:rsidRPr="00763F4B">
        <w:rPr>
          <w:rStyle w:val="1bodycopy10ptChar"/>
          <w:rFonts w:cs="Arial"/>
        </w:rPr>
        <w:t xml:space="preserve">deputies </w:t>
      </w:r>
      <w:r w:rsidRPr="00763F4B">
        <w:rPr>
          <w:rFonts w:ascii="Arial" w:hAnsi="Arial" w:cs="Arial"/>
        </w:rPr>
        <w:t>are set out in their job description.</w:t>
      </w:r>
    </w:p>
    <w:p w14:paraId="470C09F6" w14:textId="27817B39" w:rsidR="006D6FF0" w:rsidRPr="00763F4B" w:rsidRDefault="00484798" w:rsidP="00B5432E">
      <w:pPr>
        <w:jc w:val="both"/>
        <w:rPr>
          <w:rFonts w:ascii="Arial" w:hAnsi="Arial" w:cs="Arial"/>
        </w:rPr>
      </w:pPr>
      <w:r w:rsidRPr="00763F4B">
        <w:rPr>
          <w:rFonts w:ascii="Arial" w:hAnsi="Arial" w:cs="Arial"/>
        </w:rPr>
        <w:t xml:space="preserve">The DSL is responsible for the oversight and analysis of safeguarding records (e.g. through </w:t>
      </w:r>
      <w:r w:rsidR="00B470B2" w:rsidRPr="00763F4B">
        <w:rPr>
          <w:rFonts w:ascii="Arial" w:hAnsi="Arial" w:cs="Arial"/>
        </w:rPr>
        <w:t>electronic records system</w:t>
      </w:r>
      <w:r w:rsidRPr="00763F4B">
        <w:rPr>
          <w:rFonts w:ascii="Arial" w:hAnsi="Arial" w:cs="Arial"/>
        </w:rPr>
        <w:t>) to identify patterns and inform strategy.</w:t>
      </w:r>
    </w:p>
    <w:p w14:paraId="1D061D7A" w14:textId="604105FA" w:rsidR="00FD26BE" w:rsidRPr="00763F4B" w:rsidRDefault="00FD26BE" w:rsidP="00B5432E">
      <w:pPr>
        <w:jc w:val="both"/>
        <w:rPr>
          <w:rFonts w:ascii="Arial" w:hAnsi="Arial" w:cs="Arial"/>
        </w:rPr>
      </w:pPr>
      <w:r w:rsidRPr="00763F4B">
        <w:rPr>
          <w:rFonts w:ascii="Arial" w:hAnsi="Arial" w:cs="Arial"/>
        </w:rPr>
        <w:t xml:space="preserve">The DSL is responsible for overseeing mental health concerns that constitute safeguarding issues, ensuring timely referrals and coordination with services such as CYPMHS, </w:t>
      </w:r>
      <w:r w:rsidR="000C0D58" w:rsidRPr="00763F4B">
        <w:rPr>
          <w:rFonts w:ascii="Arial" w:hAnsi="Arial" w:cs="Arial"/>
        </w:rPr>
        <w:t xml:space="preserve">mental health support team’s (MHST). </w:t>
      </w:r>
      <w:r w:rsidRPr="00763F4B">
        <w:rPr>
          <w:rFonts w:ascii="Arial" w:hAnsi="Arial" w:cs="Arial"/>
        </w:rPr>
        <w:t xml:space="preserve">counselling, or other pathways through </w:t>
      </w:r>
      <w:hyperlink r:id="rId39" w:history="1">
        <w:r w:rsidRPr="00763F4B">
          <w:rPr>
            <w:rStyle w:val="Hyperlink"/>
            <w:rFonts w:ascii="Arial" w:hAnsi="Arial" w:cs="Arial"/>
            <w:color w:val="215E99" w:themeColor="text2" w:themeTint="BF"/>
          </w:rPr>
          <w:t>Branch</w:t>
        </w:r>
      </w:hyperlink>
      <w:r w:rsidRPr="00763F4B">
        <w:rPr>
          <w:rStyle w:val="Hyperlink"/>
          <w:rFonts w:ascii="Arial" w:hAnsi="Arial" w:cs="Arial"/>
          <w:color w:val="215E99" w:themeColor="text2" w:themeTint="BF"/>
        </w:rPr>
        <w:t>.</w:t>
      </w:r>
      <w:r w:rsidRPr="00763F4B">
        <w:rPr>
          <w:rFonts w:ascii="Arial" w:hAnsi="Arial" w:cs="Arial"/>
        </w:rPr>
        <w:t xml:space="preserve"> All staff should be aware that mental health issues can be both a cause and symptom of abuse, neglect or exploitation.</w:t>
      </w:r>
      <w:r w:rsidR="00C3547F" w:rsidRPr="00763F4B">
        <w:rPr>
          <w:rFonts w:ascii="Arial" w:hAnsi="Arial" w:cs="Arial"/>
        </w:rPr>
        <w:t xml:space="preserve"> </w:t>
      </w:r>
    </w:p>
    <w:p w14:paraId="41717764" w14:textId="5F110D1E" w:rsidR="006D6FF0" w:rsidRPr="00763F4B" w:rsidRDefault="006D6FF0" w:rsidP="00B5432E">
      <w:pPr>
        <w:jc w:val="both"/>
        <w:rPr>
          <w:rFonts w:ascii="Arial" w:hAnsi="Arial" w:cs="Arial"/>
        </w:rPr>
      </w:pPr>
      <w:r w:rsidRPr="00763F4B">
        <w:rPr>
          <w:rFonts w:ascii="Arial" w:hAnsi="Arial" w:cs="Arial"/>
        </w:rPr>
        <w:t xml:space="preserve">In line with Wirral Safeguarding Children Partnership guidance, the DSL will access regular </w:t>
      </w:r>
      <w:hyperlink r:id="rId40" w:history="1">
        <w:r w:rsidRPr="00763F4B">
          <w:rPr>
            <w:rStyle w:val="Hyperlink"/>
            <w:rFonts w:ascii="Arial" w:hAnsi="Arial" w:cs="Arial"/>
            <w:color w:val="215E99" w:themeColor="text2" w:themeTint="BF"/>
          </w:rPr>
          <w:t>safeguarding supervision to support reflective practice</w:t>
        </w:r>
      </w:hyperlink>
      <w:r w:rsidRPr="00763F4B">
        <w:rPr>
          <w:rFonts w:ascii="Arial" w:hAnsi="Arial" w:cs="Arial"/>
        </w:rPr>
        <w:t xml:space="preserve"> and sound decision-making in complex cases. Opportunities for supervision and debriefing will also be provided for staff working directly with children on child protection, child in need or </w:t>
      </w:r>
      <w:r w:rsidR="002C3DF0" w:rsidRPr="00763F4B">
        <w:rPr>
          <w:rFonts w:ascii="Arial" w:hAnsi="Arial" w:cs="Arial"/>
        </w:rPr>
        <w:t>Famil</w:t>
      </w:r>
      <w:r w:rsidRPr="00763F4B">
        <w:rPr>
          <w:rFonts w:ascii="Arial" w:hAnsi="Arial" w:cs="Arial"/>
        </w:rPr>
        <w:t xml:space="preserve">y Help plans, recognising the emotional impact and complexity of </w:t>
      </w:r>
      <w:r w:rsidR="001E609D" w:rsidRPr="00763F4B">
        <w:rPr>
          <w:rFonts w:ascii="Arial" w:hAnsi="Arial" w:cs="Arial"/>
        </w:rPr>
        <w:t>safeguarding on all members of staff and on DSLs</w:t>
      </w:r>
      <w:r w:rsidRPr="00763F4B">
        <w:rPr>
          <w:rFonts w:ascii="Arial" w:hAnsi="Arial" w:cs="Arial"/>
        </w:rPr>
        <w:t>.</w:t>
      </w:r>
    </w:p>
    <w:p w14:paraId="2A7F02B4" w14:textId="77777777" w:rsidR="000169EA" w:rsidRPr="00763F4B" w:rsidRDefault="000169EA" w:rsidP="00B5432E">
      <w:pPr>
        <w:pStyle w:val="Heading2"/>
        <w:jc w:val="both"/>
        <w:rPr>
          <w:rFonts w:ascii="Arial" w:hAnsi="Arial" w:cs="Arial"/>
          <w:sz w:val="28"/>
          <w:szCs w:val="28"/>
        </w:rPr>
      </w:pPr>
      <w:bookmarkStart w:id="15" w:name="_Toc203429990"/>
      <w:r w:rsidRPr="00763F4B">
        <w:rPr>
          <w:rFonts w:ascii="Arial" w:hAnsi="Arial" w:cs="Arial"/>
          <w:color w:val="0A2F41" w:themeColor="accent1" w:themeShade="80"/>
          <w:sz w:val="28"/>
          <w:szCs w:val="28"/>
        </w:rPr>
        <w:t xml:space="preserve">5.3 Governing </w:t>
      </w:r>
      <w:r w:rsidR="001A1276" w:rsidRPr="00763F4B">
        <w:rPr>
          <w:rFonts w:ascii="Arial" w:hAnsi="Arial" w:cs="Arial"/>
          <w:color w:val="0A2F41" w:themeColor="accent1" w:themeShade="80"/>
          <w:sz w:val="28"/>
          <w:szCs w:val="28"/>
        </w:rPr>
        <w:t>B</w:t>
      </w:r>
      <w:r w:rsidRPr="00763F4B">
        <w:rPr>
          <w:rFonts w:ascii="Arial" w:hAnsi="Arial" w:cs="Arial"/>
          <w:color w:val="0A2F41" w:themeColor="accent1" w:themeShade="80"/>
          <w:sz w:val="28"/>
          <w:szCs w:val="28"/>
        </w:rPr>
        <w:t>ody</w:t>
      </w:r>
      <w:bookmarkEnd w:id="15"/>
    </w:p>
    <w:p w14:paraId="5CB46B1B" w14:textId="5612BCFD" w:rsidR="00E46DC3" w:rsidRPr="00763F4B" w:rsidRDefault="000169EA" w:rsidP="00B5432E">
      <w:pPr>
        <w:jc w:val="both"/>
        <w:rPr>
          <w:rFonts w:ascii="Arial" w:hAnsi="Arial" w:cs="Arial"/>
        </w:rPr>
      </w:pPr>
      <w:r w:rsidRPr="00763F4B">
        <w:rPr>
          <w:rFonts w:ascii="Arial" w:hAnsi="Arial" w:cs="Arial"/>
        </w:rPr>
        <w:t xml:space="preserve">The </w:t>
      </w:r>
      <w:r w:rsidR="001A1276" w:rsidRPr="00763F4B">
        <w:rPr>
          <w:rFonts w:ascii="Arial" w:hAnsi="Arial" w:cs="Arial"/>
        </w:rPr>
        <w:t>G</w:t>
      </w:r>
      <w:r w:rsidRPr="00763F4B">
        <w:rPr>
          <w:rFonts w:ascii="Arial" w:hAnsi="Arial" w:cs="Arial"/>
        </w:rPr>
        <w:t xml:space="preserve">overning </w:t>
      </w:r>
      <w:r w:rsidR="001A1276" w:rsidRPr="00763F4B">
        <w:rPr>
          <w:rFonts w:ascii="Arial" w:hAnsi="Arial" w:cs="Arial"/>
        </w:rPr>
        <w:t>B</w:t>
      </w:r>
      <w:r w:rsidRPr="00763F4B">
        <w:rPr>
          <w:rFonts w:ascii="Arial" w:hAnsi="Arial" w:cs="Arial"/>
        </w:rPr>
        <w:t xml:space="preserve">ody will approve this policy at each </w:t>
      </w:r>
      <w:r w:rsidR="00C30B06" w:rsidRPr="00763F4B">
        <w:rPr>
          <w:rFonts w:ascii="Arial" w:hAnsi="Arial" w:cs="Arial"/>
        </w:rPr>
        <w:t>review;</w:t>
      </w:r>
      <w:r w:rsidRPr="00763F4B">
        <w:rPr>
          <w:rFonts w:ascii="Arial" w:hAnsi="Arial" w:cs="Arial"/>
        </w:rPr>
        <w:t xml:space="preserve"> ensure it complies with the law and hold the </w:t>
      </w:r>
      <w:r w:rsidR="00094F61" w:rsidRPr="00763F4B">
        <w:rPr>
          <w:rFonts w:ascii="Arial" w:hAnsi="Arial" w:cs="Arial"/>
        </w:rPr>
        <w:t>Headteacher / Principal</w:t>
      </w:r>
      <w:r w:rsidRPr="00763F4B">
        <w:rPr>
          <w:rFonts w:ascii="Arial" w:hAnsi="Arial" w:cs="Arial"/>
        </w:rPr>
        <w:t xml:space="preserve"> to account for its implementation.</w:t>
      </w:r>
    </w:p>
    <w:p w14:paraId="4740BFB2" w14:textId="0445FA57" w:rsidR="00E46DC3" w:rsidRPr="00763F4B" w:rsidRDefault="000169EA" w:rsidP="00B5432E">
      <w:pPr>
        <w:jc w:val="both"/>
        <w:rPr>
          <w:rFonts w:ascii="Arial" w:hAnsi="Arial" w:cs="Arial"/>
        </w:rPr>
      </w:pPr>
      <w:r w:rsidRPr="00763F4B">
        <w:rPr>
          <w:rFonts w:ascii="Arial" w:hAnsi="Arial" w:cs="Arial"/>
        </w:rPr>
        <w:lastRenderedPageBreak/>
        <w:t xml:space="preserve">The </w:t>
      </w:r>
      <w:r w:rsidR="001A1276" w:rsidRPr="00763F4B">
        <w:rPr>
          <w:rFonts w:ascii="Arial" w:hAnsi="Arial" w:cs="Arial"/>
        </w:rPr>
        <w:t>G</w:t>
      </w:r>
      <w:r w:rsidRPr="00763F4B">
        <w:rPr>
          <w:rFonts w:ascii="Arial" w:hAnsi="Arial" w:cs="Arial"/>
        </w:rPr>
        <w:t xml:space="preserve">overning </w:t>
      </w:r>
      <w:r w:rsidR="001A1276" w:rsidRPr="00763F4B">
        <w:rPr>
          <w:rFonts w:ascii="Arial" w:hAnsi="Arial" w:cs="Arial"/>
        </w:rPr>
        <w:t>B</w:t>
      </w:r>
      <w:r w:rsidRPr="00763F4B">
        <w:rPr>
          <w:rFonts w:ascii="Arial" w:hAnsi="Arial" w:cs="Arial"/>
        </w:rPr>
        <w:t xml:space="preserve">ody will appoint a link governor to monitor the effectiveness of this policy in conjunction with the full </w:t>
      </w:r>
      <w:r w:rsidR="001A1276" w:rsidRPr="00763F4B">
        <w:rPr>
          <w:rFonts w:ascii="Arial" w:hAnsi="Arial" w:cs="Arial"/>
        </w:rPr>
        <w:t>G</w:t>
      </w:r>
      <w:r w:rsidRPr="00763F4B">
        <w:rPr>
          <w:rFonts w:ascii="Arial" w:hAnsi="Arial" w:cs="Arial"/>
        </w:rPr>
        <w:t xml:space="preserve">overning </w:t>
      </w:r>
      <w:r w:rsidR="001A1276" w:rsidRPr="00763F4B">
        <w:rPr>
          <w:rFonts w:ascii="Arial" w:hAnsi="Arial" w:cs="Arial"/>
        </w:rPr>
        <w:t>B</w:t>
      </w:r>
      <w:r w:rsidRPr="00763F4B">
        <w:rPr>
          <w:rFonts w:ascii="Arial" w:hAnsi="Arial" w:cs="Arial"/>
        </w:rPr>
        <w:t xml:space="preserve">ody. </w:t>
      </w:r>
    </w:p>
    <w:p w14:paraId="17527EDD" w14:textId="357AEE7D" w:rsidR="00E46DC3" w:rsidRPr="00763F4B" w:rsidRDefault="000169EA" w:rsidP="00B5432E">
      <w:pPr>
        <w:jc w:val="both"/>
        <w:rPr>
          <w:rFonts w:ascii="Arial" w:hAnsi="Arial" w:cs="Arial"/>
        </w:rPr>
      </w:pPr>
      <w:r w:rsidRPr="00763F4B">
        <w:rPr>
          <w:rFonts w:ascii="Arial" w:hAnsi="Arial" w:cs="Arial"/>
        </w:rPr>
        <w:t xml:space="preserve">The Chair of Governors will act as the ‘case manager’ in the event that an allegation of abuse is made against the </w:t>
      </w:r>
      <w:r w:rsidR="00094F61" w:rsidRPr="00763F4B">
        <w:rPr>
          <w:rFonts w:ascii="Arial" w:hAnsi="Arial" w:cs="Arial"/>
        </w:rPr>
        <w:t>Headteacher / Principal</w:t>
      </w:r>
      <w:r w:rsidRPr="00763F4B">
        <w:rPr>
          <w:rFonts w:ascii="Arial" w:hAnsi="Arial" w:cs="Arial"/>
        </w:rPr>
        <w:t xml:space="preserve">, where appropriate (see </w:t>
      </w:r>
      <w:r w:rsidR="00AA6E20" w:rsidRPr="00763F4B">
        <w:rPr>
          <w:rFonts w:ascii="Arial" w:hAnsi="Arial" w:cs="Arial"/>
        </w:rPr>
        <w:t>A</w:t>
      </w:r>
      <w:r w:rsidRPr="00763F4B">
        <w:rPr>
          <w:rFonts w:ascii="Arial" w:hAnsi="Arial" w:cs="Arial"/>
        </w:rPr>
        <w:t xml:space="preserve">ppendix 3). </w:t>
      </w:r>
    </w:p>
    <w:p w14:paraId="624616FF" w14:textId="617A4A41" w:rsidR="00AA6E20" w:rsidRPr="00763F4B" w:rsidRDefault="00FC0EF2" w:rsidP="00B5432E">
      <w:pPr>
        <w:jc w:val="both"/>
        <w:rPr>
          <w:rFonts w:ascii="Arial" w:hAnsi="Arial" w:cs="Arial"/>
        </w:rPr>
      </w:pPr>
      <w:r w:rsidRPr="00763F4B">
        <w:rPr>
          <w:rFonts w:ascii="Arial" w:hAnsi="Arial" w:cs="Arial"/>
        </w:rPr>
        <w:t>The Governors shall ensure that children are taught about how to keep themselves and others safe against online and offline threats. This includes ensuring that any children with additional needs have tailored provision.</w:t>
      </w:r>
    </w:p>
    <w:p w14:paraId="1F035C0A" w14:textId="1DF20DEA" w:rsidR="00303582" w:rsidRPr="00763F4B" w:rsidRDefault="00FC0EF2" w:rsidP="00B5432E">
      <w:pPr>
        <w:jc w:val="both"/>
        <w:rPr>
          <w:rFonts w:ascii="Arial" w:hAnsi="Arial" w:cs="Arial"/>
        </w:rPr>
      </w:pPr>
      <w:r w:rsidRPr="00763F4B">
        <w:rPr>
          <w:rFonts w:ascii="Arial" w:hAnsi="Arial" w:cs="Arial"/>
        </w:rPr>
        <w:t>The Governors will understand the local criteria for action and assessment and ensure that these are reflected in policies and procedures.</w:t>
      </w:r>
    </w:p>
    <w:p w14:paraId="50AFCD65" w14:textId="7271CECF" w:rsidR="000169EA" w:rsidRPr="00763F4B" w:rsidRDefault="00303582" w:rsidP="00B5432E">
      <w:pPr>
        <w:jc w:val="both"/>
        <w:rPr>
          <w:rFonts w:ascii="Arial" w:hAnsi="Arial" w:cs="Arial"/>
        </w:rPr>
      </w:pPr>
      <w:r w:rsidRPr="00763F4B">
        <w:rPr>
          <w:rFonts w:ascii="Arial" w:hAnsi="Arial" w:cs="Arial"/>
        </w:rPr>
        <w:t>Safeguarding is reviewed annually by the Governing Body, including filtering and monitoring systems, training completion, and recruitment practices</w:t>
      </w:r>
      <w:r w:rsidR="006E5BB1" w:rsidRPr="00763F4B">
        <w:rPr>
          <w:rFonts w:ascii="Arial" w:hAnsi="Arial" w:cs="Arial"/>
        </w:rPr>
        <w:t xml:space="preserve">. </w:t>
      </w:r>
      <w:r w:rsidR="00BD1669" w:rsidRPr="00763F4B">
        <w:rPr>
          <w:rFonts w:ascii="Arial" w:hAnsi="Arial" w:cs="Arial"/>
        </w:rPr>
        <w:t>R</w:t>
      </w:r>
      <w:r w:rsidR="007653DF" w:rsidRPr="00763F4B">
        <w:rPr>
          <w:rFonts w:ascii="Arial" w:hAnsi="Arial" w:cs="Arial"/>
        </w:rPr>
        <w:t>ecords of these reviews</w:t>
      </w:r>
      <w:r w:rsidR="00BD1669" w:rsidRPr="00763F4B">
        <w:rPr>
          <w:rFonts w:ascii="Arial" w:hAnsi="Arial" w:cs="Arial"/>
        </w:rPr>
        <w:t xml:space="preserve"> will be kept and</w:t>
      </w:r>
      <w:r w:rsidR="000169EA" w:rsidRPr="00763F4B">
        <w:rPr>
          <w:rFonts w:ascii="Arial" w:hAnsi="Arial" w:cs="Arial"/>
        </w:rPr>
        <w:t xml:space="preserve"> governors will read Keeping </w:t>
      </w:r>
      <w:r w:rsidR="003013AF" w:rsidRPr="00763F4B">
        <w:rPr>
          <w:rFonts w:ascii="Arial" w:hAnsi="Arial" w:cs="Arial"/>
        </w:rPr>
        <w:t>Children</w:t>
      </w:r>
      <w:r w:rsidR="000169EA" w:rsidRPr="00763F4B">
        <w:rPr>
          <w:rFonts w:ascii="Arial" w:hAnsi="Arial" w:cs="Arial"/>
        </w:rPr>
        <w:t xml:space="preserve"> Safe in Education</w:t>
      </w:r>
      <w:r w:rsidR="009F7844" w:rsidRPr="00763F4B">
        <w:rPr>
          <w:rFonts w:ascii="Arial" w:hAnsi="Arial" w:cs="Arial"/>
        </w:rPr>
        <w:t xml:space="preserve"> 202</w:t>
      </w:r>
      <w:r w:rsidR="00946097" w:rsidRPr="00763F4B">
        <w:rPr>
          <w:rFonts w:ascii="Arial" w:hAnsi="Arial" w:cs="Arial"/>
        </w:rPr>
        <w:t>6</w:t>
      </w:r>
      <w:r w:rsidR="000169EA" w:rsidRPr="00763F4B">
        <w:rPr>
          <w:rFonts w:ascii="Arial" w:hAnsi="Arial" w:cs="Arial"/>
        </w:rPr>
        <w:t xml:space="preserve">. </w:t>
      </w:r>
      <w:r w:rsidR="00BD1669" w:rsidRPr="00763F4B">
        <w:rPr>
          <w:rFonts w:ascii="Arial" w:hAnsi="Arial" w:cs="Arial"/>
        </w:rPr>
        <w:t xml:space="preserve">  </w:t>
      </w:r>
      <w:r w:rsidR="000169EA" w:rsidRPr="00763F4B">
        <w:rPr>
          <w:rFonts w:ascii="Arial" w:hAnsi="Arial" w:cs="Arial"/>
          <w:b/>
          <w:bCs/>
        </w:rPr>
        <w:t>Section 1</w:t>
      </w:r>
      <w:r w:rsidR="006E5BB1" w:rsidRPr="00763F4B">
        <w:rPr>
          <w:rFonts w:ascii="Arial" w:hAnsi="Arial" w:cs="Arial"/>
          <w:b/>
          <w:bCs/>
        </w:rPr>
        <w:t>2</w:t>
      </w:r>
      <w:r w:rsidR="000169EA" w:rsidRPr="00763F4B">
        <w:rPr>
          <w:rFonts w:ascii="Arial" w:hAnsi="Arial" w:cs="Arial"/>
          <w:b/>
          <w:bCs/>
        </w:rPr>
        <w:t xml:space="preserve"> has information on how governors are supported to fulfil their role.</w:t>
      </w:r>
    </w:p>
    <w:p w14:paraId="03677E60" w14:textId="75AC3625" w:rsidR="000169EA" w:rsidRPr="00763F4B" w:rsidRDefault="000169EA" w:rsidP="00B5432E">
      <w:pPr>
        <w:pStyle w:val="Heading2"/>
        <w:jc w:val="both"/>
        <w:rPr>
          <w:rFonts w:ascii="Arial" w:hAnsi="Arial" w:cs="Arial"/>
          <w:color w:val="0A2F41" w:themeColor="accent1" w:themeShade="80"/>
        </w:rPr>
      </w:pPr>
      <w:bookmarkStart w:id="16" w:name="_Toc203429991"/>
      <w:r w:rsidRPr="00763F4B">
        <w:rPr>
          <w:rFonts w:ascii="Arial" w:hAnsi="Arial" w:cs="Arial"/>
          <w:color w:val="0A2F41" w:themeColor="accent1" w:themeShade="80"/>
        </w:rPr>
        <w:t xml:space="preserve">5.4 </w:t>
      </w:r>
      <w:r w:rsidR="00094F61" w:rsidRPr="00763F4B">
        <w:rPr>
          <w:rFonts w:ascii="Arial" w:hAnsi="Arial" w:cs="Arial"/>
          <w:color w:val="0A2F41" w:themeColor="accent1" w:themeShade="80"/>
        </w:rPr>
        <w:t>Headteacher / Principal</w:t>
      </w:r>
      <w:bookmarkEnd w:id="16"/>
    </w:p>
    <w:p w14:paraId="3467E4D2" w14:textId="0278FDA0" w:rsidR="000169EA" w:rsidRPr="00763F4B" w:rsidRDefault="000169EA" w:rsidP="00B5432E">
      <w:pPr>
        <w:spacing w:after="0"/>
        <w:jc w:val="both"/>
        <w:rPr>
          <w:rFonts w:ascii="Arial" w:hAnsi="Arial" w:cs="Arial"/>
          <w:szCs w:val="24"/>
        </w:rPr>
      </w:pPr>
      <w:r w:rsidRPr="00763F4B">
        <w:rPr>
          <w:rFonts w:ascii="Arial" w:hAnsi="Arial" w:cs="Arial"/>
          <w:szCs w:val="24"/>
        </w:rPr>
        <w:t xml:space="preserve">The </w:t>
      </w:r>
      <w:r w:rsidR="00094F61" w:rsidRPr="00763F4B">
        <w:rPr>
          <w:rFonts w:ascii="Arial" w:hAnsi="Arial" w:cs="Arial"/>
          <w:szCs w:val="24"/>
        </w:rPr>
        <w:t>Headteacher / Principal</w:t>
      </w:r>
      <w:r w:rsidRPr="00763F4B">
        <w:rPr>
          <w:rFonts w:ascii="Arial" w:hAnsi="Arial" w:cs="Arial"/>
          <w:szCs w:val="24"/>
        </w:rPr>
        <w:t xml:space="preserve"> is responsible for the implementation of this policy, including:</w:t>
      </w:r>
    </w:p>
    <w:p w14:paraId="10C20BC2" w14:textId="77777777" w:rsidR="000169EA" w:rsidRPr="00763F4B" w:rsidRDefault="000169EA">
      <w:pPr>
        <w:pStyle w:val="4Bulletedcopyblue"/>
        <w:numPr>
          <w:ilvl w:val="0"/>
          <w:numId w:val="32"/>
        </w:numPr>
        <w:spacing w:after="0"/>
        <w:jc w:val="both"/>
        <w:rPr>
          <w:sz w:val="24"/>
          <w:szCs w:val="24"/>
        </w:rPr>
      </w:pPr>
      <w:r w:rsidRPr="00763F4B">
        <w:rPr>
          <w:sz w:val="24"/>
          <w:szCs w:val="24"/>
        </w:rPr>
        <w:t>Ensuring that staff (including temporary staff) and volunteers are informed of our systems which support safeguarding, including this policy, as part of their induction.</w:t>
      </w:r>
    </w:p>
    <w:p w14:paraId="7F49BF2E" w14:textId="6D12D874" w:rsidR="000169EA" w:rsidRPr="00763F4B" w:rsidRDefault="000169EA">
      <w:pPr>
        <w:pStyle w:val="4Bulletedcopyblue"/>
        <w:numPr>
          <w:ilvl w:val="0"/>
          <w:numId w:val="32"/>
        </w:numPr>
        <w:spacing w:after="0"/>
        <w:jc w:val="both"/>
        <w:rPr>
          <w:sz w:val="24"/>
          <w:szCs w:val="24"/>
        </w:rPr>
      </w:pPr>
      <w:r w:rsidRPr="00763F4B">
        <w:rPr>
          <w:sz w:val="24"/>
          <w:szCs w:val="24"/>
        </w:rPr>
        <w:t xml:space="preserve">Communicating this policy to parents when their </w:t>
      </w:r>
      <w:r w:rsidR="003013AF" w:rsidRPr="00763F4B">
        <w:rPr>
          <w:sz w:val="24"/>
          <w:szCs w:val="24"/>
        </w:rPr>
        <w:t>child</w:t>
      </w:r>
      <w:r w:rsidRPr="00763F4B">
        <w:rPr>
          <w:sz w:val="24"/>
          <w:szCs w:val="24"/>
        </w:rPr>
        <w:t xml:space="preserve"> joins </w:t>
      </w:r>
      <w:r w:rsidR="00C351FB" w:rsidRPr="00FE341B">
        <w:rPr>
          <w:sz w:val="24"/>
          <w:szCs w:val="24"/>
        </w:rPr>
        <w:t>HESWALL ST PETER’S CE PRIMARY SCHOOL</w:t>
      </w:r>
      <w:r w:rsidRPr="00FE341B">
        <w:rPr>
          <w:sz w:val="24"/>
          <w:szCs w:val="24"/>
        </w:rPr>
        <w:t xml:space="preserve"> and via </w:t>
      </w:r>
      <w:r w:rsidR="00C351FB" w:rsidRPr="00FE341B">
        <w:rPr>
          <w:sz w:val="24"/>
          <w:szCs w:val="24"/>
        </w:rPr>
        <w:t>HESWALL ST PETER’S CE PRIMARY SCHOOL</w:t>
      </w:r>
      <w:r w:rsidR="005371D9" w:rsidRPr="00FE341B">
        <w:rPr>
          <w:sz w:val="24"/>
          <w:szCs w:val="24"/>
        </w:rPr>
        <w:t>’s</w:t>
      </w:r>
      <w:r w:rsidRPr="00763F4B">
        <w:rPr>
          <w:sz w:val="24"/>
          <w:szCs w:val="24"/>
        </w:rPr>
        <w:t xml:space="preserve"> website</w:t>
      </w:r>
      <w:r w:rsidR="00AA6E20" w:rsidRPr="00763F4B">
        <w:rPr>
          <w:sz w:val="24"/>
          <w:szCs w:val="24"/>
        </w:rPr>
        <w:t>.</w:t>
      </w:r>
    </w:p>
    <w:p w14:paraId="4B384045" w14:textId="77777777" w:rsidR="000169EA" w:rsidRPr="00763F4B" w:rsidRDefault="000169EA">
      <w:pPr>
        <w:pStyle w:val="4Bulletedcopyblue"/>
        <w:numPr>
          <w:ilvl w:val="0"/>
          <w:numId w:val="32"/>
        </w:numPr>
        <w:spacing w:after="0"/>
        <w:jc w:val="both"/>
        <w:rPr>
          <w:sz w:val="24"/>
          <w:szCs w:val="24"/>
        </w:rPr>
      </w:pPr>
      <w:r w:rsidRPr="00763F4B">
        <w:rPr>
          <w:sz w:val="24"/>
          <w:szCs w:val="24"/>
        </w:rPr>
        <w:t>Ensuring that the DSL has appropriate time, funding, training and resources, and that there is always adequate cover if the DSL is absent.</w:t>
      </w:r>
    </w:p>
    <w:p w14:paraId="48067AF2" w14:textId="77777777" w:rsidR="000169EA" w:rsidRPr="00763F4B" w:rsidRDefault="000169EA">
      <w:pPr>
        <w:pStyle w:val="4Bulletedcopyblue"/>
        <w:numPr>
          <w:ilvl w:val="0"/>
          <w:numId w:val="32"/>
        </w:numPr>
        <w:spacing w:after="0"/>
        <w:jc w:val="both"/>
        <w:rPr>
          <w:sz w:val="24"/>
          <w:szCs w:val="24"/>
        </w:rPr>
      </w:pPr>
      <w:r w:rsidRPr="00763F4B">
        <w:rPr>
          <w:sz w:val="24"/>
          <w:szCs w:val="24"/>
        </w:rPr>
        <w:t xml:space="preserve">Ensuring that all staff undertake appropriate safeguarding and </w:t>
      </w:r>
      <w:r w:rsidR="003013AF" w:rsidRPr="00763F4B">
        <w:rPr>
          <w:sz w:val="24"/>
          <w:szCs w:val="24"/>
        </w:rPr>
        <w:t>child</w:t>
      </w:r>
      <w:r w:rsidRPr="00763F4B">
        <w:rPr>
          <w:sz w:val="24"/>
          <w:szCs w:val="24"/>
        </w:rPr>
        <w:t xml:space="preserve"> protection training and update this regularly.</w:t>
      </w:r>
    </w:p>
    <w:p w14:paraId="3BA774A0" w14:textId="530A8136" w:rsidR="000169EA" w:rsidRPr="00763F4B" w:rsidRDefault="000169EA">
      <w:pPr>
        <w:pStyle w:val="4Bulletedcopyblue"/>
        <w:numPr>
          <w:ilvl w:val="0"/>
          <w:numId w:val="32"/>
        </w:numPr>
        <w:spacing w:after="0"/>
        <w:jc w:val="both"/>
        <w:rPr>
          <w:sz w:val="24"/>
          <w:szCs w:val="24"/>
        </w:rPr>
      </w:pPr>
      <w:r w:rsidRPr="00763F4B">
        <w:rPr>
          <w:sz w:val="24"/>
          <w:szCs w:val="24"/>
        </w:rPr>
        <w:t xml:space="preserve">Acting as the ‘case manager’ in the event of an allegation of abuse made against another member of staff or volunteer, where appropriate (see </w:t>
      </w:r>
      <w:r w:rsidR="00AA6E20" w:rsidRPr="00763F4B">
        <w:rPr>
          <w:sz w:val="24"/>
          <w:szCs w:val="24"/>
        </w:rPr>
        <w:t>A</w:t>
      </w:r>
      <w:r w:rsidRPr="00763F4B">
        <w:rPr>
          <w:sz w:val="24"/>
          <w:szCs w:val="24"/>
        </w:rPr>
        <w:t>ppendix 3).</w:t>
      </w:r>
    </w:p>
    <w:p w14:paraId="2231E862" w14:textId="77777777" w:rsidR="000169EA" w:rsidRPr="00763F4B" w:rsidRDefault="000169EA" w:rsidP="00B5432E">
      <w:pPr>
        <w:pStyle w:val="Heading2"/>
        <w:jc w:val="both"/>
        <w:rPr>
          <w:rFonts w:ascii="Arial" w:hAnsi="Arial" w:cs="Arial"/>
          <w:color w:val="0A2F41" w:themeColor="accent1" w:themeShade="80"/>
        </w:rPr>
      </w:pPr>
      <w:bookmarkStart w:id="17" w:name="_Toc203429992"/>
      <w:r w:rsidRPr="00763F4B">
        <w:rPr>
          <w:rFonts w:ascii="Arial" w:hAnsi="Arial" w:cs="Arial"/>
          <w:color w:val="0A2F41" w:themeColor="accent1" w:themeShade="80"/>
        </w:rPr>
        <w:t>5.5 Site Security</w:t>
      </w:r>
      <w:bookmarkEnd w:id="17"/>
    </w:p>
    <w:p w14:paraId="6FACAB4D" w14:textId="710035B4" w:rsidR="000169EA" w:rsidRPr="00FE341B" w:rsidRDefault="00C351FB" w:rsidP="00B5432E">
      <w:pPr>
        <w:autoSpaceDE w:val="0"/>
        <w:autoSpaceDN w:val="0"/>
        <w:adjustRightInd w:val="0"/>
        <w:spacing w:after="0"/>
        <w:jc w:val="both"/>
        <w:rPr>
          <w:rFonts w:ascii="Arial" w:hAnsi="Arial" w:cs="Arial"/>
          <w:szCs w:val="20"/>
        </w:rPr>
      </w:pPr>
      <w:r w:rsidRPr="00FE341B">
        <w:rPr>
          <w:rFonts w:ascii="Arial" w:hAnsi="Arial" w:cs="Arial"/>
          <w:iCs/>
          <w:szCs w:val="20"/>
        </w:rPr>
        <w:t>HESWALL ST PETER’S CE PRIMARY SCHOOL</w:t>
      </w:r>
      <w:r w:rsidR="000169EA" w:rsidRPr="00FE341B">
        <w:rPr>
          <w:rFonts w:ascii="Arial" w:hAnsi="Arial" w:cs="Arial"/>
          <w:iCs/>
          <w:szCs w:val="20"/>
        </w:rPr>
        <w:t xml:space="preserve"> </w:t>
      </w:r>
      <w:r w:rsidR="000169EA" w:rsidRPr="00FE341B">
        <w:rPr>
          <w:rFonts w:ascii="Arial" w:hAnsi="Arial" w:cs="Arial"/>
          <w:szCs w:val="20"/>
        </w:rPr>
        <w:t xml:space="preserve">aims to provide a secure school site but recognises that the site is only as secure as the people who use it. Therefore, all people on the site </w:t>
      </w:r>
      <w:r w:rsidR="00AA6E20" w:rsidRPr="00FE341B">
        <w:rPr>
          <w:rFonts w:ascii="Arial" w:hAnsi="Arial" w:cs="Arial"/>
          <w:szCs w:val="20"/>
        </w:rPr>
        <w:t>must</w:t>
      </w:r>
      <w:r w:rsidR="000169EA" w:rsidRPr="00FE341B">
        <w:rPr>
          <w:rFonts w:ascii="Arial" w:hAnsi="Arial" w:cs="Arial"/>
          <w:szCs w:val="20"/>
        </w:rPr>
        <w:t xml:space="preserve"> adhere to the rules, which govern it. It is recognised that laxity can cause potential problems </w:t>
      </w:r>
      <w:r w:rsidR="00AA6E20" w:rsidRPr="00FE341B">
        <w:rPr>
          <w:rFonts w:ascii="Arial" w:hAnsi="Arial" w:cs="Arial"/>
          <w:szCs w:val="20"/>
        </w:rPr>
        <w:t>in</w:t>
      </w:r>
      <w:r w:rsidR="000169EA" w:rsidRPr="00FE341B">
        <w:rPr>
          <w:rFonts w:ascii="Arial" w:hAnsi="Arial" w:cs="Arial"/>
          <w:szCs w:val="20"/>
        </w:rPr>
        <w:t xml:space="preserve"> safeguarding. Therefore, </w:t>
      </w:r>
      <w:r w:rsidRPr="00FE341B">
        <w:rPr>
          <w:rFonts w:ascii="Arial" w:hAnsi="Arial" w:cs="Arial"/>
          <w:szCs w:val="20"/>
        </w:rPr>
        <w:t>HESWALL ST PETER’S CE PRIMARY SCHOOL</w:t>
      </w:r>
      <w:r w:rsidR="000169EA" w:rsidRPr="00FE341B">
        <w:rPr>
          <w:rFonts w:ascii="Arial" w:hAnsi="Arial" w:cs="Arial"/>
          <w:szCs w:val="20"/>
        </w:rPr>
        <w:t xml:space="preserve"> ensures that:</w:t>
      </w:r>
    </w:p>
    <w:p w14:paraId="4E348F8D" w14:textId="03B9CBB0" w:rsidR="000169EA" w:rsidRPr="00FE341B" w:rsidRDefault="00AA6E20">
      <w:pPr>
        <w:pStyle w:val="ListParagraph"/>
        <w:numPr>
          <w:ilvl w:val="0"/>
          <w:numId w:val="14"/>
        </w:numPr>
        <w:autoSpaceDE w:val="0"/>
        <w:autoSpaceDN w:val="0"/>
        <w:adjustRightInd w:val="0"/>
        <w:spacing w:after="0"/>
        <w:jc w:val="both"/>
        <w:rPr>
          <w:rFonts w:ascii="Arial" w:hAnsi="Arial" w:cs="Arial"/>
          <w:szCs w:val="20"/>
        </w:rPr>
      </w:pPr>
      <w:r w:rsidRPr="00FE341B">
        <w:rPr>
          <w:rFonts w:ascii="Arial" w:hAnsi="Arial" w:cs="Arial"/>
          <w:szCs w:val="20"/>
        </w:rPr>
        <w:t>Gates are locked at 08.30 and will be unlocked at 15.45 for ten minutes, and then locked again.</w:t>
      </w:r>
    </w:p>
    <w:p w14:paraId="785101E9" w14:textId="5273D058" w:rsidR="00AA6E20" w:rsidRPr="00FE341B" w:rsidRDefault="00AA6E20">
      <w:pPr>
        <w:pStyle w:val="ListParagraph"/>
        <w:numPr>
          <w:ilvl w:val="0"/>
          <w:numId w:val="14"/>
        </w:numPr>
        <w:autoSpaceDE w:val="0"/>
        <w:autoSpaceDN w:val="0"/>
        <w:adjustRightInd w:val="0"/>
        <w:spacing w:after="0"/>
        <w:jc w:val="both"/>
        <w:rPr>
          <w:rFonts w:ascii="Arial" w:hAnsi="Arial" w:cs="Arial"/>
          <w:szCs w:val="20"/>
        </w:rPr>
      </w:pPr>
      <w:r w:rsidRPr="00FE341B">
        <w:rPr>
          <w:rFonts w:ascii="Arial" w:hAnsi="Arial" w:cs="Arial"/>
          <w:szCs w:val="20"/>
        </w:rPr>
        <w:t xml:space="preserve">Duty staff ensure that no unauthorised persons enter </w:t>
      </w:r>
      <w:r w:rsidR="00C351FB" w:rsidRPr="00FE341B">
        <w:rPr>
          <w:rFonts w:ascii="Arial" w:hAnsi="Arial" w:cs="Arial"/>
          <w:szCs w:val="20"/>
        </w:rPr>
        <w:t>HESWALL ST PETER’S CE PRIMARY SCHOOL</w:t>
      </w:r>
      <w:r w:rsidRPr="00FE341B">
        <w:rPr>
          <w:rFonts w:ascii="Arial" w:hAnsi="Arial" w:cs="Arial"/>
          <w:szCs w:val="20"/>
        </w:rPr>
        <w:t xml:space="preserve"> site.</w:t>
      </w:r>
    </w:p>
    <w:p w14:paraId="5173E153" w14:textId="373562BC" w:rsidR="000169EA" w:rsidRPr="00FE341B" w:rsidRDefault="00AA6E20">
      <w:pPr>
        <w:pStyle w:val="ListParagraph"/>
        <w:numPr>
          <w:ilvl w:val="0"/>
          <w:numId w:val="14"/>
        </w:numPr>
        <w:autoSpaceDE w:val="0"/>
        <w:autoSpaceDN w:val="0"/>
        <w:adjustRightInd w:val="0"/>
        <w:spacing w:after="0"/>
        <w:jc w:val="both"/>
        <w:rPr>
          <w:rFonts w:ascii="Arial" w:hAnsi="Arial" w:cs="Arial"/>
          <w:szCs w:val="20"/>
        </w:rPr>
      </w:pPr>
      <w:r w:rsidRPr="00FE341B">
        <w:rPr>
          <w:rFonts w:ascii="Arial" w:hAnsi="Arial" w:cs="Arial"/>
          <w:szCs w:val="20"/>
        </w:rPr>
        <w:t>D</w:t>
      </w:r>
      <w:r w:rsidR="000169EA" w:rsidRPr="00FE341B">
        <w:rPr>
          <w:rFonts w:ascii="Arial" w:hAnsi="Arial" w:cs="Arial"/>
          <w:szCs w:val="20"/>
        </w:rPr>
        <w:t>oors are kept closed</w:t>
      </w:r>
      <w:r w:rsidRPr="00FE341B">
        <w:rPr>
          <w:rFonts w:ascii="Arial" w:hAnsi="Arial" w:cs="Arial"/>
          <w:szCs w:val="20"/>
        </w:rPr>
        <w:t>/locked</w:t>
      </w:r>
      <w:r w:rsidR="000169EA" w:rsidRPr="00FE341B">
        <w:rPr>
          <w:rFonts w:ascii="Arial" w:hAnsi="Arial" w:cs="Arial"/>
          <w:szCs w:val="20"/>
        </w:rPr>
        <w:t xml:space="preserve"> to prevent intrusion</w:t>
      </w:r>
      <w:r w:rsidRPr="00FE341B">
        <w:rPr>
          <w:rFonts w:ascii="Arial" w:hAnsi="Arial" w:cs="Arial"/>
          <w:szCs w:val="20"/>
        </w:rPr>
        <w:t>.</w:t>
      </w:r>
    </w:p>
    <w:p w14:paraId="6C94D940" w14:textId="3D0E1C0A" w:rsidR="00AA6E20" w:rsidRPr="00763F4B" w:rsidRDefault="00AA6E20">
      <w:pPr>
        <w:pStyle w:val="ListParagraph"/>
        <w:numPr>
          <w:ilvl w:val="0"/>
          <w:numId w:val="14"/>
        </w:numPr>
        <w:autoSpaceDE w:val="0"/>
        <w:autoSpaceDN w:val="0"/>
        <w:adjustRightInd w:val="0"/>
        <w:spacing w:after="0"/>
        <w:jc w:val="both"/>
        <w:rPr>
          <w:rFonts w:ascii="Arial" w:hAnsi="Arial" w:cs="Arial"/>
          <w:szCs w:val="20"/>
        </w:rPr>
      </w:pPr>
      <w:r w:rsidRPr="00FE341B">
        <w:rPr>
          <w:rFonts w:ascii="Arial" w:hAnsi="Arial" w:cs="Arial"/>
          <w:szCs w:val="20"/>
        </w:rPr>
        <w:t xml:space="preserve">Visitors and staff may drive on </w:t>
      </w:r>
      <w:r w:rsidR="00C351FB" w:rsidRPr="00FE341B">
        <w:rPr>
          <w:rFonts w:ascii="Arial" w:hAnsi="Arial" w:cs="Arial"/>
          <w:szCs w:val="20"/>
        </w:rPr>
        <w:t>HESWALL ST PETER’S CE PRIMARY SCHOOL</w:t>
      </w:r>
      <w:r w:rsidRPr="00763F4B">
        <w:rPr>
          <w:rFonts w:ascii="Arial" w:hAnsi="Arial" w:cs="Arial"/>
          <w:szCs w:val="20"/>
        </w:rPr>
        <w:t xml:space="preserve"> site only outside of lesson changeovers.</w:t>
      </w:r>
    </w:p>
    <w:p w14:paraId="65980378" w14:textId="663D625F" w:rsidR="000169EA" w:rsidRPr="00763F4B" w:rsidRDefault="00AA6E20">
      <w:pPr>
        <w:pStyle w:val="ListParagraph"/>
        <w:numPr>
          <w:ilvl w:val="0"/>
          <w:numId w:val="14"/>
        </w:numPr>
        <w:autoSpaceDE w:val="0"/>
        <w:autoSpaceDN w:val="0"/>
        <w:adjustRightInd w:val="0"/>
        <w:spacing w:after="0"/>
        <w:jc w:val="both"/>
        <w:rPr>
          <w:rFonts w:ascii="Arial" w:hAnsi="Arial" w:cs="Arial"/>
          <w:szCs w:val="20"/>
        </w:rPr>
      </w:pPr>
      <w:r w:rsidRPr="00763F4B">
        <w:rPr>
          <w:rFonts w:ascii="Arial" w:hAnsi="Arial" w:cs="Arial"/>
          <w:szCs w:val="20"/>
        </w:rPr>
        <w:t>V</w:t>
      </w:r>
      <w:r w:rsidR="000169EA" w:rsidRPr="00763F4B">
        <w:rPr>
          <w:rFonts w:ascii="Arial" w:hAnsi="Arial" w:cs="Arial"/>
          <w:szCs w:val="20"/>
        </w:rPr>
        <w:t>isitors only enter through the main entrance. They must sign in at reception and be reminded to wear their visitor badge while on site</w:t>
      </w:r>
      <w:r w:rsidRPr="00763F4B">
        <w:rPr>
          <w:rFonts w:ascii="Arial" w:hAnsi="Arial" w:cs="Arial"/>
          <w:szCs w:val="20"/>
        </w:rPr>
        <w:t>.</w:t>
      </w:r>
    </w:p>
    <w:p w14:paraId="13C9F607" w14:textId="104DC0E4" w:rsidR="000169EA" w:rsidRPr="00763F4B" w:rsidRDefault="00AA6E20">
      <w:pPr>
        <w:pStyle w:val="ListParagraph"/>
        <w:numPr>
          <w:ilvl w:val="0"/>
          <w:numId w:val="14"/>
        </w:numPr>
        <w:autoSpaceDE w:val="0"/>
        <w:autoSpaceDN w:val="0"/>
        <w:adjustRightInd w:val="0"/>
        <w:spacing w:after="0"/>
        <w:jc w:val="both"/>
        <w:rPr>
          <w:rFonts w:ascii="Arial" w:hAnsi="Arial" w:cs="Arial"/>
          <w:szCs w:val="20"/>
        </w:rPr>
      </w:pPr>
      <w:r w:rsidRPr="00763F4B">
        <w:rPr>
          <w:rFonts w:ascii="Arial" w:hAnsi="Arial" w:cs="Arial"/>
          <w:szCs w:val="20"/>
        </w:rPr>
        <w:t>P</w:t>
      </w:r>
      <w:r w:rsidR="000169EA" w:rsidRPr="00763F4B">
        <w:rPr>
          <w:rFonts w:ascii="Arial" w:hAnsi="Arial" w:cs="Arial"/>
          <w:szCs w:val="20"/>
        </w:rPr>
        <w:t>upils are only allowed home with adults/carers with parental responsibility or when confirmed permission has been received in advance.</w:t>
      </w:r>
    </w:p>
    <w:p w14:paraId="27F31508" w14:textId="29BDB257" w:rsidR="001B5E87" w:rsidRPr="00763F4B" w:rsidRDefault="00AA6E20">
      <w:pPr>
        <w:pStyle w:val="ListParagraph"/>
        <w:numPr>
          <w:ilvl w:val="0"/>
          <w:numId w:val="14"/>
        </w:numPr>
        <w:autoSpaceDE w:val="0"/>
        <w:autoSpaceDN w:val="0"/>
        <w:adjustRightInd w:val="0"/>
        <w:spacing w:after="0"/>
        <w:jc w:val="both"/>
        <w:rPr>
          <w:rFonts w:ascii="Arial" w:hAnsi="Arial" w:cs="Arial"/>
          <w:szCs w:val="20"/>
        </w:rPr>
      </w:pPr>
      <w:r w:rsidRPr="00763F4B">
        <w:rPr>
          <w:rFonts w:ascii="Arial" w:hAnsi="Arial" w:cs="Arial"/>
          <w:szCs w:val="20"/>
        </w:rPr>
        <w:t>S</w:t>
      </w:r>
      <w:r w:rsidR="000169EA" w:rsidRPr="00763F4B">
        <w:rPr>
          <w:rFonts w:ascii="Arial" w:hAnsi="Arial" w:cs="Arial"/>
          <w:szCs w:val="20"/>
        </w:rPr>
        <w:t xml:space="preserve">hould a </w:t>
      </w:r>
      <w:r w:rsidR="00225ABC" w:rsidRPr="00763F4B">
        <w:rPr>
          <w:rFonts w:ascii="Arial" w:hAnsi="Arial" w:cs="Arial"/>
          <w:szCs w:val="20"/>
        </w:rPr>
        <w:t>young person</w:t>
      </w:r>
      <w:r w:rsidR="000169EA" w:rsidRPr="00763F4B">
        <w:rPr>
          <w:rFonts w:ascii="Arial" w:hAnsi="Arial" w:cs="Arial"/>
          <w:szCs w:val="20"/>
        </w:rPr>
        <w:t xml:space="preserve"> leave </w:t>
      </w:r>
      <w:r w:rsidR="00C351FB" w:rsidRPr="00FE341B">
        <w:rPr>
          <w:rFonts w:ascii="Arial" w:hAnsi="Arial" w:cs="Arial"/>
          <w:szCs w:val="20"/>
        </w:rPr>
        <w:t>HESWALL ST PETER’S CE PRIMARY SCHOOL</w:t>
      </w:r>
      <w:r w:rsidR="000169EA" w:rsidRPr="00FE341B">
        <w:rPr>
          <w:rFonts w:ascii="Arial" w:hAnsi="Arial" w:cs="Arial"/>
          <w:szCs w:val="20"/>
        </w:rPr>
        <w:t xml:space="preserve"> premises without permission then staff must inform the DSL and </w:t>
      </w:r>
      <w:r w:rsidR="00C351FB" w:rsidRPr="00FE341B">
        <w:rPr>
          <w:rFonts w:ascii="Arial" w:hAnsi="Arial" w:cs="Arial"/>
          <w:szCs w:val="20"/>
        </w:rPr>
        <w:t>HESWALL ST PETER’S CE PRIMARY SCHOOL</w:t>
      </w:r>
      <w:r w:rsidR="000169EA" w:rsidRPr="00763F4B">
        <w:rPr>
          <w:rFonts w:ascii="Arial" w:hAnsi="Arial" w:cs="Arial"/>
          <w:szCs w:val="20"/>
        </w:rPr>
        <w:t xml:space="preserve"> attendance officer via email </w:t>
      </w:r>
      <w:r w:rsidR="000169EA" w:rsidRPr="00763F4B">
        <w:rPr>
          <w:rFonts w:ascii="Arial" w:hAnsi="Arial" w:cs="Arial"/>
          <w:b/>
          <w:szCs w:val="20"/>
        </w:rPr>
        <w:t>immediately</w:t>
      </w:r>
      <w:r w:rsidR="000169EA" w:rsidRPr="00763F4B">
        <w:rPr>
          <w:rFonts w:ascii="Arial" w:hAnsi="Arial" w:cs="Arial"/>
          <w:szCs w:val="20"/>
        </w:rPr>
        <w:t xml:space="preserve">. Parents and police will then be informed, as set out in the missing </w:t>
      </w:r>
      <w:r w:rsidR="003013AF" w:rsidRPr="00763F4B">
        <w:rPr>
          <w:rFonts w:ascii="Arial" w:hAnsi="Arial" w:cs="Arial"/>
          <w:szCs w:val="20"/>
        </w:rPr>
        <w:t>child</w:t>
      </w:r>
      <w:r w:rsidR="000169EA" w:rsidRPr="00763F4B">
        <w:rPr>
          <w:rFonts w:ascii="Arial" w:hAnsi="Arial" w:cs="Arial"/>
          <w:szCs w:val="20"/>
        </w:rPr>
        <w:t xml:space="preserve"> procedure, outlined in </w:t>
      </w:r>
      <w:r w:rsidRPr="00763F4B">
        <w:rPr>
          <w:rFonts w:ascii="Arial" w:hAnsi="Arial" w:cs="Arial"/>
          <w:szCs w:val="20"/>
        </w:rPr>
        <w:t>A</w:t>
      </w:r>
      <w:r w:rsidR="000169EA" w:rsidRPr="00763F4B">
        <w:rPr>
          <w:rFonts w:ascii="Arial" w:hAnsi="Arial" w:cs="Arial"/>
          <w:szCs w:val="20"/>
        </w:rPr>
        <w:t>ppendix 4.</w:t>
      </w:r>
    </w:p>
    <w:p w14:paraId="0FE6D5A5" w14:textId="7C60B437" w:rsidR="009C7FEC" w:rsidRPr="00763F4B" w:rsidRDefault="009C7FEC">
      <w:pPr>
        <w:pStyle w:val="ListParagraph"/>
        <w:numPr>
          <w:ilvl w:val="0"/>
          <w:numId w:val="14"/>
        </w:numPr>
        <w:autoSpaceDE w:val="0"/>
        <w:autoSpaceDN w:val="0"/>
        <w:adjustRightInd w:val="0"/>
        <w:spacing w:after="0"/>
        <w:jc w:val="both"/>
        <w:rPr>
          <w:rFonts w:ascii="Arial" w:hAnsi="Arial" w:cs="Arial"/>
          <w:szCs w:val="20"/>
        </w:rPr>
      </w:pPr>
      <w:r w:rsidRPr="00763F4B">
        <w:rPr>
          <w:rFonts w:ascii="Arial" w:hAnsi="Arial" w:cs="Arial"/>
          <w:szCs w:val="20"/>
        </w:rPr>
        <w:t>There are robust procedures for lockdown and fire evacuation.</w:t>
      </w:r>
    </w:p>
    <w:p w14:paraId="041AAD8E" w14:textId="5AA97DD8" w:rsidR="001B5E87" w:rsidRPr="00763F4B" w:rsidRDefault="001B5E87" w:rsidP="00B5432E">
      <w:pPr>
        <w:pStyle w:val="Heading2"/>
        <w:jc w:val="both"/>
        <w:rPr>
          <w:rFonts w:ascii="Arial" w:hAnsi="Arial" w:cs="Arial"/>
          <w:color w:val="0A2F41" w:themeColor="accent1" w:themeShade="80"/>
        </w:rPr>
      </w:pPr>
      <w:bookmarkStart w:id="18" w:name="_Toc203429993"/>
      <w:r w:rsidRPr="00763F4B">
        <w:rPr>
          <w:rFonts w:ascii="Arial" w:hAnsi="Arial" w:cs="Arial"/>
          <w:color w:val="0A2F41" w:themeColor="accent1" w:themeShade="80"/>
        </w:rPr>
        <w:t>5.6 Screening</w:t>
      </w:r>
      <w:bookmarkEnd w:id="18"/>
    </w:p>
    <w:p w14:paraId="7EB062DA" w14:textId="7B6D5F31" w:rsidR="001A1276" w:rsidRPr="00763F4B" w:rsidRDefault="001B5E87" w:rsidP="00B5432E">
      <w:pPr>
        <w:jc w:val="both"/>
        <w:rPr>
          <w:rFonts w:ascii="Arial" w:hAnsi="Arial" w:cs="Arial"/>
        </w:rPr>
      </w:pPr>
      <w:r w:rsidRPr="00763F4B">
        <w:rPr>
          <w:rFonts w:ascii="Arial" w:hAnsi="Arial" w:cs="Arial"/>
          <w:lang w:eastAsia="en-GB"/>
        </w:rPr>
        <w:t xml:space="preserve">The </w:t>
      </w:r>
      <w:r w:rsidR="00094F61" w:rsidRPr="00763F4B">
        <w:rPr>
          <w:rFonts w:ascii="Arial" w:hAnsi="Arial" w:cs="Arial"/>
          <w:lang w:eastAsia="en-GB"/>
        </w:rPr>
        <w:t>Headteacher / Principal</w:t>
      </w:r>
      <w:r w:rsidRPr="00763F4B">
        <w:rPr>
          <w:rFonts w:ascii="Arial" w:hAnsi="Arial" w:cs="Arial"/>
          <w:lang w:eastAsia="en-GB"/>
        </w:rPr>
        <w:t xml:space="preserve"> and/or authorised employee have the statutory power to search a pupil/s or his/her possessions, without consent, where they have reasonable grounds for suspecting that a pupil/s </w:t>
      </w:r>
      <w:r w:rsidRPr="00763F4B">
        <w:rPr>
          <w:rFonts w:ascii="Arial" w:hAnsi="Arial" w:cs="Arial"/>
          <w:lang w:eastAsia="en-GB"/>
        </w:rPr>
        <w:lastRenderedPageBreak/>
        <w:t xml:space="preserve">may have prohibited items. The </w:t>
      </w:r>
      <w:r w:rsidR="00094F61" w:rsidRPr="00763F4B">
        <w:rPr>
          <w:rFonts w:ascii="Arial" w:hAnsi="Arial" w:cs="Arial"/>
          <w:lang w:eastAsia="en-GB"/>
        </w:rPr>
        <w:t>Headteacher / Principal</w:t>
      </w:r>
      <w:r w:rsidRPr="00763F4B">
        <w:rPr>
          <w:rFonts w:ascii="Arial" w:hAnsi="Arial" w:cs="Arial"/>
          <w:lang w:eastAsia="en-GB"/>
        </w:rPr>
        <w:t xml:space="preserve">, </w:t>
      </w:r>
      <w:r w:rsidRPr="00763F4B">
        <w:rPr>
          <w:rFonts w:ascii="Arial" w:hAnsi="Arial" w:cs="Arial"/>
          <w:bCs/>
        </w:rPr>
        <w:t>School</w:t>
      </w:r>
      <w:r w:rsidRPr="00763F4B">
        <w:rPr>
          <w:rFonts w:ascii="Arial" w:hAnsi="Arial" w:cs="Arial"/>
        </w:rPr>
        <w:t xml:space="preserve"> and/or authorised employee may also use reasonable force to carry out </w:t>
      </w:r>
      <w:r w:rsidRPr="00FE341B">
        <w:rPr>
          <w:rFonts w:ascii="Arial" w:hAnsi="Arial" w:cs="Arial"/>
        </w:rPr>
        <w:t xml:space="preserve">a search when required. Full details of prohibited items and </w:t>
      </w:r>
      <w:r w:rsidR="00C351FB" w:rsidRPr="00FE341B">
        <w:rPr>
          <w:rFonts w:ascii="Arial" w:hAnsi="Arial" w:cs="Arial"/>
        </w:rPr>
        <w:t>HESWALL ST PETER’S CE PRIMARY SCHOOL</w:t>
      </w:r>
      <w:r w:rsidR="00AA6E20" w:rsidRPr="00FE341B">
        <w:rPr>
          <w:rFonts w:ascii="Arial" w:hAnsi="Arial" w:cs="Arial"/>
          <w:bCs/>
        </w:rPr>
        <w:t>’s</w:t>
      </w:r>
      <w:r w:rsidRPr="00FE341B">
        <w:rPr>
          <w:rFonts w:ascii="Arial" w:hAnsi="Arial" w:cs="Arial"/>
        </w:rPr>
        <w:t xml:space="preserve"> procedures can be found in </w:t>
      </w:r>
      <w:r w:rsidR="00C351FB" w:rsidRPr="00FE341B">
        <w:rPr>
          <w:rFonts w:ascii="Arial" w:hAnsi="Arial" w:cs="Arial"/>
        </w:rPr>
        <w:t>HESWALL ST PETER’S CE PRIMARY SCHOOL</w:t>
      </w:r>
      <w:r w:rsidRPr="00FE341B">
        <w:rPr>
          <w:rFonts w:ascii="Arial" w:hAnsi="Arial" w:cs="Arial"/>
          <w:bCs/>
        </w:rPr>
        <w:t>’s</w:t>
      </w:r>
      <w:r w:rsidRPr="00FE341B">
        <w:rPr>
          <w:rFonts w:ascii="Arial" w:hAnsi="Arial" w:cs="Arial"/>
        </w:rPr>
        <w:t xml:space="preserve"> </w:t>
      </w:r>
      <w:r w:rsidR="00436457" w:rsidRPr="00FE341B">
        <w:rPr>
          <w:rFonts w:ascii="Arial" w:hAnsi="Arial" w:cs="Arial"/>
        </w:rPr>
        <w:t>Behaviour policy.</w:t>
      </w:r>
    </w:p>
    <w:p w14:paraId="22D33EE9" w14:textId="19DDDAA8" w:rsidR="009147FB" w:rsidRPr="00763F4B" w:rsidRDefault="009147FB" w:rsidP="00E00437">
      <w:pPr>
        <w:pStyle w:val="Heading2"/>
        <w:numPr>
          <w:ilvl w:val="1"/>
          <w:numId w:val="103"/>
        </w:numPr>
        <w:jc w:val="both"/>
        <w:rPr>
          <w:rFonts w:ascii="Arial" w:hAnsi="Arial" w:cs="Arial"/>
          <w:color w:val="0A2F41" w:themeColor="accent1" w:themeShade="80"/>
        </w:rPr>
      </w:pPr>
      <w:bookmarkStart w:id="19" w:name="_Toc203429994"/>
      <w:r w:rsidRPr="00763F4B">
        <w:rPr>
          <w:rFonts w:ascii="Arial" w:hAnsi="Arial" w:cs="Arial"/>
          <w:color w:val="0A2F41" w:themeColor="accent1" w:themeShade="80"/>
        </w:rPr>
        <w:t>Behaviour</w:t>
      </w:r>
      <w:r w:rsidR="00221843" w:rsidRPr="00763F4B">
        <w:rPr>
          <w:rFonts w:ascii="Arial" w:hAnsi="Arial" w:cs="Arial"/>
          <w:color w:val="0A2F41" w:themeColor="accent1" w:themeShade="80"/>
        </w:rPr>
        <w:t xml:space="preserve"> and Use of Reasonable Force</w:t>
      </w:r>
      <w:bookmarkEnd w:id="19"/>
    </w:p>
    <w:p w14:paraId="6F6F3878" w14:textId="77777777" w:rsidR="00E00437" w:rsidRPr="00763F4B" w:rsidRDefault="00E00437" w:rsidP="00E00437">
      <w:pPr>
        <w:jc w:val="both"/>
        <w:rPr>
          <w:rFonts w:ascii="Arial" w:hAnsi="Arial" w:cs="Arial"/>
          <w:sz w:val="8"/>
          <w:szCs w:val="8"/>
          <w:highlight w:val="green"/>
        </w:rPr>
      </w:pPr>
    </w:p>
    <w:p w14:paraId="31E1F206" w14:textId="5F2B1C54" w:rsidR="00252561" w:rsidRPr="00763F4B" w:rsidRDefault="00C351FB" w:rsidP="00B5432E">
      <w:pPr>
        <w:jc w:val="both"/>
        <w:rPr>
          <w:rFonts w:ascii="Arial" w:hAnsi="Arial" w:cs="Arial"/>
        </w:rPr>
      </w:pPr>
      <w:r w:rsidRPr="00FE341B">
        <w:rPr>
          <w:rFonts w:ascii="Arial" w:hAnsi="Arial" w:cs="Arial"/>
        </w:rPr>
        <w:t>HESWALL ST PETER’S CE PRIMARY SCHOOL</w:t>
      </w:r>
      <w:r w:rsidR="00252561" w:rsidRPr="00FE341B">
        <w:rPr>
          <w:rFonts w:ascii="Arial" w:hAnsi="Arial" w:cs="Arial"/>
        </w:rPr>
        <w:t>’s approach to behaviour management is underpinned by principles of dignity, compassion and fairness, with the aim of promoting positive relationships and de-escalating conflict wherever possible.</w:t>
      </w:r>
      <w:r w:rsidR="00935984" w:rsidRPr="00FE341B">
        <w:rPr>
          <w:rFonts w:ascii="Arial" w:hAnsi="Arial" w:cs="Arial"/>
        </w:rPr>
        <w:t xml:space="preserve"> </w:t>
      </w:r>
      <w:r w:rsidRPr="00FE341B">
        <w:rPr>
          <w:rFonts w:ascii="Arial" w:hAnsi="Arial" w:cs="Arial"/>
        </w:rPr>
        <w:t>HESWALL ST PETER’S CE PRIMARY SCHOOL</w:t>
      </w:r>
      <w:r w:rsidR="00935984" w:rsidRPr="00FE341B">
        <w:rPr>
          <w:rFonts w:ascii="Arial" w:hAnsi="Arial" w:cs="Arial"/>
        </w:rPr>
        <w:t xml:space="preserve"> follows</w:t>
      </w:r>
      <w:r w:rsidR="00935984" w:rsidRPr="00763F4B">
        <w:rPr>
          <w:rFonts w:ascii="Arial" w:hAnsi="Arial" w:cs="Arial"/>
        </w:rPr>
        <w:t xml:space="preserve"> the </w:t>
      </w:r>
      <w:r w:rsidR="00E00437" w:rsidRPr="00763F4B">
        <w:rPr>
          <w:rFonts w:ascii="Arial" w:hAnsi="Arial" w:cs="Arial"/>
        </w:rPr>
        <w:t>in line with updated DfE guidance on</w:t>
      </w:r>
      <w:r w:rsidR="00E00437" w:rsidRPr="00763F4B">
        <w:rPr>
          <w:rStyle w:val="Hyperlink"/>
          <w:rFonts w:ascii="Arial" w:hAnsi="Arial" w:cs="Arial"/>
          <w:color w:val="215E99" w:themeColor="text2" w:themeTint="BF"/>
        </w:rPr>
        <w:t> </w:t>
      </w:r>
      <w:hyperlink r:id="rId41" w:history="1">
        <w:r w:rsidR="00E00437" w:rsidRPr="00763F4B">
          <w:rPr>
            <w:rStyle w:val="Hyperlink"/>
            <w:rFonts w:ascii="Arial" w:hAnsi="Arial" w:cs="Arial"/>
            <w:color w:val="215E99" w:themeColor="text2" w:themeTint="BF"/>
          </w:rPr>
          <w:t>restrictive interventions</w:t>
        </w:r>
      </w:hyperlink>
      <w:r w:rsidR="00BE0610" w:rsidRPr="00763F4B">
        <w:rPr>
          <w:rStyle w:val="Hyperlink"/>
          <w:rFonts w:ascii="Arial" w:hAnsi="Arial" w:cs="Arial"/>
          <w:color w:val="215E99" w:themeColor="text2" w:themeTint="BF"/>
        </w:rPr>
        <w:t>.</w:t>
      </w:r>
    </w:p>
    <w:p w14:paraId="7FEE26E2" w14:textId="02BE9982" w:rsidR="00252561" w:rsidRPr="00763F4B" w:rsidRDefault="00252561" w:rsidP="00B5432E">
      <w:pPr>
        <w:jc w:val="both"/>
        <w:rPr>
          <w:rFonts w:ascii="Arial" w:hAnsi="Arial" w:cs="Arial"/>
        </w:rPr>
      </w:pPr>
      <w:r w:rsidRPr="00763F4B">
        <w:rPr>
          <w:rFonts w:ascii="Arial" w:hAnsi="Arial" w:cs="Arial"/>
        </w:rPr>
        <w:t>In exceptional circumstances, staff may need to use reasonable force to prevent a pupil from:</w:t>
      </w:r>
    </w:p>
    <w:p w14:paraId="0EB2775C" w14:textId="7280BD91" w:rsidR="00252561" w:rsidRPr="00763F4B" w:rsidRDefault="00252561">
      <w:pPr>
        <w:pStyle w:val="ListParagraph"/>
        <w:numPr>
          <w:ilvl w:val="0"/>
          <w:numId w:val="81"/>
        </w:numPr>
        <w:jc w:val="both"/>
        <w:rPr>
          <w:rFonts w:ascii="Arial" w:hAnsi="Arial" w:cs="Arial"/>
        </w:rPr>
      </w:pPr>
      <w:r w:rsidRPr="00763F4B">
        <w:rPr>
          <w:rFonts w:ascii="Arial" w:hAnsi="Arial" w:cs="Arial"/>
        </w:rPr>
        <w:t>Hurting themselves or others</w:t>
      </w:r>
    </w:p>
    <w:p w14:paraId="7A8F1D6D" w14:textId="186C77B9" w:rsidR="00252561" w:rsidRPr="00763F4B" w:rsidRDefault="00252561">
      <w:pPr>
        <w:pStyle w:val="ListParagraph"/>
        <w:numPr>
          <w:ilvl w:val="0"/>
          <w:numId w:val="81"/>
        </w:numPr>
        <w:jc w:val="both"/>
        <w:rPr>
          <w:rFonts w:ascii="Arial" w:hAnsi="Arial" w:cs="Arial"/>
        </w:rPr>
      </w:pPr>
      <w:r w:rsidRPr="00763F4B">
        <w:rPr>
          <w:rFonts w:ascii="Arial" w:hAnsi="Arial" w:cs="Arial"/>
        </w:rPr>
        <w:t>Causing significant damage to property</w:t>
      </w:r>
    </w:p>
    <w:p w14:paraId="53DF3FBD" w14:textId="1439AB6F" w:rsidR="00252561" w:rsidRPr="00763F4B" w:rsidRDefault="00252561">
      <w:pPr>
        <w:pStyle w:val="ListParagraph"/>
        <w:numPr>
          <w:ilvl w:val="0"/>
          <w:numId w:val="81"/>
        </w:numPr>
        <w:jc w:val="both"/>
        <w:rPr>
          <w:rFonts w:ascii="Arial" w:hAnsi="Arial" w:cs="Arial"/>
        </w:rPr>
      </w:pPr>
      <w:r w:rsidRPr="00763F4B">
        <w:rPr>
          <w:rFonts w:ascii="Arial" w:hAnsi="Arial" w:cs="Arial"/>
        </w:rPr>
        <w:t>Seriously disrupting the learning or safety of others</w:t>
      </w:r>
    </w:p>
    <w:p w14:paraId="42C18F2A" w14:textId="0F875E0B" w:rsidR="00252561" w:rsidRPr="00763F4B" w:rsidRDefault="00252561" w:rsidP="00B5432E">
      <w:pPr>
        <w:jc w:val="both"/>
        <w:rPr>
          <w:rFonts w:ascii="Arial" w:hAnsi="Arial" w:cs="Arial"/>
        </w:rPr>
      </w:pPr>
      <w:r w:rsidRPr="00763F4B">
        <w:rPr>
          <w:rFonts w:ascii="Arial" w:hAnsi="Arial" w:cs="Arial"/>
        </w:rPr>
        <w:t xml:space="preserve">Reasonable force refers </w:t>
      </w:r>
      <w:r w:rsidR="00497B46" w:rsidRPr="00763F4B">
        <w:rPr>
          <w:rFonts w:ascii="Arial" w:hAnsi="Arial" w:cs="Arial"/>
        </w:rPr>
        <w:t xml:space="preserve">to </w:t>
      </w:r>
      <w:r w:rsidR="00800677" w:rsidRPr="00763F4B">
        <w:rPr>
          <w:rFonts w:ascii="Arial" w:hAnsi="Arial" w:cs="Arial"/>
        </w:rPr>
        <w:t>'using no more force than is necessary for the least amount of time, the application of which will depend on the circumstances'</w:t>
      </w:r>
      <w:r w:rsidRPr="00763F4B">
        <w:rPr>
          <w:rFonts w:ascii="Arial" w:hAnsi="Arial" w:cs="Arial"/>
        </w:rPr>
        <w:t>. It can include a range of actions, such as:</w:t>
      </w:r>
    </w:p>
    <w:p w14:paraId="48183F63" w14:textId="5C2DC09C" w:rsidR="00252561" w:rsidRPr="00763F4B" w:rsidRDefault="00252561">
      <w:pPr>
        <w:pStyle w:val="ListParagraph"/>
        <w:numPr>
          <w:ilvl w:val="0"/>
          <w:numId w:val="80"/>
        </w:numPr>
        <w:ind w:left="360"/>
        <w:jc w:val="both"/>
        <w:rPr>
          <w:rFonts w:ascii="Arial" w:hAnsi="Arial" w:cs="Arial"/>
        </w:rPr>
      </w:pPr>
      <w:r w:rsidRPr="00763F4B">
        <w:rPr>
          <w:rFonts w:ascii="Arial" w:hAnsi="Arial" w:cs="Arial"/>
        </w:rPr>
        <w:t>Physically interposing between pupils</w:t>
      </w:r>
    </w:p>
    <w:p w14:paraId="1187689C" w14:textId="6242F8DC" w:rsidR="00252561" w:rsidRPr="00763F4B" w:rsidRDefault="00252561">
      <w:pPr>
        <w:pStyle w:val="ListParagraph"/>
        <w:numPr>
          <w:ilvl w:val="0"/>
          <w:numId w:val="80"/>
        </w:numPr>
        <w:ind w:left="360"/>
        <w:jc w:val="both"/>
        <w:rPr>
          <w:rFonts w:ascii="Arial" w:hAnsi="Arial" w:cs="Arial"/>
        </w:rPr>
      </w:pPr>
      <w:r w:rsidRPr="00763F4B">
        <w:rPr>
          <w:rFonts w:ascii="Arial" w:hAnsi="Arial" w:cs="Arial"/>
        </w:rPr>
        <w:t>Standing in the way of a pupil</w:t>
      </w:r>
    </w:p>
    <w:p w14:paraId="2380E386" w14:textId="3E52081B" w:rsidR="00252561" w:rsidRPr="00763F4B" w:rsidRDefault="00252561">
      <w:pPr>
        <w:pStyle w:val="ListParagraph"/>
        <w:numPr>
          <w:ilvl w:val="0"/>
          <w:numId w:val="80"/>
        </w:numPr>
        <w:ind w:left="360"/>
        <w:jc w:val="both"/>
        <w:rPr>
          <w:rFonts w:ascii="Arial" w:hAnsi="Arial" w:cs="Arial"/>
        </w:rPr>
      </w:pPr>
      <w:r w:rsidRPr="00763F4B">
        <w:rPr>
          <w:rFonts w:ascii="Arial" w:hAnsi="Arial" w:cs="Arial"/>
        </w:rPr>
        <w:t>Leading a pupil by the arm away from a situation</w:t>
      </w:r>
    </w:p>
    <w:p w14:paraId="3C20A8EA" w14:textId="36B46A96" w:rsidR="00252561" w:rsidRPr="00763F4B" w:rsidRDefault="00252561">
      <w:pPr>
        <w:pStyle w:val="ListParagraph"/>
        <w:numPr>
          <w:ilvl w:val="0"/>
          <w:numId w:val="80"/>
        </w:numPr>
        <w:ind w:left="360"/>
        <w:jc w:val="both"/>
        <w:rPr>
          <w:rFonts w:ascii="Arial" w:hAnsi="Arial" w:cs="Arial"/>
        </w:rPr>
      </w:pPr>
      <w:r w:rsidRPr="00763F4B">
        <w:rPr>
          <w:rFonts w:ascii="Arial" w:hAnsi="Arial" w:cs="Arial"/>
        </w:rPr>
        <w:t>In extreme cases, holding a pupil to prevent harm</w:t>
      </w:r>
    </w:p>
    <w:p w14:paraId="413129B0" w14:textId="693F8E9E" w:rsidR="00252561" w:rsidRPr="00763F4B" w:rsidRDefault="00252561" w:rsidP="00B5432E">
      <w:pPr>
        <w:jc w:val="both"/>
        <w:rPr>
          <w:rFonts w:ascii="Arial" w:hAnsi="Arial" w:cs="Arial"/>
          <w:b/>
          <w:bCs/>
        </w:rPr>
      </w:pPr>
      <w:r w:rsidRPr="00763F4B">
        <w:rPr>
          <w:rFonts w:ascii="Arial" w:hAnsi="Arial" w:cs="Arial"/>
          <w:b/>
          <w:bCs/>
        </w:rPr>
        <w:t>Key principles:</w:t>
      </w:r>
    </w:p>
    <w:p w14:paraId="5A884371" w14:textId="3A1B4576" w:rsidR="00252561" w:rsidRPr="00763F4B" w:rsidRDefault="00252561">
      <w:pPr>
        <w:pStyle w:val="ListParagraph"/>
        <w:numPr>
          <w:ilvl w:val="0"/>
          <w:numId w:val="79"/>
        </w:numPr>
        <w:jc w:val="both"/>
        <w:rPr>
          <w:rFonts w:ascii="Arial" w:hAnsi="Arial" w:cs="Arial"/>
        </w:rPr>
      </w:pPr>
      <w:r w:rsidRPr="00763F4B">
        <w:rPr>
          <w:rFonts w:ascii="Arial" w:hAnsi="Arial" w:cs="Arial"/>
        </w:rPr>
        <w:t>Any use of force must be proportionate to the risk presented and be in the best interests of the child.</w:t>
      </w:r>
    </w:p>
    <w:p w14:paraId="0D01958C" w14:textId="7CB5C4CA" w:rsidR="00252561" w:rsidRPr="00763F4B" w:rsidRDefault="00252561">
      <w:pPr>
        <w:pStyle w:val="ListParagraph"/>
        <w:numPr>
          <w:ilvl w:val="0"/>
          <w:numId w:val="79"/>
        </w:numPr>
        <w:jc w:val="both"/>
        <w:rPr>
          <w:rFonts w:ascii="Arial" w:hAnsi="Arial" w:cs="Arial"/>
        </w:rPr>
      </w:pPr>
      <w:r w:rsidRPr="00763F4B">
        <w:rPr>
          <w:rFonts w:ascii="Arial" w:hAnsi="Arial" w:cs="Arial"/>
        </w:rPr>
        <w:t>Staff must always try to use de-escalation strategies first.</w:t>
      </w:r>
    </w:p>
    <w:p w14:paraId="00C81AAC" w14:textId="1673A2C6" w:rsidR="00252561" w:rsidRPr="00763F4B" w:rsidRDefault="00252561">
      <w:pPr>
        <w:pStyle w:val="ListParagraph"/>
        <w:numPr>
          <w:ilvl w:val="0"/>
          <w:numId w:val="79"/>
        </w:numPr>
        <w:jc w:val="both"/>
        <w:rPr>
          <w:rFonts w:ascii="Arial" w:hAnsi="Arial" w:cs="Arial"/>
        </w:rPr>
      </w:pPr>
      <w:r w:rsidRPr="00763F4B">
        <w:rPr>
          <w:rFonts w:ascii="Arial" w:hAnsi="Arial" w:cs="Arial"/>
        </w:rPr>
        <w:t>Force must never be used as a punishment.</w:t>
      </w:r>
    </w:p>
    <w:p w14:paraId="50A9FCCA" w14:textId="2A9CBF4F" w:rsidR="00090F70" w:rsidRPr="00763F4B" w:rsidRDefault="00090F70" w:rsidP="00B5432E">
      <w:pPr>
        <w:jc w:val="both"/>
        <w:rPr>
          <w:rFonts w:ascii="Arial" w:hAnsi="Arial" w:cs="Arial"/>
        </w:rPr>
      </w:pPr>
      <w:r w:rsidRPr="00763F4B">
        <w:rPr>
          <w:rFonts w:ascii="Arial" w:hAnsi="Arial" w:cs="Arial"/>
        </w:rPr>
        <w:t xml:space="preserve">Staff may use reasonable force to prevent pupils from harming themselves or others, from damaging property or from causing disorder. This should always be a last resort, used proportionately, and in line with statutory guidance from the DfE and local authority protocols. Any use of reasonable force must take account of individual pupil needs, particularly for those with SEND or a history of trauma. Staff should refer to </w:t>
      </w:r>
      <w:r w:rsidR="00C351FB" w:rsidRPr="00FE341B">
        <w:rPr>
          <w:rFonts w:ascii="Arial" w:hAnsi="Arial" w:cs="Arial"/>
        </w:rPr>
        <w:t>HESWALL ST PETER’S CE PRIMARY SCHOOL</w:t>
      </w:r>
      <w:r w:rsidRPr="00FE341B">
        <w:rPr>
          <w:rFonts w:ascii="Arial" w:hAnsi="Arial" w:cs="Arial"/>
        </w:rPr>
        <w:t>’s</w:t>
      </w:r>
      <w:r w:rsidRPr="00763F4B">
        <w:rPr>
          <w:rFonts w:ascii="Arial" w:hAnsi="Arial" w:cs="Arial"/>
        </w:rPr>
        <w:t xml:space="preserve"> Behaviour Policy </w:t>
      </w:r>
      <w:r w:rsidR="008F4FA4" w:rsidRPr="00763F4B">
        <w:rPr>
          <w:rFonts w:ascii="Arial" w:hAnsi="Arial" w:cs="Arial"/>
        </w:rPr>
        <w:t xml:space="preserve">and </w:t>
      </w:r>
      <w:r w:rsidR="008F4FA4" w:rsidRPr="00400100">
        <w:rPr>
          <w:rFonts w:ascii="Arial" w:hAnsi="Arial" w:cs="Arial"/>
        </w:rPr>
        <w:t>Reasonable force in schools</w:t>
      </w:r>
      <w:r w:rsidR="0002771D" w:rsidRPr="00400100">
        <w:rPr>
          <w:rFonts w:ascii="Arial" w:hAnsi="Arial" w:cs="Arial"/>
        </w:rPr>
        <w:t xml:space="preserve"> Policy</w:t>
      </w:r>
      <w:r w:rsidR="0002771D" w:rsidRPr="00763F4B">
        <w:rPr>
          <w:rFonts w:ascii="Arial" w:hAnsi="Arial" w:cs="Arial"/>
        </w:rPr>
        <w:t xml:space="preserve"> </w:t>
      </w:r>
      <w:r w:rsidRPr="00763F4B">
        <w:rPr>
          <w:rFonts w:ascii="Arial" w:hAnsi="Arial" w:cs="Arial"/>
        </w:rPr>
        <w:t>for further guidance. Incidents involving reasonable force must be recorded and reported to the DSL, and parents should be informed as soon as reasonably possible.</w:t>
      </w:r>
    </w:p>
    <w:p w14:paraId="69EF0AE1" w14:textId="0B319AC9" w:rsidR="00252561" w:rsidRPr="00763F4B" w:rsidRDefault="00252561" w:rsidP="00B5432E">
      <w:pPr>
        <w:pStyle w:val="Heading3"/>
        <w:jc w:val="both"/>
        <w:rPr>
          <w:rFonts w:ascii="Arial" w:hAnsi="Arial" w:cs="Arial"/>
          <w:color w:val="0A2F41" w:themeColor="accent1" w:themeShade="80"/>
          <w:sz w:val="28"/>
          <w:szCs w:val="28"/>
        </w:rPr>
      </w:pPr>
      <w:bookmarkStart w:id="20" w:name="_Toc203429995"/>
      <w:r w:rsidRPr="00763F4B">
        <w:rPr>
          <w:rFonts w:ascii="Arial" w:hAnsi="Arial" w:cs="Arial"/>
          <w:color w:val="0A2F41" w:themeColor="accent1" w:themeShade="80"/>
          <w:sz w:val="28"/>
          <w:szCs w:val="28"/>
        </w:rPr>
        <w:t>5.7.1 Additional Considerations for Vulnerable Pupils</w:t>
      </w:r>
      <w:bookmarkEnd w:id="20"/>
    </w:p>
    <w:p w14:paraId="030A664E" w14:textId="4B31D39C" w:rsidR="00252561" w:rsidRPr="00763F4B" w:rsidRDefault="00C351FB" w:rsidP="00B5432E">
      <w:pPr>
        <w:jc w:val="both"/>
        <w:rPr>
          <w:rFonts w:ascii="Arial" w:hAnsi="Arial" w:cs="Arial"/>
        </w:rPr>
      </w:pPr>
      <w:r w:rsidRPr="00FE341B">
        <w:rPr>
          <w:rFonts w:ascii="Arial" w:hAnsi="Arial" w:cs="Arial"/>
        </w:rPr>
        <w:t>HESWALL ST PETER’S CE PRIMARY SCHOOL</w:t>
      </w:r>
      <w:r w:rsidR="00252561" w:rsidRPr="00763F4B">
        <w:rPr>
          <w:rFonts w:ascii="Arial" w:hAnsi="Arial" w:cs="Arial"/>
        </w:rPr>
        <w:t xml:space="preserve"> recognises that the use of physical intervention may pose particular risks for pupils with:</w:t>
      </w:r>
    </w:p>
    <w:p w14:paraId="3974A9CB" w14:textId="6EAC61A1" w:rsidR="00252561" w:rsidRPr="00763F4B" w:rsidRDefault="00252561">
      <w:pPr>
        <w:pStyle w:val="ListParagraph"/>
        <w:numPr>
          <w:ilvl w:val="0"/>
          <w:numId w:val="78"/>
        </w:numPr>
        <w:jc w:val="both"/>
        <w:rPr>
          <w:rFonts w:ascii="Arial" w:hAnsi="Arial" w:cs="Arial"/>
        </w:rPr>
      </w:pPr>
      <w:r w:rsidRPr="00763F4B">
        <w:rPr>
          <w:rFonts w:ascii="Arial" w:hAnsi="Arial" w:cs="Arial"/>
        </w:rPr>
        <w:t>SEND or medical needs (including sensory or physical difficulties</w:t>
      </w:r>
      <w:r w:rsidR="00252112" w:rsidRPr="00763F4B">
        <w:rPr>
          <w:rFonts w:ascii="Arial" w:hAnsi="Arial" w:cs="Arial"/>
        </w:rPr>
        <w:t xml:space="preserve"> and</w:t>
      </w:r>
      <w:r w:rsidR="003B02A5" w:rsidRPr="00763F4B">
        <w:rPr>
          <w:rStyle w:val="Hyperlink"/>
          <w:rFonts w:ascii="Arial" w:eastAsia="MS Mincho" w:hAnsi="Arial" w:cs="Arial"/>
          <w:color w:val="215E99" w:themeColor="text2" w:themeTint="BF"/>
          <w:szCs w:val="20"/>
          <w:u w:val="none"/>
          <w:lang w:val="en-US"/>
        </w:rPr>
        <w:t xml:space="preserve"> </w:t>
      </w:r>
      <w:hyperlink r:id="rId42" w:history="1">
        <w:r w:rsidR="003B02A5" w:rsidRPr="00763F4B">
          <w:rPr>
            <w:rStyle w:val="Hyperlink"/>
            <w:rFonts w:ascii="Arial" w:eastAsia="MS Mincho" w:hAnsi="Arial" w:cs="Arial"/>
            <w:color w:val="215E99" w:themeColor="text2" w:themeTint="BF"/>
            <w:szCs w:val="20"/>
            <w:lang w:val="en-US"/>
          </w:rPr>
          <w:t>allergy conditions</w:t>
        </w:r>
      </w:hyperlink>
      <w:r w:rsidRPr="00763F4B">
        <w:rPr>
          <w:rFonts w:ascii="Arial" w:hAnsi="Arial" w:cs="Arial"/>
        </w:rPr>
        <w:t>)</w:t>
      </w:r>
    </w:p>
    <w:p w14:paraId="394EFB7C" w14:textId="7D25F037" w:rsidR="00252561" w:rsidRPr="00763F4B" w:rsidRDefault="00252561">
      <w:pPr>
        <w:pStyle w:val="ListParagraph"/>
        <w:numPr>
          <w:ilvl w:val="0"/>
          <w:numId w:val="78"/>
        </w:numPr>
        <w:jc w:val="both"/>
        <w:rPr>
          <w:rFonts w:ascii="Arial" w:hAnsi="Arial" w:cs="Arial"/>
        </w:rPr>
      </w:pPr>
      <w:r w:rsidRPr="00763F4B">
        <w:rPr>
          <w:rFonts w:ascii="Arial" w:hAnsi="Arial" w:cs="Arial"/>
        </w:rPr>
        <w:t>Communication challenges or trauma histories, and</w:t>
      </w:r>
    </w:p>
    <w:p w14:paraId="338D7BA5" w14:textId="2C275864" w:rsidR="00252561" w:rsidRPr="00763F4B" w:rsidRDefault="00252561">
      <w:pPr>
        <w:pStyle w:val="ListParagraph"/>
        <w:numPr>
          <w:ilvl w:val="0"/>
          <w:numId w:val="78"/>
        </w:numPr>
        <w:jc w:val="both"/>
        <w:rPr>
          <w:rFonts w:ascii="Arial" w:hAnsi="Arial" w:cs="Arial"/>
        </w:rPr>
      </w:pPr>
      <w:r w:rsidRPr="00763F4B">
        <w:rPr>
          <w:rFonts w:ascii="Arial" w:hAnsi="Arial" w:cs="Arial"/>
        </w:rPr>
        <w:t>Mental health needs or emotional regulation difficulties.</w:t>
      </w:r>
    </w:p>
    <w:p w14:paraId="297DC1BA" w14:textId="77777777" w:rsidR="0002771D" w:rsidRPr="00763F4B" w:rsidRDefault="0002771D" w:rsidP="00B5432E">
      <w:pPr>
        <w:jc w:val="both"/>
        <w:rPr>
          <w:rFonts w:ascii="Arial" w:hAnsi="Arial" w:cs="Arial"/>
          <w:sz w:val="8"/>
          <w:szCs w:val="8"/>
        </w:rPr>
      </w:pPr>
    </w:p>
    <w:p w14:paraId="197B9D18" w14:textId="0378354A" w:rsidR="004F4923" w:rsidRDefault="00252561" w:rsidP="00B5432E">
      <w:pPr>
        <w:jc w:val="both"/>
        <w:rPr>
          <w:rStyle w:val="Hyperlink"/>
          <w:rFonts w:ascii="Arial" w:eastAsia="MS Mincho" w:hAnsi="Arial" w:cs="Arial"/>
          <w:color w:val="215E99" w:themeColor="text2" w:themeTint="BF"/>
          <w:szCs w:val="20"/>
          <w:lang w:val="en-US"/>
        </w:rPr>
      </w:pPr>
      <w:r w:rsidRPr="00763F4B">
        <w:rPr>
          <w:rFonts w:ascii="Arial" w:hAnsi="Arial" w:cs="Arial"/>
        </w:rPr>
        <w:t>In line with Keeping Children Safe in Education 202</w:t>
      </w:r>
      <w:r w:rsidR="0002771D" w:rsidRPr="00763F4B">
        <w:rPr>
          <w:rFonts w:ascii="Arial" w:hAnsi="Arial" w:cs="Arial"/>
        </w:rPr>
        <w:t>6</w:t>
      </w:r>
      <w:r w:rsidRPr="00763F4B">
        <w:rPr>
          <w:rFonts w:ascii="Arial" w:hAnsi="Arial" w:cs="Arial"/>
        </w:rPr>
        <w:t>, staff must take extra care when considering the use of force with these pupils. Reasonable adjustments must be made to reflect pupils’ individual needs and vulnerabilities. For pupils with EHCPs, medical plans, or behaviour support plans, staff will follow bespoke strategies for crisis management and regulation</w:t>
      </w:r>
      <w:r w:rsidR="00C54E14" w:rsidRPr="00763F4B">
        <w:rPr>
          <w:rFonts w:ascii="Arial" w:hAnsi="Arial" w:cs="Arial"/>
        </w:rPr>
        <w:t xml:space="preserve">, </w:t>
      </w:r>
      <w:r w:rsidR="00F21098" w:rsidRPr="00763F4B">
        <w:rPr>
          <w:rFonts w:ascii="Arial" w:hAnsi="Arial" w:cs="Arial"/>
        </w:rPr>
        <w:t xml:space="preserve">and in line with </w:t>
      </w:r>
      <w:hyperlink r:id="rId43" w:history="1">
        <w:r w:rsidR="00F21098" w:rsidRPr="00763F4B">
          <w:rPr>
            <w:rStyle w:val="Hyperlink"/>
            <w:rFonts w:ascii="Arial" w:eastAsia="MS Mincho" w:hAnsi="Arial" w:cs="Arial"/>
            <w:color w:val="215E99" w:themeColor="text2" w:themeTint="BF"/>
            <w:szCs w:val="20"/>
            <w:lang w:val="en-US"/>
          </w:rPr>
          <w:t>supporting pupils at school with medical conditions.</w:t>
        </w:r>
      </w:hyperlink>
    </w:p>
    <w:p w14:paraId="35A103CB" w14:textId="7D1B4727" w:rsidR="00FE341B" w:rsidRDefault="00FE341B" w:rsidP="00B5432E">
      <w:pPr>
        <w:jc w:val="both"/>
        <w:rPr>
          <w:rStyle w:val="Hyperlink"/>
          <w:rFonts w:ascii="Arial" w:eastAsia="MS Mincho" w:hAnsi="Arial" w:cs="Arial"/>
          <w:color w:val="215E99" w:themeColor="text2" w:themeTint="BF"/>
          <w:szCs w:val="20"/>
          <w:lang w:val="en-US"/>
        </w:rPr>
      </w:pPr>
    </w:p>
    <w:p w14:paraId="1A859D27" w14:textId="77777777" w:rsidR="00FE341B" w:rsidRPr="00763F4B" w:rsidRDefault="00FE341B" w:rsidP="00B5432E">
      <w:pPr>
        <w:jc w:val="both"/>
        <w:rPr>
          <w:rStyle w:val="Hyperlink"/>
          <w:rFonts w:ascii="Arial" w:eastAsia="MS Mincho" w:hAnsi="Arial" w:cs="Arial"/>
          <w:color w:val="215E99" w:themeColor="text2" w:themeTint="BF"/>
          <w:szCs w:val="20"/>
          <w:lang w:val="en-US"/>
        </w:rPr>
      </w:pPr>
    </w:p>
    <w:p w14:paraId="4FCD49AB" w14:textId="77777777" w:rsidR="000169EA" w:rsidRPr="00763F4B" w:rsidRDefault="000169EA" w:rsidP="00B5432E">
      <w:pPr>
        <w:pStyle w:val="Heading1"/>
        <w:spacing w:before="0"/>
        <w:jc w:val="both"/>
        <w:rPr>
          <w:rFonts w:ascii="Arial" w:hAnsi="Arial" w:cs="Arial"/>
          <w:color w:val="0A2F41" w:themeColor="accent1" w:themeShade="80"/>
        </w:rPr>
      </w:pPr>
      <w:bookmarkStart w:id="21" w:name="_Toc203429996"/>
      <w:r w:rsidRPr="00763F4B">
        <w:rPr>
          <w:rFonts w:ascii="Arial" w:hAnsi="Arial" w:cs="Arial"/>
          <w:color w:val="0A2F41" w:themeColor="accent1" w:themeShade="80"/>
        </w:rPr>
        <w:lastRenderedPageBreak/>
        <w:t>6. Confidentiality</w:t>
      </w:r>
      <w:bookmarkEnd w:id="21"/>
    </w:p>
    <w:p w14:paraId="6AB53AC1" w14:textId="77777777" w:rsidR="0002771D" w:rsidRPr="00763F4B" w:rsidRDefault="0002771D" w:rsidP="0002771D">
      <w:pPr>
        <w:rPr>
          <w:rFonts w:ascii="Arial" w:hAnsi="Arial" w:cs="Arial"/>
          <w:sz w:val="2"/>
          <w:szCs w:val="2"/>
        </w:rPr>
      </w:pPr>
    </w:p>
    <w:p w14:paraId="1190045C" w14:textId="15A06939" w:rsidR="000169EA" w:rsidRPr="00763F4B" w:rsidRDefault="00C351FB" w:rsidP="00B5432E">
      <w:pPr>
        <w:pStyle w:val="1bodycopy10pt"/>
        <w:spacing w:after="0"/>
        <w:jc w:val="both"/>
        <w:rPr>
          <w:rFonts w:cs="Arial"/>
          <w:sz w:val="24"/>
          <w:lang w:val="en-GB"/>
        </w:rPr>
      </w:pPr>
      <w:r w:rsidRPr="00FE341B">
        <w:rPr>
          <w:rFonts w:cs="Arial"/>
          <w:sz w:val="24"/>
          <w:lang w:val="en-GB"/>
        </w:rPr>
        <w:t>HESWALL ST PETER’S CE PRIMARY SCHOOL</w:t>
      </w:r>
      <w:r w:rsidR="000169EA" w:rsidRPr="00FE341B">
        <w:rPr>
          <w:rFonts w:cs="Arial"/>
          <w:sz w:val="24"/>
          <w:lang w:val="en-GB"/>
        </w:rPr>
        <w:t>’s</w:t>
      </w:r>
      <w:r w:rsidR="000169EA" w:rsidRPr="00763F4B">
        <w:rPr>
          <w:rFonts w:cs="Arial"/>
          <w:sz w:val="24"/>
          <w:lang w:val="en-GB"/>
        </w:rPr>
        <w:t xml:space="preserve"> Data Privacy policy is available as a separate document and outlines how personal data may be shared.  In respect of safeguarding, it is important to recognise that:</w:t>
      </w:r>
    </w:p>
    <w:p w14:paraId="5D03EBBA" w14:textId="77777777" w:rsidR="000169EA" w:rsidRPr="00763F4B" w:rsidRDefault="000169EA">
      <w:pPr>
        <w:pStyle w:val="4Bulletedcopyblue"/>
        <w:numPr>
          <w:ilvl w:val="0"/>
          <w:numId w:val="33"/>
        </w:numPr>
        <w:spacing w:after="0"/>
        <w:jc w:val="both"/>
        <w:rPr>
          <w:sz w:val="24"/>
        </w:rPr>
      </w:pPr>
      <w:r w:rsidRPr="00763F4B">
        <w:rPr>
          <w:sz w:val="24"/>
        </w:rPr>
        <w:t>Timely information sharing is essential to effective safeguarding.</w:t>
      </w:r>
    </w:p>
    <w:p w14:paraId="7A772226" w14:textId="77777777" w:rsidR="000169EA" w:rsidRPr="00763F4B" w:rsidRDefault="000169EA">
      <w:pPr>
        <w:pStyle w:val="4Bulletedcopyblue"/>
        <w:numPr>
          <w:ilvl w:val="0"/>
          <w:numId w:val="33"/>
        </w:numPr>
        <w:spacing w:after="0"/>
        <w:jc w:val="both"/>
        <w:rPr>
          <w:sz w:val="24"/>
        </w:rPr>
      </w:pPr>
      <w:r w:rsidRPr="00763F4B">
        <w:rPr>
          <w:sz w:val="24"/>
        </w:rPr>
        <w:t xml:space="preserve">Fears about sharing information must not be allowed to stand in the way of the need to promote the welfare, and protect the safety, of </w:t>
      </w:r>
      <w:r w:rsidR="00225ABC" w:rsidRPr="00763F4B">
        <w:rPr>
          <w:sz w:val="24"/>
        </w:rPr>
        <w:t>young people</w:t>
      </w:r>
      <w:r w:rsidRPr="00763F4B">
        <w:rPr>
          <w:sz w:val="24"/>
        </w:rPr>
        <w:t>.</w:t>
      </w:r>
    </w:p>
    <w:p w14:paraId="4765F501" w14:textId="77777777" w:rsidR="000169EA" w:rsidRPr="00763F4B" w:rsidRDefault="000169EA">
      <w:pPr>
        <w:pStyle w:val="4Bulletedcopyblue"/>
        <w:numPr>
          <w:ilvl w:val="0"/>
          <w:numId w:val="33"/>
        </w:numPr>
        <w:spacing w:after="0"/>
        <w:jc w:val="both"/>
        <w:rPr>
          <w:sz w:val="24"/>
        </w:rPr>
      </w:pPr>
      <w:r w:rsidRPr="00763F4B">
        <w:rPr>
          <w:sz w:val="24"/>
        </w:rPr>
        <w:t xml:space="preserve">The Data Protection Act (DPA) 2018 and GDPR do not prevent, or limit, the sharing of information for the purposes of keeping </w:t>
      </w:r>
      <w:r w:rsidR="00225ABC" w:rsidRPr="00763F4B">
        <w:rPr>
          <w:sz w:val="24"/>
        </w:rPr>
        <w:t>young people</w:t>
      </w:r>
      <w:r w:rsidRPr="00763F4B">
        <w:rPr>
          <w:sz w:val="24"/>
        </w:rPr>
        <w:t xml:space="preserve"> safe.</w:t>
      </w:r>
    </w:p>
    <w:p w14:paraId="2D75021A" w14:textId="77777777" w:rsidR="000169EA" w:rsidRPr="00763F4B" w:rsidRDefault="000169EA">
      <w:pPr>
        <w:pStyle w:val="4Bulletedcopyblue"/>
        <w:numPr>
          <w:ilvl w:val="0"/>
          <w:numId w:val="33"/>
        </w:numPr>
        <w:spacing w:after="0"/>
        <w:jc w:val="both"/>
        <w:rPr>
          <w:sz w:val="24"/>
        </w:rPr>
      </w:pPr>
      <w:r w:rsidRPr="00763F4B">
        <w:rPr>
          <w:sz w:val="24"/>
        </w:rPr>
        <w:t xml:space="preserve">If staff need to share ‘special category personal data’, the DPA 2018 contains ‘safeguarding of </w:t>
      </w:r>
      <w:r w:rsidR="003013AF" w:rsidRPr="00763F4B">
        <w:rPr>
          <w:sz w:val="24"/>
        </w:rPr>
        <w:t>children</w:t>
      </w:r>
      <w:r w:rsidRPr="00763F4B">
        <w:rPr>
          <w:sz w:val="24"/>
        </w:rPr>
        <w:t xml:space="preserve"> and individuals at risk’ as a processing condition that allows practitioners to share information without consent if it is not possible to gain consent, it cannot be reasonably expected that a practitioner gains consent, or if to gain consent would place a </w:t>
      </w:r>
      <w:r w:rsidR="00225ABC" w:rsidRPr="00763F4B">
        <w:rPr>
          <w:sz w:val="24"/>
        </w:rPr>
        <w:t>young person</w:t>
      </w:r>
      <w:r w:rsidRPr="00763F4B">
        <w:rPr>
          <w:sz w:val="24"/>
        </w:rPr>
        <w:t xml:space="preserve"> at risk.</w:t>
      </w:r>
    </w:p>
    <w:p w14:paraId="7CDE7802" w14:textId="77777777" w:rsidR="000169EA" w:rsidRPr="00763F4B" w:rsidRDefault="000169EA">
      <w:pPr>
        <w:pStyle w:val="4Bulletedcopyblue"/>
        <w:numPr>
          <w:ilvl w:val="0"/>
          <w:numId w:val="33"/>
        </w:numPr>
        <w:spacing w:after="0"/>
        <w:jc w:val="both"/>
        <w:rPr>
          <w:sz w:val="24"/>
        </w:rPr>
      </w:pPr>
      <w:r w:rsidRPr="00763F4B">
        <w:rPr>
          <w:sz w:val="24"/>
        </w:rPr>
        <w:t xml:space="preserve">Staff should never promise a </w:t>
      </w:r>
      <w:r w:rsidR="00225ABC" w:rsidRPr="00763F4B">
        <w:rPr>
          <w:sz w:val="24"/>
        </w:rPr>
        <w:t>young person</w:t>
      </w:r>
      <w:r w:rsidRPr="00763F4B">
        <w:rPr>
          <w:sz w:val="24"/>
        </w:rPr>
        <w:t xml:space="preserve"> that they will not tell anyone about a report of abuse, as this may not be in the </w:t>
      </w:r>
      <w:r w:rsidR="00225ABC" w:rsidRPr="00763F4B">
        <w:rPr>
          <w:sz w:val="24"/>
        </w:rPr>
        <w:t>young person</w:t>
      </w:r>
      <w:r w:rsidRPr="00763F4B">
        <w:rPr>
          <w:sz w:val="24"/>
        </w:rPr>
        <w:t>’s best interests.</w:t>
      </w:r>
    </w:p>
    <w:p w14:paraId="7DAED963" w14:textId="570444DF" w:rsidR="000169EA" w:rsidRPr="00763F4B" w:rsidRDefault="000169EA">
      <w:pPr>
        <w:pStyle w:val="4Bulletedcopyblue"/>
        <w:numPr>
          <w:ilvl w:val="0"/>
          <w:numId w:val="33"/>
        </w:numPr>
        <w:spacing w:after="0"/>
        <w:jc w:val="both"/>
        <w:rPr>
          <w:sz w:val="24"/>
        </w:rPr>
      </w:pPr>
      <w:r w:rsidRPr="00763F4B">
        <w:rPr>
          <w:sz w:val="24"/>
        </w:rPr>
        <w:t>The government’s</w:t>
      </w:r>
      <w:r w:rsidRPr="00763F4B">
        <w:rPr>
          <w:color w:val="215E99" w:themeColor="text2" w:themeTint="BF"/>
          <w:sz w:val="24"/>
        </w:rPr>
        <w:t xml:space="preserve"> </w:t>
      </w:r>
      <w:hyperlink r:id="rId44" w:history="1">
        <w:r w:rsidRPr="00763F4B">
          <w:rPr>
            <w:rStyle w:val="Hyperlink"/>
            <w:color w:val="215E99" w:themeColor="text2" w:themeTint="BF"/>
            <w:sz w:val="24"/>
          </w:rPr>
          <w:t>information sharing advice for safeguarding practitioners</w:t>
        </w:r>
      </w:hyperlink>
      <w:r w:rsidRPr="00763F4B">
        <w:rPr>
          <w:sz w:val="24"/>
        </w:rPr>
        <w:t xml:space="preserve"> includes rules for sharing information, and will support staff who have to make decisions about sharing information.</w:t>
      </w:r>
    </w:p>
    <w:p w14:paraId="37D6A420" w14:textId="758F5C27" w:rsidR="000169EA" w:rsidRPr="00763F4B" w:rsidRDefault="000169EA">
      <w:pPr>
        <w:pStyle w:val="4Bulletedcopyblue"/>
        <w:numPr>
          <w:ilvl w:val="0"/>
          <w:numId w:val="33"/>
        </w:numPr>
        <w:spacing w:after="0"/>
        <w:jc w:val="both"/>
        <w:rPr>
          <w:sz w:val="24"/>
        </w:rPr>
      </w:pPr>
      <w:r w:rsidRPr="00763F4B">
        <w:rPr>
          <w:sz w:val="24"/>
        </w:rPr>
        <w:t xml:space="preserve">If staff are in any doubt about sharing information, they should speak to the </w:t>
      </w:r>
      <w:r w:rsidR="00AA6E20" w:rsidRPr="00763F4B">
        <w:rPr>
          <w:sz w:val="24"/>
        </w:rPr>
        <w:t>DSL</w:t>
      </w:r>
      <w:r w:rsidRPr="00763F4B">
        <w:rPr>
          <w:sz w:val="24"/>
        </w:rPr>
        <w:t xml:space="preserve"> (or deputy).</w:t>
      </w:r>
    </w:p>
    <w:p w14:paraId="37FCAEC9" w14:textId="68E795AE" w:rsidR="009C61C2" w:rsidRPr="00763F4B" w:rsidRDefault="000169EA">
      <w:pPr>
        <w:pStyle w:val="4Bulletedcopyblue"/>
        <w:numPr>
          <w:ilvl w:val="0"/>
          <w:numId w:val="33"/>
        </w:numPr>
        <w:spacing w:after="0"/>
        <w:jc w:val="both"/>
        <w:rPr>
          <w:sz w:val="24"/>
        </w:rPr>
      </w:pPr>
      <w:r w:rsidRPr="00763F4B">
        <w:rPr>
          <w:sz w:val="24"/>
        </w:rPr>
        <w:t xml:space="preserve">Confidentiality is also addressed in this policy with respect to record-keeping in </w:t>
      </w:r>
      <w:r w:rsidR="00AA6E20" w:rsidRPr="00763F4B">
        <w:rPr>
          <w:sz w:val="24"/>
        </w:rPr>
        <w:t>S</w:t>
      </w:r>
      <w:r w:rsidRPr="00763F4B">
        <w:rPr>
          <w:sz w:val="24"/>
        </w:rPr>
        <w:t xml:space="preserve">ection </w:t>
      </w:r>
      <w:r w:rsidR="00F807AE" w:rsidRPr="00763F4B">
        <w:rPr>
          <w:sz w:val="24"/>
        </w:rPr>
        <w:t>11</w:t>
      </w:r>
      <w:r w:rsidRPr="00763F4B">
        <w:rPr>
          <w:sz w:val="24"/>
        </w:rPr>
        <w:t xml:space="preserve">, and allegations of abuse against staff in </w:t>
      </w:r>
      <w:r w:rsidR="00AA6E20" w:rsidRPr="00763F4B">
        <w:rPr>
          <w:sz w:val="24"/>
        </w:rPr>
        <w:t>A</w:t>
      </w:r>
      <w:r w:rsidRPr="00763F4B">
        <w:rPr>
          <w:sz w:val="24"/>
        </w:rPr>
        <w:t>ppendix 3.</w:t>
      </w:r>
    </w:p>
    <w:p w14:paraId="73CA2245" w14:textId="37222368" w:rsidR="000169EA" w:rsidRPr="00763F4B" w:rsidRDefault="00EF2880" w:rsidP="00B5432E">
      <w:pPr>
        <w:pStyle w:val="Heading2"/>
        <w:jc w:val="both"/>
        <w:rPr>
          <w:rFonts w:ascii="Arial" w:hAnsi="Arial" w:cs="Arial"/>
          <w:color w:val="153D63" w:themeColor="text2" w:themeTint="E6"/>
          <w:sz w:val="28"/>
          <w:szCs w:val="28"/>
        </w:rPr>
      </w:pPr>
      <w:bookmarkStart w:id="22" w:name="_Toc203429997"/>
      <w:r w:rsidRPr="00763F4B">
        <w:rPr>
          <w:rFonts w:ascii="Arial" w:hAnsi="Arial" w:cs="Arial"/>
          <w:color w:val="153D63" w:themeColor="text2" w:themeTint="E6"/>
          <w:sz w:val="28"/>
          <w:szCs w:val="28"/>
        </w:rPr>
        <w:t xml:space="preserve">6.1 </w:t>
      </w:r>
      <w:r w:rsidR="000169EA" w:rsidRPr="00763F4B">
        <w:rPr>
          <w:rFonts w:ascii="Arial" w:hAnsi="Arial" w:cs="Arial"/>
          <w:color w:val="153D63" w:themeColor="text2" w:themeTint="E6"/>
          <w:sz w:val="28"/>
          <w:szCs w:val="28"/>
        </w:rPr>
        <w:t xml:space="preserve">Use of </w:t>
      </w:r>
      <w:r w:rsidR="00436457" w:rsidRPr="00763F4B">
        <w:rPr>
          <w:rFonts w:ascii="Arial" w:hAnsi="Arial" w:cs="Arial"/>
          <w:color w:val="153D63" w:themeColor="text2" w:themeTint="E6"/>
          <w:sz w:val="28"/>
          <w:szCs w:val="28"/>
        </w:rPr>
        <w:t>I</w:t>
      </w:r>
      <w:r w:rsidR="000169EA" w:rsidRPr="00763F4B">
        <w:rPr>
          <w:rFonts w:ascii="Arial" w:hAnsi="Arial" w:cs="Arial"/>
          <w:color w:val="153D63" w:themeColor="text2" w:themeTint="E6"/>
          <w:sz w:val="28"/>
          <w:szCs w:val="28"/>
        </w:rPr>
        <w:t>mages</w:t>
      </w:r>
      <w:bookmarkEnd w:id="22"/>
    </w:p>
    <w:p w14:paraId="2C919552" w14:textId="5C9B8406" w:rsidR="000169EA" w:rsidRPr="00763F4B" w:rsidRDefault="000169EA" w:rsidP="00B5432E">
      <w:pPr>
        <w:pStyle w:val="4Bulletedcopyblue"/>
        <w:numPr>
          <w:ilvl w:val="0"/>
          <w:numId w:val="0"/>
        </w:numPr>
        <w:spacing w:after="0"/>
        <w:jc w:val="both"/>
        <w:rPr>
          <w:sz w:val="24"/>
          <w:szCs w:val="24"/>
        </w:rPr>
      </w:pPr>
      <w:r w:rsidRPr="00763F4B">
        <w:rPr>
          <w:sz w:val="24"/>
          <w:szCs w:val="24"/>
        </w:rPr>
        <w:t xml:space="preserve">At </w:t>
      </w:r>
      <w:r w:rsidR="00C351FB" w:rsidRPr="00FE341B">
        <w:rPr>
          <w:sz w:val="24"/>
          <w:szCs w:val="24"/>
        </w:rPr>
        <w:t xml:space="preserve">HESWALL ST PETER’S CE PRIMARY </w:t>
      </w:r>
      <w:r w:rsidR="00C351FB" w:rsidRPr="00400100">
        <w:rPr>
          <w:sz w:val="24"/>
          <w:szCs w:val="24"/>
        </w:rPr>
        <w:t>SCHOOL</w:t>
      </w:r>
      <w:r w:rsidRPr="00763F4B">
        <w:rPr>
          <w:sz w:val="24"/>
          <w:szCs w:val="24"/>
        </w:rPr>
        <w:t xml:space="preserve"> we will:</w:t>
      </w:r>
    </w:p>
    <w:p w14:paraId="681A4620" w14:textId="1161295B" w:rsidR="000169EA" w:rsidRDefault="000169EA">
      <w:pPr>
        <w:pStyle w:val="4Bulletedcopyblue"/>
        <w:numPr>
          <w:ilvl w:val="0"/>
          <w:numId w:val="34"/>
        </w:numPr>
        <w:spacing w:after="0"/>
        <w:jc w:val="both"/>
        <w:rPr>
          <w:sz w:val="24"/>
          <w:szCs w:val="24"/>
        </w:rPr>
      </w:pPr>
      <w:r w:rsidRPr="00763F4B">
        <w:rPr>
          <w:sz w:val="24"/>
          <w:szCs w:val="24"/>
        </w:rPr>
        <w:t>seek pupils’ consent and parental consent for photographs to be taken or published (for example, on our website</w:t>
      </w:r>
      <w:r w:rsidR="00AA6E20" w:rsidRPr="00763F4B">
        <w:rPr>
          <w:sz w:val="24"/>
          <w:szCs w:val="24"/>
        </w:rPr>
        <w:t xml:space="preserve">, </w:t>
      </w:r>
      <w:r w:rsidR="00FE341B">
        <w:rPr>
          <w:sz w:val="24"/>
          <w:szCs w:val="24"/>
        </w:rPr>
        <w:t xml:space="preserve">facebook, </w:t>
      </w:r>
      <w:r w:rsidR="00AA6E20" w:rsidRPr="00763F4B">
        <w:rPr>
          <w:sz w:val="24"/>
          <w:szCs w:val="24"/>
        </w:rPr>
        <w:t>X or Instagram accounts</w:t>
      </w:r>
      <w:r w:rsidRPr="00763F4B">
        <w:rPr>
          <w:sz w:val="24"/>
          <w:szCs w:val="24"/>
        </w:rPr>
        <w:t>, or in newspapers or publica</w:t>
      </w:r>
      <w:r w:rsidRPr="00763F4B">
        <w:rPr>
          <w:rFonts w:eastAsia="Arial"/>
          <w:sz w:val="24"/>
          <w:szCs w:val="24"/>
        </w:rPr>
        <w:t>ti</w:t>
      </w:r>
      <w:r w:rsidRPr="00763F4B">
        <w:rPr>
          <w:sz w:val="24"/>
          <w:szCs w:val="24"/>
        </w:rPr>
        <w:t>ons, for teaching and learning purposes, or for posterity)</w:t>
      </w:r>
    </w:p>
    <w:p w14:paraId="577C47AC" w14:textId="03FC1015" w:rsidR="00FE341B" w:rsidRPr="00763F4B" w:rsidRDefault="00FE341B">
      <w:pPr>
        <w:pStyle w:val="4Bulletedcopyblue"/>
        <w:numPr>
          <w:ilvl w:val="0"/>
          <w:numId w:val="34"/>
        </w:numPr>
        <w:spacing w:after="0"/>
        <w:jc w:val="both"/>
        <w:rPr>
          <w:sz w:val="24"/>
          <w:szCs w:val="24"/>
        </w:rPr>
      </w:pPr>
      <w:r>
        <w:rPr>
          <w:sz w:val="24"/>
          <w:szCs w:val="24"/>
        </w:rPr>
        <w:t>Images showing children’s faces will not be used and will be phased off the school website during the course of the academic year 2026-2027.</w:t>
      </w:r>
    </w:p>
    <w:p w14:paraId="53012393" w14:textId="3BED6FC0" w:rsidR="000169EA" w:rsidRPr="00763F4B" w:rsidRDefault="000169EA">
      <w:pPr>
        <w:pStyle w:val="4Bulletedcopyblue"/>
        <w:numPr>
          <w:ilvl w:val="0"/>
          <w:numId w:val="34"/>
        </w:numPr>
        <w:spacing w:after="0"/>
        <w:jc w:val="both"/>
        <w:rPr>
          <w:sz w:val="24"/>
          <w:szCs w:val="24"/>
        </w:rPr>
      </w:pPr>
      <w:r w:rsidRPr="00763F4B">
        <w:rPr>
          <w:sz w:val="24"/>
          <w:szCs w:val="24"/>
        </w:rPr>
        <w:t xml:space="preserve">use </w:t>
      </w:r>
      <w:r w:rsidR="00FE341B">
        <w:rPr>
          <w:sz w:val="24"/>
          <w:szCs w:val="24"/>
        </w:rPr>
        <w:t>no names</w:t>
      </w:r>
      <w:r w:rsidRPr="00763F4B">
        <w:rPr>
          <w:sz w:val="24"/>
          <w:szCs w:val="24"/>
        </w:rPr>
        <w:t xml:space="preserve"> with an image</w:t>
      </w:r>
    </w:p>
    <w:p w14:paraId="6DBE9218" w14:textId="77777777" w:rsidR="000169EA" w:rsidRPr="00763F4B" w:rsidRDefault="000169EA">
      <w:pPr>
        <w:pStyle w:val="4Bulletedcopyblue"/>
        <w:numPr>
          <w:ilvl w:val="0"/>
          <w:numId w:val="34"/>
        </w:numPr>
        <w:spacing w:after="0"/>
        <w:jc w:val="both"/>
        <w:rPr>
          <w:sz w:val="24"/>
          <w:szCs w:val="24"/>
        </w:rPr>
      </w:pPr>
      <w:r w:rsidRPr="00763F4B">
        <w:rPr>
          <w:sz w:val="24"/>
          <w:szCs w:val="24"/>
        </w:rPr>
        <w:t>ensure that pupils are appropriately dressed</w:t>
      </w:r>
    </w:p>
    <w:p w14:paraId="42F79ECD" w14:textId="77777777" w:rsidR="000169EA" w:rsidRPr="00763F4B" w:rsidRDefault="000169EA">
      <w:pPr>
        <w:pStyle w:val="4Bulletedcopyblue"/>
        <w:numPr>
          <w:ilvl w:val="0"/>
          <w:numId w:val="34"/>
        </w:numPr>
        <w:spacing w:after="0"/>
        <w:jc w:val="both"/>
        <w:rPr>
          <w:sz w:val="24"/>
          <w:szCs w:val="24"/>
        </w:rPr>
      </w:pPr>
      <w:r w:rsidRPr="00763F4B">
        <w:rPr>
          <w:sz w:val="24"/>
          <w:szCs w:val="24"/>
        </w:rPr>
        <w:t>encourage pupils to tell us if they are worried about any photographs that are taken of them</w:t>
      </w:r>
    </w:p>
    <w:p w14:paraId="3093F085" w14:textId="5DF1B39A" w:rsidR="000169EA" w:rsidRPr="00763F4B" w:rsidRDefault="000169EA">
      <w:pPr>
        <w:pStyle w:val="4Bulletedcopyblue"/>
        <w:numPr>
          <w:ilvl w:val="0"/>
          <w:numId w:val="34"/>
        </w:numPr>
        <w:spacing w:after="0"/>
        <w:jc w:val="both"/>
        <w:rPr>
          <w:sz w:val="24"/>
          <w:szCs w:val="24"/>
        </w:rPr>
      </w:pPr>
      <w:r w:rsidRPr="00763F4B">
        <w:rPr>
          <w:sz w:val="24"/>
          <w:szCs w:val="24"/>
        </w:rPr>
        <w:t>ensure that pupils do not take photographs or video images of other students without their express permission and the permission of a member of staff</w:t>
      </w:r>
      <w:r w:rsidR="00AA6E20" w:rsidRPr="00763F4B">
        <w:rPr>
          <w:sz w:val="24"/>
          <w:szCs w:val="24"/>
        </w:rPr>
        <w:t>.</w:t>
      </w:r>
    </w:p>
    <w:p w14:paraId="367EF42F" w14:textId="77777777" w:rsidR="00B16DA5" w:rsidRPr="00763F4B" w:rsidRDefault="00B16DA5" w:rsidP="00B5432E">
      <w:pPr>
        <w:pStyle w:val="4Bulletedcopyblue"/>
        <w:numPr>
          <w:ilvl w:val="0"/>
          <w:numId w:val="0"/>
        </w:numPr>
        <w:spacing w:after="0"/>
        <w:ind w:left="595" w:hanging="170"/>
        <w:jc w:val="both"/>
        <w:rPr>
          <w:sz w:val="24"/>
          <w:szCs w:val="24"/>
        </w:rPr>
      </w:pPr>
    </w:p>
    <w:p w14:paraId="3F6A8F0F" w14:textId="77777777" w:rsidR="00D53B29" w:rsidRPr="00763F4B" w:rsidRDefault="00B16DA5" w:rsidP="00B5432E">
      <w:pPr>
        <w:pStyle w:val="4Bulletedcopyblue"/>
        <w:numPr>
          <w:ilvl w:val="0"/>
          <w:numId w:val="0"/>
        </w:numPr>
        <w:spacing w:after="0"/>
        <w:ind w:left="425" w:hanging="425"/>
        <w:jc w:val="both"/>
        <w:rPr>
          <w:sz w:val="24"/>
          <w:szCs w:val="24"/>
        </w:rPr>
      </w:pPr>
      <w:r w:rsidRPr="00763F4B">
        <w:rPr>
          <w:sz w:val="24"/>
          <w:szCs w:val="24"/>
        </w:rPr>
        <w:t xml:space="preserve">There is a policy for remote learning that demonstrates on understanding of how to follow </w:t>
      </w:r>
      <w:r w:rsidR="00D53B29" w:rsidRPr="00763F4B">
        <w:rPr>
          <w:sz w:val="24"/>
          <w:szCs w:val="24"/>
        </w:rPr>
        <w:t>safeguarding</w:t>
      </w:r>
    </w:p>
    <w:p w14:paraId="679C65DB" w14:textId="31A6E560" w:rsidR="001A1276" w:rsidRPr="00763F4B" w:rsidRDefault="00B16DA5" w:rsidP="00B5432E">
      <w:pPr>
        <w:jc w:val="both"/>
        <w:rPr>
          <w:rFonts w:ascii="Arial" w:hAnsi="Arial" w:cs="Arial"/>
        </w:rPr>
      </w:pPr>
      <w:r w:rsidRPr="00763F4B">
        <w:rPr>
          <w:rFonts w:ascii="Arial" w:hAnsi="Arial" w:cs="Arial"/>
        </w:rPr>
        <w:t>procedures when planning remote education strategies and teaching remotely</w:t>
      </w:r>
      <w:r w:rsidR="00C52996" w:rsidRPr="00763F4B">
        <w:rPr>
          <w:rFonts w:ascii="Arial" w:hAnsi="Arial" w:cs="Arial"/>
        </w:rPr>
        <w:t xml:space="preserve">. </w:t>
      </w:r>
    </w:p>
    <w:p w14:paraId="75FC63F6" w14:textId="41EC36EF" w:rsidR="000169EA" w:rsidRPr="00763F4B" w:rsidRDefault="000169EA" w:rsidP="00B5432E">
      <w:pPr>
        <w:pStyle w:val="Heading1"/>
        <w:spacing w:before="0"/>
        <w:jc w:val="both"/>
        <w:rPr>
          <w:rFonts w:ascii="Arial" w:hAnsi="Arial" w:cs="Arial"/>
          <w:color w:val="0A2F41" w:themeColor="accent1" w:themeShade="80"/>
        </w:rPr>
      </w:pPr>
      <w:bookmarkStart w:id="23" w:name="_Toc203429998"/>
      <w:r w:rsidRPr="00763F4B">
        <w:rPr>
          <w:rFonts w:ascii="Arial" w:hAnsi="Arial" w:cs="Arial"/>
          <w:color w:val="0A2F41" w:themeColor="accent1" w:themeShade="80"/>
        </w:rPr>
        <w:t xml:space="preserve">7. Recognising </w:t>
      </w:r>
      <w:r w:rsidR="00AA6E20" w:rsidRPr="00763F4B">
        <w:rPr>
          <w:rFonts w:ascii="Arial" w:hAnsi="Arial" w:cs="Arial"/>
          <w:color w:val="0A2F41" w:themeColor="accent1" w:themeShade="80"/>
        </w:rPr>
        <w:t>A</w:t>
      </w:r>
      <w:r w:rsidRPr="00763F4B">
        <w:rPr>
          <w:rFonts w:ascii="Arial" w:hAnsi="Arial" w:cs="Arial"/>
          <w:color w:val="0A2F41" w:themeColor="accent1" w:themeShade="80"/>
        </w:rPr>
        <w:t xml:space="preserve">buse and </w:t>
      </w:r>
      <w:r w:rsidR="00AA6E20" w:rsidRPr="00763F4B">
        <w:rPr>
          <w:rFonts w:ascii="Arial" w:hAnsi="Arial" w:cs="Arial"/>
          <w:color w:val="0A2F41" w:themeColor="accent1" w:themeShade="80"/>
        </w:rPr>
        <w:t>T</w:t>
      </w:r>
      <w:r w:rsidRPr="00763F4B">
        <w:rPr>
          <w:rFonts w:ascii="Arial" w:hAnsi="Arial" w:cs="Arial"/>
          <w:color w:val="0A2F41" w:themeColor="accent1" w:themeShade="80"/>
        </w:rPr>
        <w:t xml:space="preserve">aking </w:t>
      </w:r>
      <w:r w:rsidR="00AA6E20" w:rsidRPr="00763F4B">
        <w:rPr>
          <w:rFonts w:ascii="Arial" w:hAnsi="Arial" w:cs="Arial"/>
          <w:color w:val="0A2F41" w:themeColor="accent1" w:themeShade="80"/>
        </w:rPr>
        <w:t>A</w:t>
      </w:r>
      <w:r w:rsidRPr="00763F4B">
        <w:rPr>
          <w:rFonts w:ascii="Arial" w:hAnsi="Arial" w:cs="Arial"/>
          <w:color w:val="0A2F41" w:themeColor="accent1" w:themeShade="80"/>
        </w:rPr>
        <w:t>ction</w:t>
      </w:r>
      <w:bookmarkEnd w:id="23"/>
    </w:p>
    <w:p w14:paraId="6E93D9A9" w14:textId="77777777" w:rsidR="001A1276" w:rsidRPr="00763F4B" w:rsidRDefault="000169EA" w:rsidP="00B5432E">
      <w:pPr>
        <w:spacing w:after="0"/>
        <w:jc w:val="both"/>
        <w:rPr>
          <w:rFonts w:ascii="Arial" w:hAnsi="Arial" w:cs="Arial"/>
        </w:rPr>
      </w:pPr>
      <w:r w:rsidRPr="00763F4B">
        <w:rPr>
          <w:rFonts w:ascii="Arial" w:hAnsi="Arial" w:cs="Arial"/>
        </w:rPr>
        <w:t>Staff, volunteers and governors must follow the procedures set out below in the event of a safeguarding issue.</w:t>
      </w:r>
    </w:p>
    <w:p w14:paraId="39122DFE" w14:textId="50CF5BA6" w:rsidR="000169EA" w:rsidRPr="00763F4B" w:rsidRDefault="000169EA" w:rsidP="00B5432E">
      <w:pPr>
        <w:pStyle w:val="Heading2"/>
        <w:jc w:val="both"/>
        <w:rPr>
          <w:rFonts w:ascii="Arial" w:hAnsi="Arial" w:cs="Arial"/>
          <w:color w:val="0A2F41" w:themeColor="accent1" w:themeShade="80"/>
        </w:rPr>
      </w:pPr>
      <w:bookmarkStart w:id="24" w:name="_Toc203429999"/>
      <w:r w:rsidRPr="00763F4B">
        <w:rPr>
          <w:rFonts w:ascii="Arial" w:hAnsi="Arial" w:cs="Arial"/>
          <w:color w:val="0A2F41" w:themeColor="accent1" w:themeShade="80"/>
        </w:rPr>
        <w:t xml:space="preserve">7.1 </w:t>
      </w:r>
      <w:r w:rsidR="009C7FEC" w:rsidRPr="00763F4B">
        <w:rPr>
          <w:rFonts w:ascii="Arial" w:hAnsi="Arial" w:cs="Arial"/>
          <w:color w:val="0A2F41" w:themeColor="accent1" w:themeShade="80"/>
        </w:rPr>
        <w:t>Significant Harm</w:t>
      </w:r>
      <w:bookmarkEnd w:id="24"/>
    </w:p>
    <w:p w14:paraId="22341829" w14:textId="2ADA0DCD" w:rsidR="00AA6E20" w:rsidRPr="00763F4B" w:rsidRDefault="009C7FEC" w:rsidP="00B5432E">
      <w:pPr>
        <w:jc w:val="both"/>
        <w:rPr>
          <w:rFonts w:ascii="Arial" w:hAnsi="Arial" w:cs="Arial"/>
          <w:bCs/>
        </w:rPr>
      </w:pPr>
      <w:r w:rsidRPr="00763F4B">
        <w:rPr>
          <w:rFonts w:ascii="Arial" w:hAnsi="Arial" w:cs="Arial"/>
        </w:rPr>
        <w:t>If a young person is suffering or likely to suffer significant harm, or is in immediate danger, t</w:t>
      </w:r>
      <w:r w:rsidR="000169EA" w:rsidRPr="00763F4B">
        <w:rPr>
          <w:rFonts w:ascii="Arial" w:hAnsi="Arial" w:cs="Arial"/>
        </w:rPr>
        <w:t>ell the DSL</w:t>
      </w:r>
      <w:r w:rsidR="00387B4F" w:rsidRPr="00763F4B">
        <w:rPr>
          <w:rFonts w:ascii="Arial" w:hAnsi="Arial" w:cs="Arial"/>
        </w:rPr>
        <w:t>, or the deputy DSL if the DSL is not available,</w:t>
      </w:r>
      <w:r w:rsidR="000169EA" w:rsidRPr="00763F4B">
        <w:rPr>
          <w:rFonts w:ascii="Arial" w:hAnsi="Arial" w:cs="Arial"/>
        </w:rPr>
        <w:t xml:space="preserve"> who will make a referral to </w:t>
      </w:r>
      <w:r w:rsidR="003013AF" w:rsidRPr="00763F4B">
        <w:rPr>
          <w:rFonts w:ascii="Arial" w:hAnsi="Arial" w:cs="Arial"/>
        </w:rPr>
        <w:t>children</w:t>
      </w:r>
      <w:r w:rsidR="000169EA" w:rsidRPr="00763F4B">
        <w:rPr>
          <w:rFonts w:ascii="Arial" w:hAnsi="Arial" w:cs="Arial"/>
        </w:rPr>
        <w:t xml:space="preserve">’s social care and/or the police </w:t>
      </w:r>
      <w:r w:rsidR="000169EA" w:rsidRPr="00763F4B">
        <w:rPr>
          <w:rFonts w:ascii="Arial" w:hAnsi="Arial" w:cs="Arial"/>
          <w:b/>
          <w:bCs/>
        </w:rPr>
        <w:t>immediately</w:t>
      </w:r>
      <w:r w:rsidRPr="00763F4B">
        <w:rPr>
          <w:rFonts w:ascii="Arial" w:hAnsi="Arial" w:cs="Arial"/>
        </w:rPr>
        <w:t xml:space="preserve">. </w:t>
      </w:r>
      <w:r w:rsidR="000169EA" w:rsidRPr="00763F4B">
        <w:rPr>
          <w:rFonts w:ascii="Arial" w:hAnsi="Arial" w:cs="Arial"/>
          <w:bCs/>
        </w:rPr>
        <w:t>Anyone can make a referral.</w:t>
      </w:r>
    </w:p>
    <w:p w14:paraId="21178715" w14:textId="46E411F7" w:rsidR="000169EA" w:rsidRPr="00763F4B" w:rsidRDefault="000169EA" w:rsidP="00B5432E">
      <w:pPr>
        <w:jc w:val="both"/>
        <w:rPr>
          <w:rFonts w:ascii="Arial" w:hAnsi="Arial" w:cs="Arial"/>
        </w:rPr>
      </w:pPr>
      <w:r w:rsidRPr="00763F4B">
        <w:rPr>
          <w:rFonts w:ascii="Arial" w:hAnsi="Arial" w:cs="Arial"/>
        </w:rPr>
        <w:t xml:space="preserve">The DSL will make a referral through </w:t>
      </w:r>
      <w:r w:rsidR="009C7FEC" w:rsidRPr="00763F4B">
        <w:rPr>
          <w:rFonts w:ascii="Arial" w:hAnsi="Arial" w:cs="Arial"/>
        </w:rPr>
        <w:t>tele</w:t>
      </w:r>
      <w:r w:rsidRPr="00763F4B">
        <w:rPr>
          <w:rFonts w:ascii="Arial" w:hAnsi="Arial" w:cs="Arial"/>
        </w:rPr>
        <w:t xml:space="preserve">phoning the </w:t>
      </w:r>
      <w:r w:rsidRPr="00763F4B">
        <w:rPr>
          <w:rFonts w:ascii="Arial" w:hAnsi="Arial" w:cs="Arial"/>
          <w:b/>
          <w:bCs/>
        </w:rPr>
        <w:t>Wirral Integrated Front Door</w:t>
      </w:r>
      <w:r w:rsidRPr="00763F4B">
        <w:rPr>
          <w:rFonts w:ascii="Arial" w:hAnsi="Arial" w:cs="Arial"/>
        </w:rPr>
        <w:t>.</w:t>
      </w:r>
    </w:p>
    <w:p w14:paraId="1EA5E561" w14:textId="77777777" w:rsidR="000169EA" w:rsidRPr="00763F4B" w:rsidRDefault="000169EA" w:rsidP="00B5432E">
      <w:pPr>
        <w:spacing w:after="0"/>
        <w:jc w:val="both"/>
        <w:rPr>
          <w:rFonts w:ascii="Arial" w:hAnsi="Arial" w:cs="Arial"/>
        </w:rPr>
      </w:pPr>
      <w:r w:rsidRPr="00763F4B">
        <w:rPr>
          <w:rFonts w:ascii="Arial" w:hAnsi="Arial" w:cs="Arial"/>
        </w:rPr>
        <w:t xml:space="preserve">Mon - Fri, 9.00am - 5.000pm - </w:t>
      </w:r>
      <w:r w:rsidRPr="00763F4B">
        <w:rPr>
          <w:rFonts w:ascii="Arial" w:hAnsi="Arial" w:cs="Arial"/>
          <w:b/>
        </w:rPr>
        <w:t>0151 606 2008</w:t>
      </w:r>
    </w:p>
    <w:p w14:paraId="5D5D8F48" w14:textId="77777777" w:rsidR="000169EA" w:rsidRPr="00763F4B" w:rsidRDefault="000169EA" w:rsidP="00B5432E">
      <w:pPr>
        <w:spacing w:after="0"/>
        <w:jc w:val="both"/>
        <w:rPr>
          <w:rFonts w:ascii="Arial" w:hAnsi="Arial" w:cs="Arial"/>
          <w:b/>
        </w:rPr>
      </w:pPr>
      <w:r w:rsidRPr="00763F4B">
        <w:rPr>
          <w:rFonts w:ascii="Arial" w:hAnsi="Arial" w:cs="Arial"/>
        </w:rPr>
        <w:t xml:space="preserve">Outside of these hours - </w:t>
      </w:r>
      <w:r w:rsidRPr="00763F4B">
        <w:rPr>
          <w:rFonts w:ascii="Arial" w:hAnsi="Arial" w:cs="Arial"/>
          <w:b/>
        </w:rPr>
        <w:t>0151 677 6557</w:t>
      </w:r>
    </w:p>
    <w:p w14:paraId="07F21B94" w14:textId="0831CD12" w:rsidR="000169EA" w:rsidRPr="00763F4B" w:rsidRDefault="000169EA" w:rsidP="00B5432E">
      <w:pPr>
        <w:jc w:val="both"/>
        <w:rPr>
          <w:rFonts w:ascii="Arial" w:hAnsi="Arial" w:cs="Arial"/>
          <w:b/>
        </w:rPr>
      </w:pPr>
      <w:r w:rsidRPr="00763F4B">
        <w:rPr>
          <w:rFonts w:ascii="Arial" w:hAnsi="Arial" w:cs="Arial"/>
        </w:rPr>
        <w:t>Email</w:t>
      </w:r>
      <w:r w:rsidRPr="00763F4B">
        <w:rPr>
          <w:rFonts w:ascii="Arial" w:hAnsi="Arial" w:cs="Arial"/>
          <w:b/>
        </w:rPr>
        <w:t xml:space="preserve"> -</w:t>
      </w:r>
      <w:r w:rsidRPr="00763F4B">
        <w:rPr>
          <w:rStyle w:val="Hyperlink"/>
          <w:rFonts w:ascii="Arial" w:hAnsi="Arial" w:cs="Arial"/>
          <w:color w:val="215E99" w:themeColor="text2" w:themeTint="BF"/>
        </w:rPr>
        <w:t xml:space="preserve"> </w:t>
      </w:r>
      <w:hyperlink r:id="rId45" w:history="1">
        <w:r w:rsidR="00BE0E0B" w:rsidRPr="00763F4B">
          <w:rPr>
            <w:rStyle w:val="Hyperlink"/>
            <w:rFonts w:ascii="Arial" w:hAnsi="Arial" w:cs="Arial"/>
            <w:color w:val="215E99" w:themeColor="text2" w:themeTint="BF"/>
          </w:rPr>
          <w:t>mailto:IFD@wirral.gov.uk</w:t>
        </w:r>
      </w:hyperlink>
    </w:p>
    <w:p w14:paraId="1E9F5A0E" w14:textId="59ECA164" w:rsidR="006F244A" w:rsidRPr="00763F4B" w:rsidRDefault="000169EA" w:rsidP="00531270">
      <w:pPr>
        <w:jc w:val="both"/>
        <w:rPr>
          <w:rFonts w:ascii="Arial" w:hAnsi="Arial" w:cs="Arial"/>
        </w:rPr>
      </w:pPr>
      <w:r w:rsidRPr="00763F4B">
        <w:rPr>
          <w:rFonts w:ascii="Arial" w:hAnsi="Arial" w:cs="Arial"/>
        </w:rPr>
        <w:t xml:space="preserve">The DSL will then complete the referral through submission of an </w:t>
      </w:r>
      <w:hyperlink r:id="rId46" w:history="1">
        <w:r w:rsidRPr="00763F4B">
          <w:rPr>
            <w:rStyle w:val="Hyperlink"/>
            <w:rFonts w:ascii="Arial" w:hAnsi="Arial" w:cs="Arial"/>
            <w:color w:val="215E99" w:themeColor="text2" w:themeTint="BF"/>
          </w:rPr>
          <w:t>e-MARF (electronic multi-agency referral form)</w:t>
        </w:r>
      </w:hyperlink>
      <w:r w:rsidRPr="00763F4B">
        <w:rPr>
          <w:rFonts w:ascii="Arial" w:hAnsi="Arial" w:cs="Arial"/>
          <w:color w:val="215E99" w:themeColor="text2" w:themeTint="BF"/>
        </w:rPr>
        <w:t>,</w:t>
      </w:r>
      <w:r w:rsidRPr="00763F4B">
        <w:rPr>
          <w:rFonts w:ascii="Arial" w:hAnsi="Arial" w:cs="Arial"/>
        </w:rPr>
        <w:t xml:space="preserve"> which should be completed within 24 hours of making a telephone referral</w:t>
      </w:r>
      <w:r w:rsidR="009C7FEC" w:rsidRPr="00763F4B">
        <w:rPr>
          <w:rFonts w:ascii="Arial" w:hAnsi="Arial" w:cs="Arial"/>
        </w:rPr>
        <w:t>.</w:t>
      </w:r>
      <w:bookmarkStart w:id="25" w:name="_Toc203430000"/>
    </w:p>
    <w:p w14:paraId="25C40196" w14:textId="5E4BD7B6" w:rsidR="000169EA" w:rsidRPr="00763F4B" w:rsidRDefault="000169EA" w:rsidP="00B5432E">
      <w:pPr>
        <w:pStyle w:val="Heading2"/>
        <w:jc w:val="both"/>
        <w:rPr>
          <w:rFonts w:ascii="Arial" w:hAnsi="Arial" w:cs="Arial"/>
          <w:color w:val="0A2F41" w:themeColor="accent1" w:themeShade="80"/>
        </w:rPr>
      </w:pPr>
      <w:r w:rsidRPr="00763F4B">
        <w:rPr>
          <w:rFonts w:ascii="Arial" w:hAnsi="Arial" w:cs="Arial"/>
          <w:color w:val="0A2F41" w:themeColor="accent1" w:themeShade="80"/>
        </w:rPr>
        <w:lastRenderedPageBreak/>
        <w:t xml:space="preserve">7.2 </w:t>
      </w:r>
      <w:r w:rsidR="009C7FEC" w:rsidRPr="00763F4B">
        <w:rPr>
          <w:rFonts w:ascii="Arial" w:hAnsi="Arial" w:cs="Arial"/>
          <w:color w:val="0A2F41" w:themeColor="accent1" w:themeShade="80"/>
        </w:rPr>
        <w:t>Dealing with Disclosures</w:t>
      </w:r>
      <w:bookmarkEnd w:id="25"/>
    </w:p>
    <w:p w14:paraId="6B7D942F" w14:textId="77777777" w:rsidR="000169EA" w:rsidRPr="00763F4B" w:rsidRDefault="000169EA" w:rsidP="00B5432E">
      <w:pPr>
        <w:spacing w:after="0"/>
        <w:jc w:val="both"/>
        <w:rPr>
          <w:rFonts w:ascii="Arial" w:hAnsi="Arial" w:cs="Arial"/>
          <w:szCs w:val="24"/>
        </w:rPr>
      </w:pPr>
      <w:r w:rsidRPr="00763F4B">
        <w:rPr>
          <w:rFonts w:ascii="Arial" w:hAnsi="Arial" w:cs="Arial"/>
          <w:szCs w:val="24"/>
        </w:rPr>
        <w:t xml:space="preserve">If a </w:t>
      </w:r>
      <w:r w:rsidR="00225ABC" w:rsidRPr="00763F4B">
        <w:rPr>
          <w:rFonts w:ascii="Arial" w:hAnsi="Arial" w:cs="Arial"/>
          <w:szCs w:val="24"/>
        </w:rPr>
        <w:t>young person</w:t>
      </w:r>
      <w:r w:rsidRPr="00763F4B">
        <w:rPr>
          <w:rFonts w:ascii="Arial" w:hAnsi="Arial" w:cs="Arial"/>
          <w:szCs w:val="24"/>
        </w:rPr>
        <w:t xml:space="preserve"> discloses a safeguarding issue to you, you should:</w:t>
      </w:r>
    </w:p>
    <w:p w14:paraId="4BAAADDC" w14:textId="77777777" w:rsidR="000169EA" w:rsidRPr="00763F4B" w:rsidRDefault="000169EA">
      <w:pPr>
        <w:pStyle w:val="4Bulletedcopyblue"/>
        <w:numPr>
          <w:ilvl w:val="0"/>
          <w:numId w:val="35"/>
        </w:numPr>
        <w:spacing w:after="0"/>
        <w:jc w:val="both"/>
        <w:rPr>
          <w:sz w:val="24"/>
          <w:szCs w:val="24"/>
        </w:rPr>
      </w:pPr>
      <w:r w:rsidRPr="00763F4B">
        <w:rPr>
          <w:sz w:val="24"/>
          <w:szCs w:val="24"/>
        </w:rPr>
        <w:t>Listen to and believe them. Allow them time to talk freely and do not ask leading questions.</w:t>
      </w:r>
    </w:p>
    <w:p w14:paraId="6DDCA237" w14:textId="77777777" w:rsidR="00FC0EF2" w:rsidRPr="00763F4B" w:rsidRDefault="00FC0EF2">
      <w:pPr>
        <w:pStyle w:val="4Bulletedcopyblue"/>
        <w:numPr>
          <w:ilvl w:val="0"/>
          <w:numId w:val="35"/>
        </w:numPr>
        <w:spacing w:after="0"/>
        <w:jc w:val="both"/>
        <w:rPr>
          <w:sz w:val="24"/>
          <w:szCs w:val="24"/>
        </w:rPr>
      </w:pPr>
      <w:r w:rsidRPr="00763F4B">
        <w:rPr>
          <w:sz w:val="24"/>
          <w:szCs w:val="24"/>
        </w:rPr>
        <w:t>Understand that it must be hard for young person to disclose this to you and seek to build their trust.</w:t>
      </w:r>
    </w:p>
    <w:p w14:paraId="44481B41" w14:textId="77777777" w:rsidR="000169EA" w:rsidRPr="00763F4B" w:rsidRDefault="000169EA">
      <w:pPr>
        <w:pStyle w:val="4Bulletedcopyblue"/>
        <w:numPr>
          <w:ilvl w:val="0"/>
          <w:numId w:val="35"/>
        </w:numPr>
        <w:spacing w:after="0"/>
        <w:jc w:val="both"/>
        <w:rPr>
          <w:sz w:val="24"/>
          <w:szCs w:val="24"/>
        </w:rPr>
      </w:pPr>
      <w:r w:rsidRPr="00763F4B">
        <w:rPr>
          <w:sz w:val="24"/>
          <w:szCs w:val="24"/>
        </w:rPr>
        <w:t>Stay calm and do not show that you are shocked or upset.</w:t>
      </w:r>
    </w:p>
    <w:p w14:paraId="1D4A6F72" w14:textId="252ECC14" w:rsidR="000169EA" w:rsidRPr="00763F4B" w:rsidRDefault="000169EA">
      <w:pPr>
        <w:pStyle w:val="4Bulletedcopyblue"/>
        <w:numPr>
          <w:ilvl w:val="0"/>
          <w:numId w:val="35"/>
        </w:numPr>
        <w:spacing w:after="0"/>
        <w:jc w:val="both"/>
        <w:rPr>
          <w:sz w:val="24"/>
          <w:szCs w:val="24"/>
        </w:rPr>
      </w:pPr>
      <w:r w:rsidRPr="00763F4B">
        <w:rPr>
          <w:sz w:val="24"/>
          <w:szCs w:val="24"/>
        </w:rPr>
        <w:t xml:space="preserve">Tell the </w:t>
      </w:r>
      <w:r w:rsidR="00225ABC" w:rsidRPr="00763F4B">
        <w:rPr>
          <w:sz w:val="24"/>
          <w:szCs w:val="24"/>
        </w:rPr>
        <w:t>young person</w:t>
      </w:r>
      <w:r w:rsidRPr="00763F4B">
        <w:rPr>
          <w:sz w:val="24"/>
          <w:szCs w:val="24"/>
        </w:rPr>
        <w:t xml:space="preserve"> they have done the right thing in telling you. </w:t>
      </w:r>
    </w:p>
    <w:p w14:paraId="4BA2324B" w14:textId="67E4FA84" w:rsidR="000169EA" w:rsidRPr="00763F4B" w:rsidRDefault="000169EA">
      <w:pPr>
        <w:pStyle w:val="4Bulletedcopyblue"/>
        <w:numPr>
          <w:ilvl w:val="0"/>
          <w:numId w:val="35"/>
        </w:numPr>
        <w:spacing w:after="0"/>
        <w:jc w:val="both"/>
        <w:rPr>
          <w:sz w:val="24"/>
          <w:szCs w:val="24"/>
        </w:rPr>
      </w:pPr>
      <w:r w:rsidRPr="00763F4B">
        <w:rPr>
          <w:sz w:val="24"/>
          <w:szCs w:val="24"/>
        </w:rPr>
        <w:t xml:space="preserve">Explain what will happen next and that you will have to pass this information on. Do not promise to keep </w:t>
      </w:r>
      <w:r w:rsidR="00193A21" w:rsidRPr="00763F4B">
        <w:rPr>
          <w:sz w:val="24"/>
          <w:szCs w:val="24"/>
        </w:rPr>
        <w:t>the information</w:t>
      </w:r>
      <w:r w:rsidRPr="00763F4B">
        <w:rPr>
          <w:sz w:val="24"/>
          <w:szCs w:val="24"/>
        </w:rPr>
        <w:t xml:space="preserve"> a secret</w:t>
      </w:r>
      <w:r w:rsidR="00193A21" w:rsidRPr="00763F4B">
        <w:rPr>
          <w:sz w:val="24"/>
          <w:szCs w:val="24"/>
        </w:rPr>
        <w:t xml:space="preserve"> or to yourself</w:t>
      </w:r>
      <w:r w:rsidRPr="00763F4B">
        <w:rPr>
          <w:sz w:val="24"/>
          <w:szCs w:val="24"/>
        </w:rPr>
        <w:t>.</w:t>
      </w:r>
    </w:p>
    <w:p w14:paraId="287044D5" w14:textId="79030627" w:rsidR="001773BB" w:rsidRPr="00763F4B" w:rsidRDefault="001773BB">
      <w:pPr>
        <w:pStyle w:val="4Bulletedcopyblue"/>
        <w:numPr>
          <w:ilvl w:val="0"/>
          <w:numId w:val="35"/>
        </w:numPr>
        <w:spacing w:after="0"/>
        <w:jc w:val="both"/>
        <w:rPr>
          <w:sz w:val="24"/>
          <w:szCs w:val="24"/>
        </w:rPr>
      </w:pPr>
      <w:r w:rsidRPr="00763F4B">
        <w:rPr>
          <w:sz w:val="24"/>
          <w:szCs w:val="24"/>
        </w:rPr>
        <w:t xml:space="preserve">Safeguarding issues can manifest themselves via </w:t>
      </w:r>
      <w:r w:rsidR="00756602" w:rsidRPr="00763F4B">
        <w:rPr>
          <w:sz w:val="24"/>
          <w:szCs w:val="24"/>
        </w:rPr>
        <w:t>child-on-child</w:t>
      </w:r>
      <w:r w:rsidRPr="00763F4B">
        <w:rPr>
          <w:sz w:val="24"/>
          <w:szCs w:val="24"/>
        </w:rPr>
        <w:t xml:space="preserve"> abuse.  This may </w:t>
      </w:r>
      <w:r w:rsidR="00EC0D4C" w:rsidRPr="00763F4B">
        <w:rPr>
          <w:sz w:val="24"/>
          <w:szCs w:val="24"/>
        </w:rPr>
        <w:t>include but</w:t>
      </w:r>
      <w:r w:rsidRPr="00763F4B">
        <w:rPr>
          <w:sz w:val="24"/>
          <w:szCs w:val="24"/>
        </w:rPr>
        <w:t xml:space="preserve"> not limited to: bullying (including cyber bullying), </w:t>
      </w:r>
      <w:r w:rsidR="00BE0E0B" w:rsidRPr="00763F4B">
        <w:rPr>
          <w:sz w:val="24"/>
          <w:szCs w:val="24"/>
        </w:rPr>
        <w:t>gender-based</w:t>
      </w:r>
      <w:r w:rsidRPr="00763F4B">
        <w:rPr>
          <w:sz w:val="24"/>
          <w:szCs w:val="24"/>
        </w:rPr>
        <w:t xml:space="preserve"> violence, </w:t>
      </w:r>
      <w:r w:rsidR="00FC0EF2" w:rsidRPr="00763F4B">
        <w:rPr>
          <w:sz w:val="24"/>
          <w:szCs w:val="24"/>
        </w:rPr>
        <w:t xml:space="preserve">teenage relationship abuse, </w:t>
      </w:r>
      <w:r w:rsidRPr="00763F4B">
        <w:rPr>
          <w:sz w:val="24"/>
          <w:szCs w:val="24"/>
        </w:rPr>
        <w:t>sexual harassment, sexual violence and assaults, harmful sexual behaviours and sexting.  Staff should recogni</w:t>
      </w:r>
      <w:r w:rsidR="00A07125" w:rsidRPr="00763F4B">
        <w:rPr>
          <w:sz w:val="24"/>
          <w:szCs w:val="24"/>
        </w:rPr>
        <w:t>s</w:t>
      </w:r>
      <w:r w:rsidRPr="00763F4B">
        <w:rPr>
          <w:sz w:val="24"/>
          <w:szCs w:val="24"/>
        </w:rPr>
        <w:t xml:space="preserve">e that young people </w:t>
      </w:r>
      <w:r w:rsidR="004341B8" w:rsidRPr="00763F4B">
        <w:rPr>
          <w:sz w:val="24"/>
          <w:szCs w:val="24"/>
        </w:rPr>
        <w:t>can abuse</w:t>
      </w:r>
      <w:r w:rsidRPr="00763F4B">
        <w:rPr>
          <w:sz w:val="24"/>
          <w:szCs w:val="24"/>
        </w:rPr>
        <w:t xml:space="preserve"> their peers</w:t>
      </w:r>
      <w:r w:rsidR="00CE6B82" w:rsidRPr="00763F4B">
        <w:rPr>
          <w:sz w:val="24"/>
          <w:szCs w:val="24"/>
        </w:rPr>
        <w:t xml:space="preserve"> and family members</w:t>
      </w:r>
      <w:r w:rsidRPr="00763F4B">
        <w:rPr>
          <w:sz w:val="24"/>
          <w:szCs w:val="24"/>
        </w:rPr>
        <w:t>.</w:t>
      </w:r>
    </w:p>
    <w:p w14:paraId="760D7432" w14:textId="27B6205E" w:rsidR="000169EA" w:rsidRPr="00763F4B" w:rsidRDefault="000169EA">
      <w:pPr>
        <w:pStyle w:val="4Bulletedcopyblue"/>
        <w:numPr>
          <w:ilvl w:val="0"/>
          <w:numId w:val="35"/>
        </w:numPr>
        <w:spacing w:after="0"/>
        <w:jc w:val="both"/>
        <w:rPr>
          <w:sz w:val="24"/>
          <w:szCs w:val="24"/>
        </w:rPr>
      </w:pPr>
      <w:r w:rsidRPr="00763F4B">
        <w:rPr>
          <w:sz w:val="24"/>
          <w:szCs w:val="24"/>
        </w:rPr>
        <w:t xml:space="preserve">Write up your conversation as soon as possible in the </w:t>
      </w:r>
      <w:r w:rsidR="00225ABC" w:rsidRPr="00763F4B">
        <w:rPr>
          <w:sz w:val="24"/>
          <w:szCs w:val="24"/>
        </w:rPr>
        <w:t>young person</w:t>
      </w:r>
      <w:r w:rsidRPr="00763F4B">
        <w:rPr>
          <w:sz w:val="24"/>
          <w:szCs w:val="24"/>
        </w:rPr>
        <w:t>’s own words and record</w:t>
      </w:r>
      <w:r w:rsidR="00EC0D4C" w:rsidRPr="00763F4B">
        <w:rPr>
          <w:sz w:val="24"/>
          <w:szCs w:val="24"/>
        </w:rPr>
        <w:t xml:space="preserve"> in full</w:t>
      </w:r>
      <w:r w:rsidRPr="00763F4B">
        <w:rPr>
          <w:sz w:val="24"/>
          <w:szCs w:val="24"/>
        </w:rPr>
        <w:t xml:space="preserve">. Stick to the facts, and do not </w:t>
      </w:r>
      <w:r w:rsidR="00AA6E20" w:rsidRPr="00763F4B">
        <w:rPr>
          <w:sz w:val="24"/>
          <w:szCs w:val="24"/>
        </w:rPr>
        <w:t>record your own judgments</w:t>
      </w:r>
      <w:r w:rsidRPr="00763F4B">
        <w:rPr>
          <w:sz w:val="24"/>
          <w:szCs w:val="24"/>
        </w:rPr>
        <w:t>.</w:t>
      </w:r>
    </w:p>
    <w:p w14:paraId="25415B3F" w14:textId="38E4A734" w:rsidR="001A1276" w:rsidRPr="00763F4B" w:rsidRDefault="000169EA">
      <w:pPr>
        <w:pStyle w:val="4Bulletedcopyblue"/>
        <w:numPr>
          <w:ilvl w:val="0"/>
          <w:numId w:val="35"/>
        </w:numPr>
        <w:spacing w:after="0"/>
        <w:jc w:val="both"/>
        <w:rPr>
          <w:sz w:val="24"/>
          <w:szCs w:val="24"/>
        </w:rPr>
      </w:pPr>
      <w:r w:rsidRPr="00763F4B">
        <w:rPr>
          <w:sz w:val="24"/>
          <w:szCs w:val="24"/>
        </w:rPr>
        <w:t xml:space="preserve">Once recorded on </w:t>
      </w:r>
      <w:r w:rsidR="00FE341B">
        <w:rPr>
          <w:sz w:val="24"/>
          <w:szCs w:val="24"/>
        </w:rPr>
        <w:t>CPOMS</w:t>
      </w:r>
      <w:r w:rsidRPr="00763F4B">
        <w:rPr>
          <w:sz w:val="24"/>
          <w:szCs w:val="24"/>
        </w:rPr>
        <w:t xml:space="preserve">, check the date and time fields are accurate, and assign the incident to the DSL only. Alternatively, if appropriate, make a referral to </w:t>
      </w:r>
      <w:r w:rsidR="003013AF" w:rsidRPr="00763F4B">
        <w:rPr>
          <w:sz w:val="24"/>
          <w:szCs w:val="24"/>
        </w:rPr>
        <w:t>young children</w:t>
      </w:r>
      <w:r w:rsidRPr="00763F4B">
        <w:rPr>
          <w:sz w:val="24"/>
          <w:szCs w:val="24"/>
        </w:rPr>
        <w:t xml:space="preserve">’s social care and/or the police directly (see </w:t>
      </w:r>
      <w:r w:rsidR="00AA6E20" w:rsidRPr="00763F4B">
        <w:rPr>
          <w:sz w:val="24"/>
          <w:szCs w:val="24"/>
        </w:rPr>
        <w:t xml:space="preserve">Section </w:t>
      </w:r>
      <w:r w:rsidRPr="00763F4B">
        <w:rPr>
          <w:sz w:val="24"/>
          <w:szCs w:val="24"/>
        </w:rPr>
        <w:t>7.1) and tell the DSL as soon as possible that you have done so.</w:t>
      </w:r>
    </w:p>
    <w:p w14:paraId="3CDA1442" w14:textId="77777777" w:rsidR="00D93C69" w:rsidRPr="00763F4B" w:rsidRDefault="00D93C69" w:rsidP="00B5432E">
      <w:pPr>
        <w:pStyle w:val="4Bulletedcopyblue"/>
        <w:numPr>
          <w:ilvl w:val="0"/>
          <w:numId w:val="0"/>
        </w:numPr>
        <w:spacing w:after="0"/>
        <w:jc w:val="both"/>
        <w:rPr>
          <w:sz w:val="24"/>
          <w:szCs w:val="24"/>
        </w:rPr>
      </w:pPr>
    </w:p>
    <w:p w14:paraId="433092E7" w14:textId="77777777" w:rsidR="00863C84" w:rsidRPr="00763F4B" w:rsidRDefault="00863C84" w:rsidP="00B5432E">
      <w:pPr>
        <w:pStyle w:val="Heading2"/>
        <w:jc w:val="both"/>
        <w:rPr>
          <w:rFonts w:ascii="Arial" w:hAnsi="Arial" w:cs="Arial"/>
          <w:color w:val="0A2F41" w:themeColor="accent1" w:themeShade="80"/>
          <w:sz w:val="28"/>
          <w:szCs w:val="28"/>
        </w:rPr>
      </w:pPr>
      <w:bookmarkStart w:id="26" w:name="_Toc203430001"/>
      <w:r w:rsidRPr="00763F4B">
        <w:rPr>
          <w:rFonts w:ascii="Arial" w:hAnsi="Arial" w:cs="Arial"/>
          <w:color w:val="0A2F41" w:themeColor="accent1" w:themeShade="80"/>
          <w:sz w:val="28"/>
          <w:szCs w:val="28"/>
        </w:rPr>
        <w:t>7.3 Pastoral Concerns</w:t>
      </w:r>
      <w:bookmarkEnd w:id="26"/>
    </w:p>
    <w:p w14:paraId="1104AC67" w14:textId="629C31CB" w:rsidR="00863C84" w:rsidRPr="00763F4B" w:rsidRDefault="00863C84" w:rsidP="00B5432E">
      <w:pPr>
        <w:pStyle w:val="Heading3"/>
        <w:spacing w:before="0"/>
        <w:jc w:val="both"/>
        <w:rPr>
          <w:rFonts w:ascii="Arial" w:hAnsi="Arial" w:cs="Arial"/>
          <w:color w:val="0A2F41" w:themeColor="accent1" w:themeShade="80"/>
          <w:sz w:val="28"/>
          <w:szCs w:val="28"/>
        </w:rPr>
      </w:pPr>
      <w:bookmarkStart w:id="27" w:name="_Toc203430002"/>
      <w:r w:rsidRPr="00763F4B">
        <w:rPr>
          <w:rFonts w:ascii="Arial" w:hAnsi="Arial" w:cs="Arial"/>
          <w:color w:val="0A2F41" w:themeColor="accent1" w:themeShade="80"/>
          <w:sz w:val="28"/>
          <w:szCs w:val="28"/>
        </w:rPr>
        <w:t>7.3.1 Rationale</w:t>
      </w:r>
      <w:bookmarkEnd w:id="27"/>
    </w:p>
    <w:p w14:paraId="7B56ABB4" w14:textId="7E1D7E56" w:rsidR="00863C84" w:rsidRPr="00763F4B" w:rsidRDefault="00C351FB" w:rsidP="00B5432E">
      <w:pPr>
        <w:jc w:val="both"/>
        <w:rPr>
          <w:rFonts w:ascii="Arial" w:hAnsi="Arial" w:cs="Arial"/>
        </w:rPr>
      </w:pPr>
      <w:r w:rsidRPr="00FE341B">
        <w:rPr>
          <w:rFonts w:ascii="Arial" w:hAnsi="Arial" w:cs="Arial"/>
        </w:rPr>
        <w:t>HESWALL ST PETER’S CE PRIMARY SCHOOL</w:t>
      </w:r>
      <w:r w:rsidR="00863C84" w:rsidRPr="00763F4B">
        <w:rPr>
          <w:rFonts w:ascii="Arial" w:hAnsi="Arial" w:cs="Arial"/>
        </w:rPr>
        <w:t xml:space="preserve"> recognises that pastoral care and safeguarding are closely interlinked. Whilst not all pastoral concerns indicate abuse or immediate risk of harm, minor worries or </w:t>
      </w:r>
      <w:r w:rsidR="00CE6B82" w:rsidRPr="00763F4B">
        <w:rPr>
          <w:rFonts w:ascii="Arial" w:hAnsi="Arial" w:cs="Arial"/>
        </w:rPr>
        <w:t>‘</w:t>
      </w:r>
      <w:r w:rsidR="00863C84" w:rsidRPr="00763F4B">
        <w:rPr>
          <w:rFonts w:ascii="Arial" w:hAnsi="Arial" w:cs="Arial"/>
        </w:rPr>
        <w:t>nagging concerns</w:t>
      </w:r>
      <w:r w:rsidR="00CE6B82" w:rsidRPr="00763F4B">
        <w:rPr>
          <w:rFonts w:ascii="Arial" w:hAnsi="Arial" w:cs="Arial"/>
        </w:rPr>
        <w:t>’</w:t>
      </w:r>
      <w:r w:rsidR="00863C84" w:rsidRPr="00763F4B">
        <w:rPr>
          <w:rFonts w:ascii="Arial" w:hAnsi="Arial" w:cs="Arial"/>
        </w:rPr>
        <w:t xml:space="preserve"> about a child’s wellbeing can, if left unaddressed, grow into more serious problems. Our staff must therefore remain vigilant and respond proactively to any changes or signs of distress in a pupil’s life.</w:t>
      </w:r>
    </w:p>
    <w:p w14:paraId="4F0A1B0D" w14:textId="21991BE6" w:rsidR="00863C84" w:rsidRPr="00763F4B" w:rsidRDefault="00863C84" w:rsidP="00B5432E">
      <w:pPr>
        <w:pStyle w:val="Heading3"/>
        <w:jc w:val="both"/>
        <w:rPr>
          <w:rFonts w:ascii="Arial" w:hAnsi="Arial" w:cs="Arial"/>
          <w:color w:val="0A2F41" w:themeColor="accent1" w:themeShade="80"/>
          <w:sz w:val="28"/>
          <w:szCs w:val="28"/>
        </w:rPr>
      </w:pPr>
      <w:bookmarkStart w:id="28" w:name="_Toc203430003"/>
      <w:r w:rsidRPr="00763F4B">
        <w:rPr>
          <w:rFonts w:ascii="Arial" w:hAnsi="Arial" w:cs="Arial"/>
          <w:color w:val="0A2F41" w:themeColor="accent1" w:themeShade="80"/>
          <w:sz w:val="28"/>
          <w:szCs w:val="28"/>
        </w:rPr>
        <w:t>7.3.2 What is a Pastoral Concern?</w:t>
      </w:r>
      <w:bookmarkEnd w:id="28"/>
    </w:p>
    <w:p w14:paraId="4ED070A5" w14:textId="6D692EAB" w:rsidR="00863C84" w:rsidRPr="00763F4B" w:rsidRDefault="00863C84" w:rsidP="00B5432E">
      <w:pPr>
        <w:spacing w:after="0"/>
        <w:jc w:val="both"/>
        <w:rPr>
          <w:rFonts w:ascii="Arial" w:hAnsi="Arial" w:cs="Arial"/>
        </w:rPr>
      </w:pPr>
      <w:r w:rsidRPr="00763F4B">
        <w:rPr>
          <w:rFonts w:ascii="Arial" w:hAnsi="Arial" w:cs="Arial"/>
        </w:rPr>
        <w:t>A pastoral concern can be any emotional, social or personal issue that may affect a pupil’s wellbeing or behaviour. Unlike clear-cut child protection incidents (e.g. disclosure of abuse), pastoral concerns often manifest gradually and can appear low-level. Examples might include:</w:t>
      </w:r>
    </w:p>
    <w:p w14:paraId="2D7E3C37" w14:textId="60A038D3" w:rsidR="00863C84" w:rsidRPr="00763F4B" w:rsidRDefault="00863C84">
      <w:pPr>
        <w:numPr>
          <w:ilvl w:val="0"/>
          <w:numId w:val="36"/>
        </w:numPr>
        <w:spacing w:after="0"/>
        <w:jc w:val="both"/>
        <w:rPr>
          <w:rFonts w:ascii="Arial" w:hAnsi="Arial" w:cs="Arial"/>
        </w:rPr>
      </w:pPr>
      <w:r w:rsidRPr="00763F4B">
        <w:rPr>
          <w:rFonts w:ascii="Arial" w:hAnsi="Arial" w:cs="Arial"/>
        </w:rPr>
        <w:t>Emotional: Persistent sadness, sudden mood swings, tearfulness, withdrawal from peers, signs of anxiety or low self-esteem.</w:t>
      </w:r>
    </w:p>
    <w:p w14:paraId="5ED8CE63" w14:textId="7DB0D7AE" w:rsidR="00863C84" w:rsidRPr="00763F4B" w:rsidRDefault="00863C84">
      <w:pPr>
        <w:numPr>
          <w:ilvl w:val="0"/>
          <w:numId w:val="36"/>
        </w:numPr>
        <w:spacing w:after="0"/>
        <w:jc w:val="both"/>
        <w:rPr>
          <w:rFonts w:ascii="Arial" w:hAnsi="Arial" w:cs="Arial"/>
        </w:rPr>
      </w:pPr>
      <w:r w:rsidRPr="00763F4B">
        <w:rPr>
          <w:rFonts w:ascii="Arial" w:hAnsi="Arial" w:cs="Arial"/>
        </w:rPr>
        <w:t>Behavioural: Noticeable drop in engagement, aggressiveness, unusual risk-taking or attention-seeking behaviour, being unusually quiet or over-compliant.</w:t>
      </w:r>
    </w:p>
    <w:p w14:paraId="3E72A5F3" w14:textId="044F3709" w:rsidR="00863C84" w:rsidRPr="00763F4B" w:rsidRDefault="00863C84">
      <w:pPr>
        <w:numPr>
          <w:ilvl w:val="0"/>
          <w:numId w:val="36"/>
        </w:numPr>
        <w:spacing w:after="0"/>
        <w:jc w:val="both"/>
        <w:rPr>
          <w:rFonts w:ascii="Arial" w:hAnsi="Arial" w:cs="Arial"/>
        </w:rPr>
      </w:pPr>
      <w:r w:rsidRPr="00763F4B">
        <w:rPr>
          <w:rFonts w:ascii="Arial" w:hAnsi="Arial" w:cs="Arial"/>
        </w:rPr>
        <w:t>Social: Friendship difficulties, isolation or exclusion from peer groups, concerning changes in peer relationships, rumours of bullying.</w:t>
      </w:r>
    </w:p>
    <w:p w14:paraId="4F552A07" w14:textId="6DFEFB74" w:rsidR="00863C84" w:rsidRPr="00763F4B" w:rsidRDefault="00863C84">
      <w:pPr>
        <w:numPr>
          <w:ilvl w:val="0"/>
          <w:numId w:val="36"/>
        </w:numPr>
        <w:spacing w:after="0"/>
        <w:jc w:val="both"/>
        <w:rPr>
          <w:rFonts w:ascii="Arial" w:hAnsi="Arial" w:cs="Arial"/>
        </w:rPr>
      </w:pPr>
      <w:r w:rsidRPr="00763F4B">
        <w:rPr>
          <w:rFonts w:ascii="Arial" w:hAnsi="Arial" w:cs="Arial"/>
        </w:rPr>
        <w:t>Physical/Presentation: Neglect of personal hygiene, uncharacteristic weight change, excessive tiredness, or non-specific physical complaints.</w:t>
      </w:r>
    </w:p>
    <w:p w14:paraId="7E9F2F9B" w14:textId="543128DF" w:rsidR="00863C84" w:rsidRPr="00763F4B" w:rsidRDefault="00863C84">
      <w:pPr>
        <w:numPr>
          <w:ilvl w:val="0"/>
          <w:numId w:val="36"/>
        </w:numPr>
        <w:spacing w:after="0"/>
        <w:jc w:val="both"/>
        <w:rPr>
          <w:rFonts w:ascii="Arial" w:hAnsi="Arial" w:cs="Arial"/>
        </w:rPr>
      </w:pPr>
      <w:r w:rsidRPr="00763F4B">
        <w:rPr>
          <w:rFonts w:ascii="Arial" w:hAnsi="Arial" w:cs="Arial"/>
        </w:rPr>
        <w:t>Academic: Dramatic shift in academic performance, frequent non-completion of homework, lateness, or unexplained absences that may indicate deeper problems.</w:t>
      </w:r>
    </w:p>
    <w:p w14:paraId="5B073B94" w14:textId="00C94A48" w:rsidR="00863C84" w:rsidRPr="00763F4B" w:rsidRDefault="00863C84" w:rsidP="00B5432E">
      <w:pPr>
        <w:pStyle w:val="Heading3"/>
        <w:jc w:val="both"/>
        <w:rPr>
          <w:rFonts w:ascii="Arial" w:hAnsi="Arial" w:cs="Arial"/>
          <w:color w:val="153D63" w:themeColor="text2" w:themeTint="E6"/>
          <w:sz w:val="28"/>
          <w:szCs w:val="28"/>
        </w:rPr>
      </w:pPr>
      <w:bookmarkStart w:id="29" w:name="_Toc203430004"/>
      <w:r w:rsidRPr="00763F4B">
        <w:rPr>
          <w:rFonts w:ascii="Arial" w:hAnsi="Arial" w:cs="Arial"/>
          <w:color w:val="153D63" w:themeColor="text2" w:themeTint="E6"/>
          <w:sz w:val="28"/>
          <w:szCs w:val="28"/>
        </w:rPr>
        <w:t>7.3.3 Responding to Pastoral Concerns</w:t>
      </w:r>
      <w:bookmarkEnd w:id="29"/>
    </w:p>
    <w:p w14:paraId="57147027" w14:textId="77777777" w:rsidR="00B9687E" w:rsidRPr="00763F4B" w:rsidRDefault="00B9687E" w:rsidP="00B5432E">
      <w:pPr>
        <w:spacing w:after="0"/>
        <w:jc w:val="both"/>
        <w:rPr>
          <w:rFonts w:ascii="Arial" w:hAnsi="Arial" w:cs="Arial"/>
          <w:b/>
          <w:bCs/>
          <w:color w:val="153D63" w:themeColor="text2" w:themeTint="E6"/>
          <w:sz w:val="12"/>
          <w:szCs w:val="12"/>
        </w:rPr>
      </w:pPr>
    </w:p>
    <w:p w14:paraId="3F857BA0" w14:textId="69149E94" w:rsidR="00863C84" w:rsidRPr="00763F4B" w:rsidRDefault="00863C84" w:rsidP="00B5432E">
      <w:pPr>
        <w:spacing w:after="0"/>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Initial Identification</w:t>
      </w:r>
    </w:p>
    <w:p w14:paraId="3B2BA237" w14:textId="13E4707F" w:rsidR="00863C84" w:rsidRPr="00763F4B" w:rsidRDefault="00863C84" w:rsidP="00B5432E">
      <w:pPr>
        <w:jc w:val="both"/>
        <w:rPr>
          <w:rFonts w:ascii="Arial" w:hAnsi="Arial" w:cs="Arial"/>
        </w:rPr>
      </w:pPr>
      <w:r w:rsidRPr="00763F4B">
        <w:rPr>
          <w:rFonts w:ascii="Arial" w:hAnsi="Arial" w:cs="Arial"/>
        </w:rPr>
        <w:t>Any staff member may notice a pastoral concern. Staff should record the concern a</w:t>
      </w:r>
      <w:r w:rsidR="00B9687E" w:rsidRPr="00763F4B">
        <w:rPr>
          <w:rFonts w:ascii="Arial" w:hAnsi="Arial" w:cs="Arial"/>
        </w:rPr>
        <w:t>s a</w:t>
      </w:r>
      <w:r w:rsidRPr="00763F4B">
        <w:rPr>
          <w:rFonts w:ascii="Arial" w:hAnsi="Arial" w:cs="Arial"/>
        </w:rPr>
        <w:t xml:space="preserve"> pastoral concern.</w:t>
      </w:r>
      <w:r w:rsidR="004A0B0C" w:rsidRPr="00763F4B">
        <w:rPr>
          <w:rFonts w:ascii="Arial" w:hAnsi="Arial" w:cs="Arial"/>
        </w:rPr>
        <w:t xml:space="preserve">  </w:t>
      </w:r>
      <w:r w:rsidRPr="00763F4B">
        <w:rPr>
          <w:rFonts w:ascii="Arial" w:hAnsi="Arial" w:cs="Arial"/>
        </w:rPr>
        <w:t>If immediate pastoral support is warranted, the staff member should inform the pupil’s form tutor, Head of Year, or the DSL.</w:t>
      </w:r>
    </w:p>
    <w:p w14:paraId="13FADDF7" w14:textId="7952A1F7" w:rsidR="00863C84" w:rsidRPr="00763F4B" w:rsidRDefault="00863C84" w:rsidP="00B5432E">
      <w:pPr>
        <w:spacing w:after="0"/>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Pastoral Support</w:t>
      </w:r>
    </w:p>
    <w:p w14:paraId="1A22193C" w14:textId="1703BBFF" w:rsidR="00863C84" w:rsidRPr="00763F4B" w:rsidRDefault="00C351FB" w:rsidP="00B5432E">
      <w:pPr>
        <w:jc w:val="both"/>
        <w:rPr>
          <w:rFonts w:ascii="Arial" w:hAnsi="Arial" w:cs="Arial"/>
        </w:rPr>
      </w:pPr>
      <w:r w:rsidRPr="00FE341B">
        <w:rPr>
          <w:rFonts w:ascii="Arial" w:hAnsi="Arial" w:cs="Arial"/>
        </w:rPr>
        <w:t>HESWALL ST PETER’S CE PRIMARY SCHOOL</w:t>
      </w:r>
      <w:r w:rsidR="00863C84" w:rsidRPr="00FE341B">
        <w:rPr>
          <w:rFonts w:ascii="Arial" w:hAnsi="Arial" w:cs="Arial"/>
        </w:rPr>
        <w:t>’s</w:t>
      </w:r>
      <w:r w:rsidR="00863C84" w:rsidRPr="00763F4B">
        <w:rPr>
          <w:rFonts w:ascii="Arial" w:hAnsi="Arial" w:cs="Arial"/>
        </w:rPr>
        <w:t xml:space="preserve"> pastoral team will explore possible causes, speak to the pupil, and, where appropriate, contact parents/carers to build a fuller understanding of the situation.</w:t>
      </w:r>
    </w:p>
    <w:p w14:paraId="292ED7BC" w14:textId="4B34BB04" w:rsidR="00863C84" w:rsidRPr="00763F4B" w:rsidRDefault="00863C84" w:rsidP="00B5432E">
      <w:pPr>
        <w:spacing w:after="0"/>
        <w:jc w:val="both"/>
        <w:rPr>
          <w:rFonts w:ascii="Arial" w:hAnsi="Arial" w:cs="Arial"/>
        </w:rPr>
      </w:pPr>
      <w:r w:rsidRPr="00763F4B">
        <w:rPr>
          <w:rFonts w:ascii="Arial" w:hAnsi="Arial" w:cs="Arial"/>
        </w:rPr>
        <w:lastRenderedPageBreak/>
        <w:t>Early interventions may include:</w:t>
      </w:r>
    </w:p>
    <w:p w14:paraId="0516FEF9" w14:textId="2CAFEEE8" w:rsidR="00863C84" w:rsidRPr="00763F4B" w:rsidRDefault="00863C84">
      <w:pPr>
        <w:numPr>
          <w:ilvl w:val="0"/>
          <w:numId w:val="29"/>
        </w:numPr>
        <w:spacing w:after="0"/>
        <w:jc w:val="both"/>
        <w:rPr>
          <w:rFonts w:ascii="Arial" w:hAnsi="Arial" w:cs="Arial"/>
        </w:rPr>
      </w:pPr>
      <w:r w:rsidRPr="00763F4B">
        <w:rPr>
          <w:rFonts w:ascii="Arial" w:hAnsi="Arial" w:cs="Arial"/>
        </w:rPr>
        <w:t>Mentoring or counselling sessions</w:t>
      </w:r>
    </w:p>
    <w:p w14:paraId="5E40485C" w14:textId="746D098D" w:rsidR="00863C84" w:rsidRPr="00763F4B" w:rsidRDefault="00863C84">
      <w:pPr>
        <w:numPr>
          <w:ilvl w:val="0"/>
          <w:numId w:val="29"/>
        </w:numPr>
        <w:spacing w:after="0"/>
        <w:jc w:val="both"/>
        <w:rPr>
          <w:rFonts w:ascii="Arial" w:hAnsi="Arial" w:cs="Arial"/>
        </w:rPr>
      </w:pPr>
      <w:r w:rsidRPr="00763F4B">
        <w:rPr>
          <w:rFonts w:ascii="Arial" w:hAnsi="Arial" w:cs="Arial"/>
        </w:rPr>
        <w:t>Adjustments in class seating/activities</w:t>
      </w:r>
    </w:p>
    <w:p w14:paraId="6324CA36" w14:textId="16146D2C" w:rsidR="00863C84" w:rsidRPr="00763F4B" w:rsidRDefault="00863C84">
      <w:pPr>
        <w:numPr>
          <w:ilvl w:val="0"/>
          <w:numId w:val="29"/>
        </w:numPr>
        <w:spacing w:after="0"/>
        <w:jc w:val="both"/>
        <w:rPr>
          <w:rFonts w:ascii="Arial" w:hAnsi="Arial" w:cs="Arial"/>
        </w:rPr>
      </w:pPr>
      <w:r w:rsidRPr="00763F4B">
        <w:rPr>
          <w:rFonts w:ascii="Arial" w:hAnsi="Arial" w:cs="Arial"/>
        </w:rPr>
        <w:t>Peer mediation (if conflict among pupils is contributing)</w:t>
      </w:r>
    </w:p>
    <w:p w14:paraId="36A492B9" w14:textId="498C3839" w:rsidR="009C7FEC" w:rsidRPr="00763F4B" w:rsidRDefault="00863C84">
      <w:pPr>
        <w:numPr>
          <w:ilvl w:val="0"/>
          <w:numId w:val="29"/>
        </w:numPr>
        <w:jc w:val="both"/>
        <w:rPr>
          <w:rFonts w:ascii="Arial" w:hAnsi="Arial" w:cs="Arial"/>
        </w:rPr>
      </w:pPr>
      <w:r w:rsidRPr="00763F4B">
        <w:rPr>
          <w:rFonts w:ascii="Arial" w:hAnsi="Arial" w:cs="Arial"/>
        </w:rPr>
        <w:t>Recommendations for external services (e.g., mental health resources)</w:t>
      </w:r>
    </w:p>
    <w:p w14:paraId="02BE2913" w14:textId="61EDAFF6" w:rsidR="00863C84" w:rsidRPr="00763F4B" w:rsidRDefault="00863C84" w:rsidP="00B5432E">
      <w:pPr>
        <w:spacing w:after="0"/>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Thresholds and Escalation</w:t>
      </w:r>
    </w:p>
    <w:p w14:paraId="2CCD05E9" w14:textId="079E8444" w:rsidR="009C7FEC" w:rsidRPr="00763F4B" w:rsidRDefault="00863C84" w:rsidP="00B5432E">
      <w:pPr>
        <w:jc w:val="both"/>
        <w:rPr>
          <w:rFonts w:ascii="Arial" w:hAnsi="Arial" w:cs="Arial"/>
        </w:rPr>
      </w:pPr>
      <w:r w:rsidRPr="00763F4B">
        <w:rPr>
          <w:rFonts w:ascii="Arial" w:hAnsi="Arial" w:cs="Arial"/>
        </w:rPr>
        <w:t>Low-level concerns can be warning signs of more serious issues e.g., emotional abuse, domestic conflict, self-harm risk, so staff must remain open-minded.</w:t>
      </w:r>
    </w:p>
    <w:p w14:paraId="60A3AD58" w14:textId="63101E95" w:rsidR="00863C84" w:rsidRPr="00763F4B" w:rsidRDefault="00863C84" w:rsidP="00B5432E">
      <w:pPr>
        <w:jc w:val="both"/>
        <w:rPr>
          <w:rFonts w:ascii="Arial" w:hAnsi="Arial" w:cs="Arial"/>
        </w:rPr>
      </w:pPr>
      <w:r w:rsidRPr="00763F4B">
        <w:rPr>
          <w:rFonts w:ascii="Arial" w:hAnsi="Arial" w:cs="Arial"/>
        </w:rPr>
        <w:t>If, at any point, the concern appears to indicate actual or potential risk of harm, staff must escalate to the DSL or deputy DSL immediately, in line with Section 7.1 (Recognising Abuse and Taking Action).</w:t>
      </w:r>
    </w:p>
    <w:p w14:paraId="1BC58A47" w14:textId="4465A9DD" w:rsidR="00863C84" w:rsidRPr="00763F4B" w:rsidRDefault="00863C84" w:rsidP="00B5432E">
      <w:pPr>
        <w:jc w:val="both"/>
        <w:rPr>
          <w:rFonts w:ascii="Arial" w:hAnsi="Arial" w:cs="Arial"/>
        </w:rPr>
      </w:pPr>
      <w:r w:rsidRPr="00763F4B">
        <w:rPr>
          <w:rFonts w:ascii="Arial" w:hAnsi="Arial" w:cs="Arial"/>
        </w:rPr>
        <w:t>Pastoral staff should maintain ongoing communication with the DSL, who will decide whether a referral to external agencies (children’s social care, CAMHS, police) is needed.</w:t>
      </w:r>
    </w:p>
    <w:p w14:paraId="04568CD5" w14:textId="0B3252A3" w:rsidR="00863C84" w:rsidRPr="00763F4B" w:rsidRDefault="00863C84" w:rsidP="00B5432E">
      <w:pPr>
        <w:spacing w:after="0"/>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Monitoring and Review</w:t>
      </w:r>
    </w:p>
    <w:p w14:paraId="076572FE" w14:textId="5059CD0A" w:rsidR="00863C84" w:rsidRPr="00763F4B" w:rsidRDefault="00863C84" w:rsidP="00B5432E">
      <w:pPr>
        <w:jc w:val="both"/>
        <w:rPr>
          <w:rFonts w:ascii="Arial" w:hAnsi="Arial" w:cs="Arial"/>
        </w:rPr>
      </w:pPr>
      <w:r w:rsidRPr="00763F4B">
        <w:rPr>
          <w:rFonts w:ascii="Arial" w:hAnsi="Arial" w:cs="Arial"/>
        </w:rPr>
        <w:t xml:space="preserve">The pastoral team and DSL will review pastoral logs (e.g. </w:t>
      </w:r>
      <w:r w:rsidR="008D41E4" w:rsidRPr="00763F4B">
        <w:rPr>
          <w:rFonts w:ascii="Arial" w:hAnsi="Arial" w:cs="Arial"/>
        </w:rPr>
        <w:t xml:space="preserve">system </w:t>
      </w:r>
      <w:r w:rsidRPr="00763F4B">
        <w:rPr>
          <w:rFonts w:ascii="Arial" w:hAnsi="Arial" w:cs="Arial"/>
        </w:rPr>
        <w:t>entries) to identify patterns or concerning trends, such as multiple low-level notes over time that, collectively, point to neglect, bullying or emotional abuse.</w:t>
      </w:r>
    </w:p>
    <w:p w14:paraId="45B9434E" w14:textId="649CA9DA" w:rsidR="00863C84" w:rsidRPr="00763F4B" w:rsidRDefault="00863C84" w:rsidP="00B5432E">
      <w:pPr>
        <w:jc w:val="both"/>
        <w:rPr>
          <w:rFonts w:ascii="Arial" w:hAnsi="Arial" w:cs="Arial"/>
        </w:rPr>
      </w:pPr>
      <w:r w:rsidRPr="00763F4B">
        <w:rPr>
          <w:rFonts w:ascii="Arial" w:hAnsi="Arial" w:cs="Arial"/>
        </w:rPr>
        <w:t>Pupils receiving pastoral support should have their progress and wellbeing regularly monitored and documented.</w:t>
      </w:r>
    </w:p>
    <w:p w14:paraId="178362C0" w14:textId="71966CDB" w:rsidR="00863C84" w:rsidRPr="00763F4B" w:rsidRDefault="00863C84" w:rsidP="00B5432E">
      <w:pPr>
        <w:pStyle w:val="Heading3"/>
        <w:jc w:val="both"/>
        <w:rPr>
          <w:rFonts w:ascii="Arial" w:hAnsi="Arial" w:cs="Arial"/>
          <w:color w:val="0A2F41" w:themeColor="accent1" w:themeShade="80"/>
          <w:sz w:val="28"/>
          <w:szCs w:val="28"/>
        </w:rPr>
      </w:pPr>
      <w:bookmarkStart w:id="30" w:name="_Toc203430005"/>
      <w:r w:rsidRPr="00763F4B">
        <w:rPr>
          <w:rFonts w:ascii="Arial" w:hAnsi="Arial" w:cs="Arial"/>
          <w:color w:val="0A2F41" w:themeColor="accent1" w:themeShade="80"/>
          <w:sz w:val="28"/>
          <w:szCs w:val="28"/>
        </w:rPr>
        <w:t>7.3.4 When Pastoral Concerns Become Safeguarding Concerns</w:t>
      </w:r>
      <w:bookmarkEnd w:id="30"/>
    </w:p>
    <w:p w14:paraId="267014BA" w14:textId="5731FCF2" w:rsidR="00863C84" w:rsidRPr="00763F4B" w:rsidRDefault="00863C84" w:rsidP="00B5432E">
      <w:pPr>
        <w:jc w:val="both"/>
        <w:rPr>
          <w:rFonts w:ascii="Arial" w:hAnsi="Arial" w:cs="Arial"/>
        </w:rPr>
      </w:pPr>
      <w:r w:rsidRPr="00763F4B">
        <w:rPr>
          <w:rFonts w:ascii="Arial" w:hAnsi="Arial" w:cs="Arial"/>
        </w:rPr>
        <w:t xml:space="preserve">Some pupils may initially present with low-level difficulties (e.g. </w:t>
      </w:r>
      <w:r w:rsidR="007C1963" w:rsidRPr="00763F4B">
        <w:rPr>
          <w:rFonts w:ascii="Arial" w:hAnsi="Arial" w:cs="Arial"/>
        </w:rPr>
        <w:t>changes in</w:t>
      </w:r>
      <w:r w:rsidRPr="00763F4B">
        <w:rPr>
          <w:rFonts w:ascii="Arial" w:hAnsi="Arial" w:cs="Arial"/>
        </w:rPr>
        <w:t xml:space="preserve"> behaviour or frequent unexplained absences) that don’t immediately suggest abuse or harm. However, over time, these might signal underlying problems such as neglect, emotional abuse</w:t>
      </w:r>
      <w:r w:rsidR="007C1963" w:rsidRPr="00763F4B">
        <w:rPr>
          <w:rFonts w:ascii="Arial" w:hAnsi="Arial" w:cs="Arial"/>
        </w:rPr>
        <w:t>, exploitation</w:t>
      </w:r>
      <w:r w:rsidRPr="00763F4B">
        <w:rPr>
          <w:rFonts w:ascii="Arial" w:hAnsi="Arial" w:cs="Arial"/>
        </w:rPr>
        <w:t xml:space="preserve"> or grooming.</w:t>
      </w:r>
    </w:p>
    <w:p w14:paraId="34D7E728" w14:textId="063D382A" w:rsidR="00863C84" w:rsidRPr="00763F4B" w:rsidRDefault="00863C84" w:rsidP="00B5432E">
      <w:pPr>
        <w:jc w:val="both"/>
        <w:rPr>
          <w:rFonts w:ascii="Arial" w:hAnsi="Arial" w:cs="Arial"/>
        </w:rPr>
      </w:pPr>
      <w:r w:rsidRPr="00763F4B">
        <w:rPr>
          <w:rFonts w:ascii="Arial" w:hAnsi="Arial" w:cs="Arial"/>
        </w:rPr>
        <w:t>Where staff observe a pattern or escalation, for example, repeated expression of self-harm thoughts, sudden fear of going home, or references to domestic arguments, the concern should be escalated to the DSL without delay.</w:t>
      </w:r>
    </w:p>
    <w:p w14:paraId="78272FC9" w14:textId="599F22E8" w:rsidR="00863C84" w:rsidRPr="00763F4B" w:rsidRDefault="00863C84" w:rsidP="00B5432E">
      <w:pPr>
        <w:jc w:val="both"/>
        <w:rPr>
          <w:rFonts w:ascii="Arial" w:hAnsi="Arial" w:cs="Arial"/>
        </w:rPr>
      </w:pPr>
      <w:r w:rsidRPr="00763F4B">
        <w:rPr>
          <w:rFonts w:ascii="Arial" w:hAnsi="Arial" w:cs="Arial"/>
        </w:rPr>
        <w:t>All staff are reminded</w:t>
      </w:r>
      <w:r w:rsidR="00766AE7" w:rsidRPr="00763F4B">
        <w:rPr>
          <w:rFonts w:ascii="Arial" w:hAnsi="Arial" w:cs="Arial"/>
        </w:rPr>
        <w:t xml:space="preserve"> to ‘think the unthinkable’ &amp;</w:t>
      </w:r>
      <w:r w:rsidRPr="00763F4B">
        <w:rPr>
          <w:rFonts w:ascii="Arial" w:hAnsi="Arial" w:cs="Arial"/>
        </w:rPr>
        <w:t xml:space="preserve"> </w:t>
      </w:r>
      <w:r w:rsidR="00766AE7" w:rsidRPr="00763F4B">
        <w:rPr>
          <w:rFonts w:ascii="Arial" w:hAnsi="Arial" w:cs="Arial"/>
        </w:rPr>
        <w:t>‘</w:t>
      </w:r>
      <w:r w:rsidRPr="00763F4B">
        <w:rPr>
          <w:rFonts w:ascii="Arial" w:hAnsi="Arial" w:cs="Arial"/>
        </w:rPr>
        <w:t>It could happen here</w:t>
      </w:r>
      <w:r w:rsidR="00766AE7" w:rsidRPr="00763F4B">
        <w:rPr>
          <w:rFonts w:ascii="Arial" w:hAnsi="Arial" w:cs="Arial"/>
        </w:rPr>
        <w:t>’</w:t>
      </w:r>
      <w:r w:rsidRPr="00763F4B">
        <w:rPr>
          <w:rFonts w:ascii="Arial" w:hAnsi="Arial" w:cs="Arial"/>
        </w:rPr>
        <w:t xml:space="preserve">. Even seemingly small pastoral concerns may be </w:t>
      </w:r>
      <w:r w:rsidR="00AF60CA" w:rsidRPr="00763F4B">
        <w:rPr>
          <w:rFonts w:ascii="Arial" w:hAnsi="Arial" w:cs="Arial"/>
        </w:rPr>
        <w:t>an indicator of</w:t>
      </w:r>
      <w:r w:rsidRPr="00763F4B">
        <w:rPr>
          <w:rFonts w:ascii="Arial" w:hAnsi="Arial" w:cs="Arial"/>
        </w:rPr>
        <w:t xml:space="preserve"> safeguarding risk. Early reporting is essential</w:t>
      </w:r>
      <w:r w:rsidR="006266F0" w:rsidRPr="00763F4B">
        <w:rPr>
          <w:rFonts w:ascii="Arial" w:hAnsi="Arial" w:cs="Arial"/>
        </w:rPr>
        <w:t>, when unsure, seek support</w:t>
      </w:r>
      <w:r w:rsidR="00AF60CA" w:rsidRPr="00763F4B">
        <w:rPr>
          <w:rFonts w:ascii="Arial" w:hAnsi="Arial" w:cs="Arial"/>
        </w:rPr>
        <w:t xml:space="preserve"> and record</w:t>
      </w:r>
      <w:r w:rsidRPr="00763F4B">
        <w:rPr>
          <w:rFonts w:ascii="Arial" w:hAnsi="Arial" w:cs="Arial"/>
        </w:rPr>
        <w:t>.</w:t>
      </w:r>
    </w:p>
    <w:p w14:paraId="34A593E8" w14:textId="362F85A5" w:rsidR="00863C84" w:rsidRPr="00763F4B" w:rsidRDefault="00863C84" w:rsidP="00B5432E">
      <w:pPr>
        <w:pStyle w:val="Heading3"/>
        <w:jc w:val="both"/>
        <w:rPr>
          <w:rFonts w:ascii="Arial" w:hAnsi="Arial" w:cs="Arial"/>
          <w:color w:val="0A2F41" w:themeColor="accent1" w:themeShade="80"/>
          <w:sz w:val="28"/>
          <w:szCs w:val="28"/>
        </w:rPr>
      </w:pPr>
      <w:bookmarkStart w:id="31" w:name="_Toc203430006"/>
      <w:r w:rsidRPr="00763F4B">
        <w:rPr>
          <w:rFonts w:ascii="Arial" w:hAnsi="Arial" w:cs="Arial"/>
          <w:color w:val="153D63" w:themeColor="text2" w:themeTint="E6"/>
          <w:sz w:val="28"/>
          <w:szCs w:val="28"/>
        </w:rPr>
        <w:t>7.3.5 Supporting Pupils and Families</w:t>
      </w:r>
      <w:bookmarkEnd w:id="31"/>
    </w:p>
    <w:p w14:paraId="4F27EBDE" w14:textId="647111E2" w:rsidR="00863C84" w:rsidRPr="00763F4B" w:rsidRDefault="00C351FB" w:rsidP="00B5432E">
      <w:pPr>
        <w:jc w:val="both"/>
        <w:rPr>
          <w:rFonts w:ascii="Arial" w:hAnsi="Arial" w:cs="Arial"/>
        </w:rPr>
      </w:pPr>
      <w:r w:rsidRPr="00FE341B">
        <w:rPr>
          <w:rFonts w:ascii="Arial" w:hAnsi="Arial" w:cs="Arial"/>
        </w:rPr>
        <w:t>HESWALL ST PETER’S CE PRIMARY SCHOOL</w:t>
      </w:r>
      <w:r w:rsidR="006266F0" w:rsidRPr="00763F4B">
        <w:rPr>
          <w:rFonts w:ascii="Arial" w:hAnsi="Arial" w:cs="Arial"/>
        </w:rPr>
        <w:t xml:space="preserve"> </w:t>
      </w:r>
      <w:r w:rsidR="00863C84" w:rsidRPr="00763F4B">
        <w:rPr>
          <w:rFonts w:ascii="Arial" w:hAnsi="Arial" w:cs="Arial"/>
        </w:rPr>
        <w:t xml:space="preserve">recognises that early dialogue with parents/carers and </w:t>
      </w:r>
      <w:hyperlink r:id="rId47" w:history="1">
        <w:r w:rsidR="00BB5BB4" w:rsidRPr="00763F4B">
          <w:rPr>
            <w:rStyle w:val="Hyperlink"/>
            <w:rFonts w:ascii="Arial" w:hAnsi="Arial" w:cs="Arial"/>
            <w:color w:val="215E99" w:themeColor="text2" w:themeTint="BF"/>
          </w:rPr>
          <w:t>F</w:t>
        </w:r>
        <w:r w:rsidR="006266F0" w:rsidRPr="00763F4B">
          <w:rPr>
            <w:rStyle w:val="Hyperlink"/>
            <w:rFonts w:ascii="Arial" w:hAnsi="Arial" w:cs="Arial"/>
            <w:color w:val="215E99" w:themeColor="text2" w:themeTint="BF"/>
          </w:rPr>
          <w:t>amily</w:t>
        </w:r>
        <w:r w:rsidR="002C3DF0" w:rsidRPr="00763F4B">
          <w:rPr>
            <w:rStyle w:val="Hyperlink"/>
            <w:rFonts w:ascii="Arial" w:hAnsi="Arial" w:cs="Arial"/>
            <w:color w:val="215E99" w:themeColor="text2" w:themeTint="BF"/>
          </w:rPr>
          <w:t xml:space="preserve"> &amp; early</w:t>
        </w:r>
        <w:r w:rsidR="00863C84" w:rsidRPr="00763F4B">
          <w:rPr>
            <w:rStyle w:val="Hyperlink"/>
            <w:rFonts w:ascii="Arial" w:hAnsi="Arial" w:cs="Arial"/>
            <w:color w:val="215E99" w:themeColor="text2" w:themeTint="BF"/>
          </w:rPr>
          <w:t xml:space="preserve"> </w:t>
        </w:r>
        <w:r w:rsidR="00366319" w:rsidRPr="00763F4B">
          <w:rPr>
            <w:rStyle w:val="Hyperlink"/>
            <w:rFonts w:ascii="Arial" w:hAnsi="Arial" w:cs="Arial"/>
            <w:color w:val="215E99" w:themeColor="text2" w:themeTint="BF"/>
          </w:rPr>
          <w:t>h</w:t>
        </w:r>
        <w:r w:rsidR="00863C84" w:rsidRPr="00763F4B">
          <w:rPr>
            <w:rStyle w:val="Hyperlink"/>
            <w:rFonts w:ascii="Arial" w:hAnsi="Arial" w:cs="Arial"/>
            <w:color w:val="215E99" w:themeColor="text2" w:themeTint="BF"/>
          </w:rPr>
          <w:t>elp services</w:t>
        </w:r>
      </w:hyperlink>
      <w:r w:rsidR="00863C84" w:rsidRPr="00763F4B">
        <w:rPr>
          <w:rFonts w:ascii="Arial" w:hAnsi="Arial" w:cs="Arial"/>
        </w:rPr>
        <w:t xml:space="preserve"> can often prevent minor issues from becoming more serious.</w:t>
      </w:r>
    </w:p>
    <w:p w14:paraId="5168AEE7" w14:textId="77777777" w:rsidR="00BB688F" w:rsidRPr="00763F4B" w:rsidRDefault="00863C84" w:rsidP="00B5432E">
      <w:pPr>
        <w:jc w:val="both"/>
        <w:rPr>
          <w:rFonts w:ascii="Arial" w:hAnsi="Arial" w:cs="Arial"/>
        </w:rPr>
      </w:pPr>
      <w:r w:rsidRPr="00763F4B">
        <w:rPr>
          <w:rFonts w:ascii="Arial" w:hAnsi="Arial" w:cs="Arial"/>
        </w:rPr>
        <w:t>Where appropriate and safe, the pastoral team will engage parents in supportive conversation, signpost local services</w:t>
      </w:r>
      <w:r w:rsidR="009C7FEC" w:rsidRPr="00763F4B">
        <w:rPr>
          <w:rFonts w:ascii="Arial" w:hAnsi="Arial" w:cs="Arial"/>
        </w:rPr>
        <w:t xml:space="preserve"> </w:t>
      </w:r>
      <w:r w:rsidRPr="00763F4B">
        <w:rPr>
          <w:rFonts w:ascii="Arial" w:hAnsi="Arial" w:cs="Arial"/>
        </w:rPr>
        <w:t>and explore strategies that address the pupil’s difficulties.</w:t>
      </w:r>
      <w:r w:rsidR="00BB688F" w:rsidRPr="00763F4B">
        <w:rPr>
          <w:rFonts w:ascii="Arial" w:hAnsi="Arial" w:cs="Arial"/>
        </w:rPr>
        <w:t xml:space="preserve"> </w:t>
      </w:r>
    </w:p>
    <w:p w14:paraId="49909384" w14:textId="35E760DC" w:rsidR="00863C84" w:rsidRPr="00763F4B" w:rsidRDefault="00BB688F" w:rsidP="00B5432E">
      <w:pPr>
        <w:jc w:val="both"/>
        <w:rPr>
          <w:rFonts w:ascii="Arial" w:hAnsi="Arial" w:cs="Arial"/>
        </w:rPr>
      </w:pPr>
      <w:r w:rsidRPr="00763F4B">
        <w:rPr>
          <w:rFonts w:ascii="Arial" w:hAnsi="Arial" w:cs="Arial"/>
        </w:rPr>
        <w:t>Staff will take particular care to distinguish between current safeguarding concerns and historic information to ensure past issues are presented with appropriate context.</w:t>
      </w:r>
    </w:p>
    <w:p w14:paraId="7B0CF8DF" w14:textId="74F6660C" w:rsidR="00863C84" w:rsidRPr="00FE341B" w:rsidRDefault="00C351FB" w:rsidP="00B5432E">
      <w:pPr>
        <w:jc w:val="both"/>
        <w:rPr>
          <w:rFonts w:ascii="Arial" w:hAnsi="Arial" w:cs="Arial"/>
        </w:rPr>
      </w:pPr>
      <w:r w:rsidRPr="00FE341B">
        <w:rPr>
          <w:rFonts w:ascii="Arial" w:hAnsi="Arial" w:cs="Arial"/>
        </w:rPr>
        <w:t>HESWALL ST PETER’S CE PRIMARY SCHOOL</w:t>
      </w:r>
      <w:r w:rsidR="00863C84" w:rsidRPr="00FE341B">
        <w:rPr>
          <w:rFonts w:ascii="Arial" w:hAnsi="Arial" w:cs="Arial"/>
        </w:rPr>
        <w:t xml:space="preserve"> will adopt a child-centred approach, respecting the child’s wishes and feelings, and ensuring they understand that caring adults are ready to listen and help.</w:t>
      </w:r>
    </w:p>
    <w:p w14:paraId="023726CE" w14:textId="7B942C5D" w:rsidR="001B38B3" w:rsidRPr="00763F4B" w:rsidRDefault="00863C84" w:rsidP="00B5432E">
      <w:pPr>
        <w:jc w:val="both"/>
        <w:rPr>
          <w:rFonts w:ascii="Arial" w:hAnsi="Arial" w:cs="Arial"/>
        </w:rPr>
      </w:pPr>
      <w:r w:rsidRPr="00FE341B">
        <w:rPr>
          <w:rFonts w:ascii="Arial" w:hAnsi="Arial" w:cs="Arial"/>
        </w:rPr>
        <w:t xml:space="preserve">By proactively addressing pastoral concerns, </w:t>
      </w:r>
      <w:r w:rsidR="00C351FB" w:rsidRPr="00FE341B">
        <w:rPr>
          <w:rFonts w:ascii="Arial" w:hAnsi="Arial" w:cs="Arial"/>
        </w:rPr>
        <w:t>HESWALL ST PETER’S CE PRIMARY SCHOOL</w:t>
      </w:r>
      <w:r w:rsidRPr="00763F4B">
        <w:rPr>
          <w:rFonts w:ascii="Arial" w:hAnsi="Arial" w:cs="Arial"/>
        </w:rPr>
        <w:t xml:space="preserve"> aims to cultivate an environment where all pupils feel supported, understood and safe. Staff at every level play a vital role in identifying the early signs of difficulty and ensuring these concerns do not escalate into serious safeguarding issues.</w:t>
      </w:r>
    </w:p>
    <w:p w14:paraId="57563C0E" w14:textId="6E7AFD4E" w:rsidR="000169EA" w:rsidRPr="00763F4B" w:rsidRDefault="000169EA" w:rsidP="00B5432E">
      <w:pPr>
        <w:pStyle w:val="Heading2"/>
        <w:jc w:val="both"/>
        <w:rPr>
          <w:rFonts w:ascii="Arial" w:hAnsi="Arial" w:cs="Arial"/>
          <w:color w:val="0A2F41" w:themeColor="accent1" w:themeShade="80"/>
          <w:sz w:val="28"/>
          <w:szCs w:val="28"/>
        </w:rPr>
      </w:pPr>
      <w:bookmarkStart w:id="32" w:name="_Toc203430007"/>
      <w:r w:rsidRPr="00763F4B">
        <w:rPr>
          <w:rFonts w:ascii="Arial" w:hAnsi="Arial" w:cs="Arial"/>
          <w:color w:val="0A2F41" w:themeColor="accent1" w:themeShade="80"/>
          <w:sz w:val="28"/>
          <w:szCs w:val="28"/>
        </w:rPr>
        <w:t>7.</w:t>
      </w:r>
      <w:r w:rsidR="009C7FEC" w:rsidRPr="00763F4B">
        <w:rPr>
          <w:rFonts w:ascii="Arial" w:hAnsi="Arial" w:cs="Arial"/>
          <w:color w:val="0A2F41" w:themeColor="accent1" w:themeShade="80"/>
          <w:sz w:val="28"/>
          <w:szCs w:val="28"/>
        </w:rPr>
        <w:t>4</w:t>
      </w:r>
      <w:r w:rsidRPr="00763F4B">
        <w:rPr>
          <w:rFonts w:ascii="Arial" w:hAnsi="Arial" w:cs="Arial"/>
          <w:color w:val="0A2F41" w:themeColor="accent1" w:themeShade="80"/>
          <w:sz w:val="28"/>
          <w:szCs w:val="28"/>
        </w:rPr>
        <w:t xml:space="preserve"> </w:t>
      </w:r>
      <w:r w:rsidR="009C7FEC" w:rsidRPr="00763F4B">
        <w:rPr>
          <w:rFonts w:ascii="Arial" w:hAnsi="Arial" w:cs="Arial"/>
          <w:color w:val="0A2F41" w:themeColor="accent1" w:themeShade="80"/>
          <w:sz w:val="28"/>
          <w:szCs w:val="28"/>
        </w:rPr>
        <w:t>FGM and Breast Ironing</w:t>
      </w:r>
      <w:bookmarkEnd w:id="32"/>
    </w:p>
    <w:p w14:paraId="37A4E8A4" w14:textId="61C73D06" w:rsidR="002D6A19" w:rsidRPr="00763F4B" w:rsidRDefault="002D6A19" w:rsidP="00B5432E">
      <w:pPr>
        <w:jc w:val="both"/>
        <w:rPr>
          <w:rFonts w:ascii="Arial" w:hAnsi="Arial" w:cs="Arial"/>
        </w:rPr>
      </w:pPr>
      <w:r w:rsidRPr="00763F4B">
        <w:rPr>
          <w:rFonts w:ascii="Arial" w:hAnsi="Arial" w:cs="Arial"/>
        </w:rPr>
        <w:t>Female Genital Mutilation</w:t>
      </w:r>
      <w:r w:rsidR="00AA6E20" w:rsidRPr="00763F4B">
        <w:rPr>
          <w:rFonts w:ascii="Arial" w:hAnsi="Arial" w:cs="Arial"/>
        </w:rPr>
        <w:t xml:space="preserve"> (FGM)</w:t>
      </w:r>
      <w:r w:rsidRPr="00763F4B">
        <w:rPr>
          <w:rFonts w:ascii="Arial" w:hAnsi="Arial" w:cs="Arial"/>
        </w:rPr>
        <w:t xml:space="preserve"> involves cutting and sometimes sewing the girl’s genitalia, normally without</w:t>
      </w:r>
      <w:r w:rsidR="00453217" w:rsidRPr="00763F4B">
        <w:rPr>
          <w:rFonts w:ascii="Arial" w:hAnsi="Arial" w:cs="Arial"/>
        </w:rPr>
        <w:t xml:space="preserve"> </w:t>
      </w:r>
      <w:r w:rsidRPr="00763F4B">
        <w:rPr>
          <w:rFonts w:ascii="Arial" w:hAnsi="Arial" w:cs="Arial"/>
        </w:rPr>
        <w:t>anaesthetic, and can take place at any time from birth onwards. It is sometimes referred to as ‘female</w:t>
      </w:r>
      <w:r w:rsidR="00453217" w:rsidRPr="00763F4B">
        <w:rPr>
          <w:rFonts w:ascii="Arial" w:hAnsi="Arial" w:cs="Arial"/>
        </w:rPr>
        <w:t xml:space="preserve"> </w:t>
      </w:r>
      <w:r w:rsidRPr="00763F4B">
        <w:rPr>
          <w:rFonts w:ascii="Arial" w:hAnsi="Arial" w:cs="Arial"/>
        </w:rPr>
        <w:t xml:space="preserve">circumcision’ but this misnomer belies the invasive and irreversible nature of the procedure. It is </w:t>
      </w:r>
      <w:r w:rsidRPr="00763F4B">
        <w:rPr>
          <w:rFonts w:ascii="Arial" w:hAnsi="Arial" w:cs="Arial"/>
        </w:rPr>
        <w:lastRenderedPageBreak/>
        <w:t>now more</w:t>
      </w:r>
      <w:r w:rsidR="00453217" w:rsidRPr="00763F4B">
        <w:rPr>
          <w:rFonts w:ascii="Arial" w:hAnsi="Arial" w:cs="Arial"/>
        </w:rPr>
        <w:t xml:space="preserve"> </w:t>
      </w:r>
      <w:r w:rsidRPr="00763F4B">
        <w:rPr>
          <w:rFonts w:ascii="Arial" w:hAnsi="Arial" w:cs="Arial"/>
        </w:rPr>
        <w:t>correctly termed female genital mutilation. The procedure has a cultural, rather than religious, origin and is</w:t>
      </w:r>
      <w:r w:rsidR="00453217" w:rsidRPr="00763F4B">
        <w:rPr>
          <w:rFonts w:ascii="Arial" w:hAnsi="Arial" w:cs="Arial"/>
        </w:rPr>
        <w:t xml:space="preserve"> </w:t>
      </w:r>
      <w:r w:rsidRPr="00763F4B">
        <w:rPr>
          <w:rFonts w:ascii="Arial" w:hAnsi="Arial" w:cs="Arial"/>
        </w:rPr>
        <w:t>practised by disparate ethnic communities in many countries, including Ethiopia, Somalia, Sudan, Egypt, Nigeria,</w:t>
      </w:r>
      <w:r w:rsidR="00453217" w:rsidRPr="00763F4B">
        <w:rPr>
          <w:rFonts w:ascii="Arial" w:hAnsi="Arial" w:cs="Arial"/>
        </w:rPr>
        <w:t xml:space="preserve"> </w:t>
      </w:r>
      <w:r w:rsidRPr="00763F4B">
        <w:rPr>
          <w:rFonts w:ascii="Arial" w:hAnsi="Arial" w:cs="Arial"/>
        </w:rPr>
        <w:t>India, Pakistan, Yemen and Iraq.</w:t>
      </w:r>
      <w:r w:rsidR="00C23927" w:rsidRPr="00763F4B">
        <w:rPr>
          <w:rFonts w:ascii="Arial" w:hAnsi="Arial" w:cs="Arial"/>
        </w:rPr>
        <w:t xml:space="preserve">  </w:t>
      </w:r>
      <w:r w:rsidR="000169EA" w:rsidRPr="00763F4B">
        <w:rPr>
          <w:rFonts w:ascii="Arial" w:hAnsi="Arial" w:cs="Arial"/>
        </w:rPr>
        <w:t xml:space="preserve">Possible indicators that a pupil has already been subjected to FGM, and factors that suggest a pupil may be at risk, are set out in </w:t>
      </w:r>
      <w:r w:rsidR="00AA6E20" w:rsidRPr="00763F4B">
        <w:rPr>
          <w:rFonts w:ascii="Arial" w:hAnsi="Arial" w:cs="Arial"/>
          <w:b/>
          <w:bCs/>
        </w:rPr>
        <w:t>A</w:t>
      </w:r>
      <w:r w:rsidR="000169EA" w:rsidRPr="00763F4B">
        <w:rPr>
          <w:rFonts w:ascii="Arial" w:hAnsi="Arial" w:cs="Arial"/>
          <w:b/>
          <w:bCs/>
        </w:rPr>
        <w:t>ppendix 4</w:t>
      </w:r>
      <w:r w:rsidR="000169EA" w:rsidRPr="00763F4B">
        <w:rPr>
          <w:rFonts w:ascii="Arial" w:hAnsi="Arial" w:cs="Arial"/>
        </w:rPr>
        <w:t xml:space="preserve">. </w:t>
      </w:r>
    </w:p>
    <w:p w14:paraId="0469C76A" w14:textId="50197C58" w:rsidR="00453217" w:rsidRPr="00763F4B" w:rsidRDefault="002D6A19" w:rsidP="00B5432E">
      <w:pPr>
        <w:jc w:val="both"/>
        <w:rPr>
          <w:rFonts w:ascii="Arial" w:hAnsi="Arial" w:cs="Arial"/>
        </w:rPr>
      </w:pPr>
      <w:r w:rsidRPr="00763F4B">
        <w:rPr>
          <w:rFonts w:ascii="Arial" w:hAnsi="Arial" w:cs="Arial"/>
        </w:rPr>
        <w:t>Breast ironing (also known as breast flattening) is the pounding and massaging of a pubescent girl’s breasts, using</w:t>
      </w:r>
      <w:r w:rsidR="00453217" w:rsidRPr="00763F4B">
        <w:rPr>
          <w:rFonts w:ascii="Arial" w:hAnsi="Arial" w:cs="Arial"/>
        </w:rPr>
        <w:t xml:space="preserve"> </w:t>
      </w:r>
      <w:r w:rsidRPr="00763F4B">
        <w:rPr>
          <w:rFonts w:ascii="Arial" w:hAnsi="Arial" w:cs="Arial"/>
        </w:rPr>
        <w:t>hard or heated objects, to try to make them stop developing or to disappear. Usually carried out by mothers on</w:t>
      </w:r>
      <w:r w:rsidR="00453217" w:rsidRPr="00763F4B">
        <w:rPr>
          <w:rFonts w:ascii="Arial" w:hAnsi="Arial" w:cs="Arial"/>
        </w:rPr>
        <w:t xml:space="preserve"> </w:t>
      </w:r>
      <w:r w:rsidRPr="00763F4B">
        <w:rPr>
          <w:rFonts w:ascii="Arial" w:hAnsi="Arial" w:cs="Arial"/>
        </w:rPr>
        <w:t>their daughters to protect them from rape and sexual harassment. In certain African cultures</w:t>
      </w:r>
      <w:r w:rsidR="001B38B3" w:rsidRPr="00763F4B">
        <w:rPr>
          <w:rFonts w:ascii="Arial" w:hAnsi="Arial" w:cs="Arial"/>
        </w:rPr>
        <w:t>,</w:t>
      </w:r>
      <w:r w:rsidRPr="00763F4B">
        <w:rPr>
          <w:rFonts w:ascii="Arial" w:hAnsi="Arial" w:cs="Arial"/>
        </w:rPr>
        <w:t xml:space="preserve"> men believe that as</w:t>
      </w:r>
      <w:r w:rsidR="00453217" w:rsidRPr="00763F4B">
        <w:rPr>
          <w:rFonts w:ascii="Arial" w:hAnsi="Arial" w:cs="Arial"/>
        </w:rPr>
        <w:t xml:space="preserve"> </w:t>
      </w:r>
      <w:r w:rsidRPr="00763F4B">
        <w:rPr>
          <w:rFonts w:ascii="Arial" w:hAnsi="Arial" w:cs="Arial"/>
        </w:rPr>
        <w:t xml:space="preserve">soon as a girl has </w:t>
      </w:r>
      <w:r w:rsidR="008E58EA" w:rsidRPr="00763F4B">
        <w:rPr>
          <w:rFonts w:ascii="Arial" w:hAnsi="Arial" w:cs="Arial"/>
        </w:rPr>
        <w:t>breasts,</w:t>
      </w:r>
      <w:r w:rsidRPr="00763F4B">
        <w:rPr>
          <w:rFonts w:ascii="Arial" w:hAnsi="Arial" w:cs="Arial"/>
        </w:rPr>
        <w:t xml:space="preserve"> she is ready to have sexual relationships. There have been incidents of this happening in</w:t>
      </w:r>
      <w:r w:rsidR="00453217" w:rsidRPr="00763F4B">
        <w:rPr>
          <w:rFonts w:ascii="Arial" w:hAnsi="Arial" w:cs="Arial"/>
        </w:rPr>
        <w:t xml:space="preserve"> </w:t>
      </w:r>
      <w:r w:rsidRPr="00763F4B">
        <w:rPr>
          <w:rFonts w:ascii="Arial" w:hAnsi="Arial" w:cs="Arial"/>
        </w:rPr>
        <w:t>the UK, you may notice an unwillingness to get changed for PE, pain when moving or a flattened breast area.</w:t>
      </w:r>
    </w:p>
    <w:p w14:paraId="4ADCE117" w14:textId="3A061AB1" w:rsidR="002D6A19" w:rsidRPr="00763F4B" w:rsidRDefault="002D6A19" w:rsidP="00B5432E">
      <w:pPr>
        <w:jc w:val="both"/>
        <w:rPr>
          <w:rFonts w:ascii="Arial" w:hAnsi="Arial" w:cs="Arial"/>
        </w:rPr>
      </w:pPr>
      <w:r w:rsidRPr="00763F4B">
        <w:rPr>
          <w:rFonts w:ascii="Arial" w:hAnsi="Arial" w:cs="Arial"/>
        </w:rPr>
        <w:t>The Female Genital Mutilation Act 2003 makes it a criminal offence, not only to carry out FGM in England,</w:t>
      </w:r>
      <w:r w:rsidR="00453217" w:rsidRPr="00763F4B">
        <w:rPr>
          <w:rFonts w:ascii="Arial" w:hAnsi="Arial" w:cs="Arial"/>
        </w:rPr>
        <w:t xml:space="preserve"> </w:t>
      </w:r>
      <w:r w:rsidRPr="00763F4B">
        <w:rPr>
          <w:rFonts w:ascii="Arial" w:hAnsi="Arial" w:cs="Arial"/>
        </w:rPr>
        <w:t>Scotland and Wales on a girl who is a UK national or permanent resident but also to take a girl out of the UK to</w:t>
      </w:r>
      <w:r w:rsidR="00453217" w:rsidRPr="00763F4B">
        <w:rPr>
          <w:rFonts w:ascii="Arial" w:hAnsi="Arial" w:cs="Arial"/>
        </w:rPr>
        <w:t xml:space="preserve"> </w:t>
      </w:r>
      <w:r w:rsidRPr="00763F4B">
        <w:rPr>
          <w:rFonts w:ascii="Arial" w:hAnsi="Arial" w:cs="Arial"/>
        </w:rPr>
        <w:t xml:space="preserve">have FGM performed abroad, even to countries where FGM is still legal. Professionals have a </w:t>
      </w:r>
      <w:hyperlink r:id="rId48" w:history="1">
        <w:r w:rsidRPr="00763F4B">
          <w:rPr>
            <w:rStyle w:val="Hyperlink"/>
            <w:rFonts w:ascii="Arial" w:hAnsi="Arial" w:cs="Arial"/>
            <w:color w:val="215E99" w:themeColor="text2" w:themeTint="BF"/>
          </w:rPr>
          <w:t>mandatory duty</w:t>
        </w:r>
      </w:hyperlink>
      <w:r w:rsidRPr="00763F4B">
        <w:rPr>
          <w:rFonts w:ascii="Arial" w:hAnsi="Arial" w:cs="Arial"/>
        </w:rPr>
        <w:t xml:space="preserve"> to</w:t>
      </w:r>
      <w:r w:rsidR="00453217" w:rsidRPr="00763F4B">
        <w:rPr>
          <w:rFonts w:ascii="Arial" w:hAnsi="Arial" w:cs="Arial"/>
        </w:rPr>
        <w:t xml:space="preserve"> </w:t>
      </w:r>
      <w:r w:rsidRPr="00763F4B">
        <w:rPr>
          <w:rFonts w:ascii="Arial" w:hAnsi="Arial" w:cs="Arial"/>
        </w:rPr>
        <w:t>report such offences to the police.</w:t>
      </w:r>
    </w:p>
    <w:p w14:paraId="766F3CF7" w14:textId="7B4467BC" w:rsidR="001B38B3" w:rsidRPr="00763F4B" w:rsidRDefault="000169EA" w:rsidP="00B5432E">
      <w:pPr>
        <w:jc w:val="both"/>
        <w:rPr>
          <w:rFonts w:ascii="Arial" w:hAnsi="Arial" w:cs="Arial"/>
        </w:rPr>
      </w:pPr>
      <w:r w:rsidRPr="00763F4B">
        <w:rPr>
          <w:rFonts w:ascii="Arial" w:hAnsi="Arial" w:cs="Arial"/>
        </w:rPr>
        <w:t>Any teacher who discovers (either through disclosure by the victim or visual evidence) that an act of FGM appears to have been carried out on a pupil under the age of 18 years must immediately report this to the police. This is a statutory duty, and teachers will face disciplinary sanctions for failing to meet it.</w:t>
      </w:r>
    </w:p>
    <w:p w14:paraId="47D4C7FD" w14:textId="583847C5" w:rsidR="001B38B3" w:rsidRPr="00763F4B" w:rsidRDefault="000169EA" w:rsidP="00B5432E">
      <w:pPr>
        <w:jc w:val="both"/>
        <w:rPr>
          <w:rFonts w:ascii="Arial" w:hAnsi="Arial" w:cs="Arial"/>
        </w:rPr>
      </w:pPr>
      <w:r w:rsidRPr="00763F4B">
        <w:rPr>
          <w:rFonts w:ascii="Arial" w:hAnsi="Arial" w:cs="Arial"/>
        </w:rPr>
        <w:t xml:space="preserve">Unless they have good reason not to, they should also discuss the case with the DSL and involve </w:t>
      </w:r>
      <w:r w:rsidR="003013AF" w:rsidRPr="00763F4B">
        <w:rPr>
          <w:rFonts w:ascii="Arial" w:hAnsi="Arial" w:cs="Arial"/>
        </w:rPr>
        <w:t>children</w:t>
      </w:r>
      <w:r w:rsidRPr="00763F4B">
        <w:rPr>
          <w:rFonts w:ascii="Arial" w:hAnsi="Arial" w:cs="Arial"/>
        </w:rPr>
        <w:t>’s social care as appropriate.</w:t>
      </w:r>
    </w:p>
    <w:p w14:paraId="7D8A3645" w14:textId="6CD6E5FD" w:rsidR="001B38B3" w:rsidRPr="00763F4B" w:rsidRDefault="000169EA" w:rsidP="00B5432E">
      <w:pPr>
        <w:jc w:val="both"/>
        <w:rPr>
          <w:rFonts w:ascii="Arial" w:hAnsi="Arial" w:cs="Arial"/>
        </w:rPr>
      </w:pPr>
      <w:r w:rsidRPr="00763F4B">
        <w:rPr>
          <w:rFonts w:ascii="Arial" w:hAnsi="Arial" w:cs="Arial"/>
        </w:rPr>
        <w:t xml:space="preserve">Any other member of staff who discovers that an act of FGM appears to have been carried out on a pupil under the age of 18 years must speak to the DSL and follow our </w:t>
      </w:r>
      <w:hyperlink r:id="rId49" w:history="1">
        <w:r w:rsidRPr="00763F4B">
          <w:rPr>
            <w:rStyle w:val="Hyperlink"/>
            <w:rFonts w:ascii="Arial" w:hAnsi="Arial" w:cs="Arial"/>
            <w:color w:val="215E99" w:themeColor="text2" w:themeTint="BF"/>
          </w:rPr>
          <w:t>local safeguarding procedures</w:t>
        </w:r>
      </w:hyperlink>
      <w:r w:rsidRPr="00763F4B">
        <w:rPr>
          <w:rFonts w:ascii="Arial" w:hAnsi="Arial" w:cs="Arial"/>
          <w:color w:val="215E99" w:themeColor="text2" w:themeTint="BF"/>
        </w:rPr>
        <w:t>.</w:t>
      </w:r>
    </w:p>
    <w:p w14:paraId="4D7C99A5" w14:textId="743B087F" w:rsidR="001B38B3" w:rsidRPr="00763F4B" w:rsidRDefault="000169EA" w:rsidP="00B5432E">
      <w:pPr>
        <w:jc w:val="both"/>
        <w:rPr>
          <w:rFonts w:ascii="Arial" w:hAnsi="Arial" w:cs="Arial"/>
        </w:rPr>
      </w:pPr>
      <w:r w:rsidRPr="00763F4B">
        <w:rPr>
          <w:rFonts w:ascii="Arial" w:hAnsi="Arial" w:cs="Arial"/>
        </w:rPr>
        <w:t>The duty for teachers mentioned above does not apply in cases where a pupil is at risk of FGM or FGM is suspected but is not known to have been carried out. Staff should not exami</w:t>
      </w:r>
      <w:r w:rsidR="00453217" w:rsidRPr="00763F4B">
        <w:rPr>
          <w:rFonts w:ascii="Arial" w:hAnsi="Arial" w:cs="Arial"/>
        </w:rPr>
        <w:t>n</w:t>
      </w:r>
      <w:r w:rsidRPr="00763F4B">
        <w:rPr>
          <w:rFonts w:ascii="Arial" w:hAnsi="Arial" w:cs="Arial"/>
        </w:rPr>
        <w:t>e pupils.</w:t>
      </w:r>
    </w:p>
    <w:p w14:paraId="780FA4FC" w14:textId="728DE6B5" w:rsidR="000169EA" w:rsidRPr="00763F4B" w:rsidRDefault="000169EA" w:rsidP="00B5432E">
      <w:pPr>
        <w:jc w:val="both"/>
        <w:rPr>
          <w:rFonts w:ascii="Arial" w:hAnsi="Arial" w:cs="Arial"/>
        </w:rPr>
      </w:pPr>
      <w:r w:rsidRPr="00763F4B">
        <w:rPr>
          <w:rFonts w:ascii="Arial" w:hAnsi="Arial" w:cs="Arial"/>
        </w:rPr>
        <w:t xml:space="preserve">Any member of staff who suspects a pupil is at risk of FGM or suspects that FGM has been carried </w:t>
      </w:r>
      <w:r w:rsidR="000602F5" w:rsidRPr="00763F4B">
        <w:rPr>
          <w:rFonts w:ascii="Arial" w:hAnsi="Arial" w:cs="Arial"/>
        </w:rPr>
        <w:t>out or</w:t>
      </w:r>
      <w:r w:rsidRPr="00763F4B">
        <w:rPr>
          <w:rFonts w:ascii="Arial" w:hAnsi="Arial" w:cs="Arial"/>
        </w:rPr>
        <w:t xml:space="preserve"> discovers that a pupil age</w:t>
      </w:r>
      <w:r w:rsidR="00453217" w:rsidRPr="00763F4B">
        <w:rPr>
          <w:rFonts w:ascii="Arial" w:hAnsi="Arial" w:cs="Arial"/>
        </w:rPr>
        <w:t>d</w:t>
      </w:r>
      <w:r w:rsidRPr="00763F4B">
        <w:rPr>
          <w:rFonts w:ascii="Arial" w:hAnsi="Arial" w:cs="Arial"/>
        </w:rPr>
        <w:t xml:space="preserve"> 18 or over appears to have been a victim of FGM, must speak to the DSL and follow </w:t>
      </w:r>
      <w:hyperlink r:id="rId50" w:history="1">
        <w:r w:rsidRPr="00763F4B">
          <w:rPr>
            <w:rStyle w:val="Hyperlink"/>
            <w:rFonts w:ascii="Arial" w:hAnsi="Arial" w:cs="Arial"/>
            <w:color w:val="215E99" w:themeColor="text2" w:themeTint="BF"/>
          </w:rPr>
          <w:t>local safeguarding procedures.</w:t>
        </w:r>
      </w:hyperlink>
    </w:p>
    <w:p w14:paraId="0B39508F" w14:textId="71C1B844" w:rsidR="000169EA" w:rsidRPr="00763F4B" w:rsidRDefault="000169EA" w:rsidP="00B5432E">
      <w:pPr>
        <w:pStyle w:val="Heading3"/>
        <w:jc w:val="both"/>
        <w:rPr>
          <w:rFonts w:ascii="Arial" w:hAnsi="Arial" w:cs="Arial"/>
          <w:color w:val="153D63" w:themeColor="text2" w:themeTint="E6"/>
          <w:sz w:val="28"/>
          <w:szCs w:val="28"/>
        </w:rPr>
      </w:pPr>
      <w:bookmarkStart w:id="33" w:name="_Toc203430008"/>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4</w:t>
      </w:r>
      <w:r w:rsidRPr="00763F4B">
        <w:rPr>
          <w:rFonts w:ascii="Arial" w:hAnsi="Arial" w:cs="Arial"/>
          <w:color w:val="153D63" w:themeColor="text2" w:themeTint="E6"/>
          <w:sz w:val="28"/>
          <w:szCs w:val="28"/>
        </w:rPr>
        <w:t>.1 Referral to L</w:t>
      </w:r>
      <w:r w:rsidR="00345C3E" w:rsidRPr="00763F4B">
        <w:rPr>
          <w:rFonts w:ascii="Arial" w:hAnsi="Arial" w:cs="Arial"/>
          <w:color w:val="153D63" w:themeColor="text2" w:themeTint="E6"/>
          <w:sz w:val="28"/>
          <w:szCs w:val="28"/>
        </w:rPr>
        <w:t>.</w:t>
      </w:r>
      <w:r w:rsidRPr="00763F4B">
        <w:rPr>
          <w:rFonts w:ascii="Arial" w:hAnsi="Arial" w:cs="Arial"/>
          <w:color w:val="153D63" w:themeColor="text2" w:themeTint="E6"/>
          <w:sz w:val="28"/>
          <w:szCs w:val="28"/>
        </w:rPr>
        <w:t>A</w:t>
      </w:r>
      <w:r w:rsidR="00345C3E" w:rsidRPr="00763F4B">
        <w:rPr>
          <w:rFonts w:ascii="Arial" w:hAnsi="Arial" w:cs="Arial"/>
          <w:color w:val="153D63" w:themeColor="text2" w:themeTint="E6"/>
          <w:sz w:val="28"/>
          <w:szCs w:val="28"/>
        </w:rPr>
        <w:t>.</w:t>
      </w:r>
      <w:r w:rsidRPr="00763F4B">
        <w:rPr>
          <w:rFonts w:ascii="Arial" w:hAnsi="Arial" w:cs="Arial"/>
          <w:color w:val="153D63" w:themeColor="text2" w:themeTint="E6"/>
          <w:sz w:val="28"/>
          <w:szCs w:val="28"/>
        </w:rPr>
        <w:t xml:space="preserve"> </w:t>
      </w:r>
      <w:r w:rsidR="003013AF" w:rsidRPr="00763F4B">
        <w:rPr>
          <w:rFonts w:ascii="Arial" w:hAnsi="Arial" w:cs="Arial"/>
          <w:color w:val="153D63" w:themeColor="text2" w:themeTint="E6"/>
          <w:sz w:val="28"/>
          <w:szCs w:val="28"/>
        </w:rPr>
        <w:t>Children</w:t>
      </w:r>
      <w:r w:rsidRPr="00763F4B">
        <w:rPr>
          <w:rFonts w:ascii="Arial" w:hAnsi="Arial" w:cs="Arial"/>
          <w:color w:val="153D63" w:themeColor="text2" w:themeTint="E6"/>
          <w:sz w:val="28"/>
          <w:szCs w:val="28"/>
        </w:rPr>
        <w:t>’s Services</w:t>
      </w:r>
      <w:bookmarkEnd w:id="33"/>
    </w:p>
    <w:p w14:paraId="07946503" w14:textId="5D2CD996" w:rsidR="001B38B3" w:rsidRPr="00763F4B" w:rsidRDefault="000169EA" w:rsidP="00B5432E">
      <w:pPr>
        <w:jc w:val="both"/>
        <w:rPr>
          <w:rFonts w:ascii="Arial" w:hAnsi="Arial" w:cs="Arial"/>
          <w:b/>
          <w:lang w:eastAsia="en-GB"/>
        </w:rPr>
      </w:pPr>
      <w:r w:rsidRPr="00763F4B">
        <w:rPr>
          <w:rFonts w:ascii="Arial" w:hAnsi="Arial" w:cs="Arial"/>
          <w:lang w:eastAsia="en-GB"/>
        </w:rPr>
        <w:t xml:space="preserve">If any agency becomes aware of a </w:t>
      </w:r>
      <w:r w:rsidR="00225ABC" w:rsidRPr="00763F4B">
        <w:rPr>
          <w:rFonts w:ascii="Arial" w:hAnsi="Arial" w:cs="Arial"/>
          <w:lang w:eastAsia="en-GB"/>
        </w:rPr>
        <w:t>young person</w:t>
      </w:r>
      <w:r w:rsidRPr="00763F4B">
        <w:rPr>
          <w:rFonts w:ascii="Arial" w:hAnsi="Arial" w:cs="Arial"/>
          <w:lang w:eastAsia="en-GB"/>
        </w:rPr>
        <w:t xml:space="preserve"> who may have been subjected to or is at risk of FGM they must make a referral to </w:t>
      </w:r>
      <w:r w:rsidR="003013AF" w:rsidRPr="00763F4B">
        <w:rPr>
          <w:rFonts w:ascii="Arial" w:hAnsi="Arial" w:cs="Arial"/>
          <w:lang w:eastAsia="en-GB"/>
        </w:rPr>
        <w:t>Children</w:t>
      </w:r>
      <w:r w:rsidRPr="00763F4B">
        <w:rPr>
          <w:rFonts w:ascii="Arial" w:hAnsi="Arial" w:cs="Arial"/>
          <w:lang w:eastAsia="en-GB"/>
        </w:rPr>
        <w:t xml:space="preserve">'s Specialist Services by contacting the </w:t>
      </w:r>
      <w:r w:rsidRPr="00763F4B">
        <w:rPr>
          <w:rFonts w:ascii="Arial" w:hAnsi="Arial" w:cs="Arial"/>
          <w:b/>
          <w:lang w:eastAsia="en-GB"/>
        </w:rPr>
        <w:t>Integrated Front Door (0151 606 2008).</w:t>
      </w:r>
    </w:p>
    <w:p w14:paraId="597E5CFD" w14:textId="77777777" w:rsidR="000169EA" w:rsidRPr="00763F4B" w:rsidRDefault="000169EA" w:rsidP="00B5432E">
      <w:pPr>
        <w:jc w:val="both"/>
        <w:rPr>
          <w:rFonts w:ascii="Arial" w:hAnsi="Arial" w:cs="Arial"/>
          <w:lang w:eastAsia="en-GB"/>
        </w:rPr>
      </w:pPr>
      <w:r w:rsidRPr="00763F4B">
        <w:rPr>
          <w:rFonts w:ascii="Arial" w:hAnsi="Arial" w:cs="Arial"/>
          <w:lang w:eastAsia="en-GB"/>
        </w:rPr>
        <w:t xml:space="preserve">Suspicions may arise in a number of ways that a </w:t>
      </w:r>
      <w:r w:rsidR="00225ABC" w:rsidRPr="00763F4B">
        <w:rPr>
          <w:rFonts w:ascii="Arial" w:hAnsi="Arial" w:cs="Arial"/>
          <w:lang w:eastAsia="en-GB"/>
        </w:rPr>
        <w:t>young person</w:t>
      </w:r>
      <w:r w:rsidRPr="00763F4B">
        <w:rPr>
          <w:rFonts w:ascii="Arial" w:hAnsi="Arial" w:cs="Arial"/>
          <w:lang w:eastAsia="en-GB"/>
        </w:rPr>
        <w:t xml:space="preserve"> is being prepared for FGM to take place abroad. </w:t>
      </w:r>
    </w:p>
    <w:p w14:paraId="5FC248C6" w14:textId="77777777" w:rsidR="000169EA" w:rsidRPr="00763F4B" w:rsidRDefault="000169EA" w:rsidP="00B5432E">
      <w:pPr>
        <w:spacing w:after="0"/>
        <w:jc w:val="both"/>
        <w:rPr>
          <w:rFonts w:ascii="Arial" w:hAnsi="Arial" w:cs="Arial"/>
          <w:lang w:eastAsia="en-GB"/>
        </w:rPr>
      </w:pPr>
      <w:r w:rsidRPr="00763F4B">
        <w:rPr>
          <w:rFonts w:ascii="Arial" w:hAnsi="Arial" w:cs="Arial"/>
          <w:lang w:eastAsia="en-GB"/>
        </w:rPr>
        <w:t>All professionals need to consider whether any other indicators exist that FGM may have or has already taken place, for example:</w:t>
      </w:r>
    </w:p>
    <w:p w14:paraId="3B6EBF3A" w14:textId="3F318C64" w:rsidR="000169EA" w:rsidRPr="00763F4B" w:rsidRDefault="000169EA">
      <w:pPr>
        <w:numPr>
          <w:ilvl w:val="0"/>
          <w:numId w:val="37"/>
        </w:numPr>
        <w:shd w:val="clear" w:color="auto" w:fill="FFFFFF"/>
        <w:spacing w:after="0"/>
        <w:jc w:val="both"/>
        <w:rPr>
          <w:rFonts w:ascii="Arial" w:eastAsia="Times New Roman" w:hAnsi="Arial" w:cs="Arial"/>
          <w:szCs w:val="24"/>
          <w:lang w:eastAsia="en-GB"/>
        </w:rPr>
      </w:pPr>
      <w:r w:rsidRPr="00763F4B">
        <w:rPr>
          <w:rFonts w:ascii="Arial" w:eastAsia="Times New Roman" w:hAnsi="Arial" w:cs="Arial"/>
          <w:szCs w:val="24"/>
          <w:lang w:eastAsia="en-GB"/>
        </w:rPr>
        <w:t>Preparations are being made to take a long holiday - arranging vaccinations or planning an absence from school</w:t>
      </w:r>
      <w:r w:rsidR="001B38B3" w:rsidRPr="00763F4B">
        <w:rPr>
          <w:rFonts w:ascii="Arial" w:eastAsia="Times New Roman" w:hAnsi="Arial" w:cs="Arial"/>
          <w:szCs w:val="24"/>
          <w:lang w:eastAsia="en-GB"/>
        </w:rPr>
        <w:t>.</w:t>
      </w:r>
    </w:p>
    <w:p w14:paraId="22AAF21C" w14:textId="2D3B0946" w:rsidR="000169EA" w:rsidRPr="00763F4B" w:rsidRDefault="000169EA">
      <w:pPr>
        <w:numPr>
          <w:ilvl w:val="0"/>
          <w:numId w:val="37"/>
        </w:numPr>
        <w:shd w:val="clear" w:color="auto" w:fill="FFFFFF"/>
        <w:spacing w:after="0"/>
        <w:jc w:val="both"/>
        <w:rPr>
          <w:rFonts w:ascii="Arial" w:eastAsia="Times New Roman" w:hAnsi="Arial" w:cs="Arial"/>
          <w:szCs w:val="24"/>
          <w:lang w:eastAsia="en-GB"/>
        </w:rPr>
      </w:pPr>
      <w:r w:rsidRPr="00763F4B">
        <w:rPr>
          <w:rFonts w:ascii="Arial" w:eastAsia="Times New Roman" w:hAnsi="Arial" w:cs="Arial"/>
          <w:szCs w:val="24"/>
          <w:lang w:eastAsia="en-GB"/>
        </w:rPr>
        <w:t xml:space="preserve">The </w:t>
      </w:r>
      <w:r w:rsidR="00225ABC" w:rsidRPr="00763F4B">
        <w:rPr>
          <w:rFonts w:ascii="Arial" w:eastAsia="Times New Roman" w:hAnsi="Arial" w:cs="Arial"/>
          <w:szCs w:val="24"/>
          <w:lang w:eastAsia="en-GB"/>
        </w:rPr>
        <w:t>young person</w:t>
      </w:r>
      <w:r w:rsidRPr="00763F4B">
        <w:rPr>
          <w:rFonts w:ascii="Arial" w:eastAsia="Times New Roman" w:hAnsi="Arial" w:cs="Arial"/>
          <w:szCs w:val="24"/>
          <w:lang w:eastAsia="en-GB"/>
        </w:rPr>
        <w:t xml:space="preserve"> has changed in behaviour after a prolonged absence from school</w:t>
      </w:r>
      <w:r w:rsidR="001B38B3" w:rsidRPr="00763F4B">
        <w:rPr>
          <w:rFonts w:ascii="Arial" w:eastAsia="Times New Roman" w:hAnsi="Arial" w:cs="Arial"/>
          <w:szCs w:val="24"/>
          <w:lang w:eastAsia="en-GB"/>
        </w:rPr>
        <w:t>.</w:t>
      </w:r>
    </w:p>
    <w:p w14:paraId="382A83DF" w14:textId="2F566EED" w:rsidR="001B38B3" w:rsidRPr="00763F4B" w:rsidRDefault="000169EA">
      <w:pPr>
        <w:numPr>
          <w:ilvl w:val="0"/>
          <w:numId w:val="37"/>
        </w:numPr>
        <w:shd w:val="clear" w:color="auto" w:fill="FFFFFF"/>
        <w:jc w:val="both"/>
        <w:rPr>
          <w:rFonts w:ascii="Arial" w:eastAsia="Times New Roman" w:hAnsi="Arial" w:cs="Arial"/>
          <w:szCs w:val="24"/>
          <w:lang w:eastAsia="en-GB"/>
        </w:rPr>
      </w:pPr>
      <w:r w:rsidRPr="00763F4B">
        <w:rPr>
          <w:rFonts w:ascii="Arial" w:eastAsia="Times New Roman" w:hAnsi="Arial" w:cs="Arial"/>
          <w:szCs w:val="24"/>
          <w:lang w:eastAsia="en-GB"/>
        </w:rPr>
        <w:t xml:space="preserve">The </w:t>
      </w:r>
      <w:r w:rsidR="00225ABC" w:rsidRPr="00763F4B">
        <w:rPr>
          <w:rFonts w:ascii="Arial" w:eastAsia="Times New Roman" w:hAnsi="Arial" w:cs="Arial"/>
          <w:szCs w:val="24"/>
          <w:lang w:eastAsia="en-GB"/>
        </w:rPr>
        <w:t>young person</w:t>
      </w:r>
      <w:r w:rsidRPr="00763F4B">
        <w:rPr>
          <w:rFonts w:ascii="Arial" w:eastAsia="Times New Roman" w:hAnsi="Arial" w:cs="Arial"/>
          <w:szCs w:val="24"/>
          <w:lang w:eastAsia="en-GB"/>
        </w:rPr>
        <w:t xml:space="preserve"> has health problems, particularly bladder or menstrual problems.</w:t>
      </w:r>
    </w:p>
    <w:p w14:paraId="088E9BDA" w14:textId="3FD21D67" w:rsidR="00495A6D" w:rsidRPr="00763F4B" w:rsidRDefault="000169EA" w:rsidP="00B5432E">
      <w:pPr>
        <w:jc w:val="both"/>
        <w:rPr>
          <w:rFonts w:ascii="Arial" w:hAnsi="Arial" w:cs="Arial"/>
          <w:lang w:eastAsia="en-GB"/>
        </w:rPr>
      </w:pPr>
      <w:r w:rsidRPr="00763F4B">
        <w:rPr>
          <w:rFonts w:ascii="Arial" w:hAnsi="Arial" w:cs="Arial"/>
          <w:lang w:eastAsia="en-GB"/>
        </w:rPr>
        <w:t xml:space="preserve">There may be older women in the family who have already had the </w:t>
      </w:r>
      <w:r w:rsidR="00495A6D" w:rsidRPr="00763F4B">
        <w:rPr>
          <w:rFonts w:ascii="Arial" w:hAnsi="Arial" w:cs="Arial"/>
          <w:lang w:eastAsia="en-GB"/>
        </w:rPr>
        <w:t>procedure,</w:t>
      </w:r>
      <w:r w:rsidRPr="00763F4B">
        <w:rPr>
          <w:rFonts w:ascii="Arial" w:hAnsi="Arial" w:cs="Arial"/>
          <w:lang w:eastAsia="en-GB"/>
        </w:rPr>
        <w:t xml:space="preserve"> and this may prompt concern as to the potential risk of harm to other female </w:t>
      </w:r>
      <w:r w:rsidR="00225ABC" w:rsidRPr="00763F4B">
        <w:rPr>
          <w:rFonts w:ascii="Arial" w:hAnsi="Arial" w:cs="Arial"/>
          <w:lang w:eastAsia="en-GB"/>
        </w:rPr>
        <w:t>young people</w:t>
      </w:r>
      <w:r w:rsidRPr="00763F4B">
        <w:rPr>
          <w:rFonts w:ascii="Arial" w:hAnsi="Arial" w:cs="Arial"/>
          <w:lang w:eastAsia="en-GB"/>
        </w:rPr>
        <w:t xml:space="preserve"> in the same family. Younger female siblings must also be considered. Any girl withdrawn from </w:t>
      </w:r>
      <w:r w:rsidR="001B38B3" w:rsidRPr="00763F4B">
        <w:rPr>
          <w:rFonts w:ascii="Arial" w:hAnsi="Arial" w:cs="Arial"/>
          <w:lang w:eastAsia="en-GB"/>
        </w:rPr>
        <w:t>PSHE</w:t>
      </w:r>
      <w:r w:rsidR="00495A6D" w:rsidRPr="00763F4B">
        <w:rPr>
          <w:rFonts w:ascii="Arial" w:hAnsi="Arial" w:cs="Arial"/>
          <w:lang w:eastAsia="en-GB"/>
        </w:rPr>
        <w:t xml:space="preserve"> (Flourish)</w:t>
      </w:r>
      <w:r w:rsidRPr="00763F4B">
        <w:rPr>
          <w:rFonts w:ascii="Arial" w:hAnsi="Arial" w:cs="Arial"/>
          <w:lang w:eastAsia="en-GB"/>
        </w:rPr>
        <w:t xml:space="preserve"> may be at risk as a result of her parents wishing to keep her</w:t>
      </w:r>
      <w:r w:rsidR="00495A6D" w:rsidRPr="00763F4B">
        <w:rPr>
          <w:rFonts w:ascii="Arial" w:hAnsi="Arial" w:cs="Arial"/>
          <w:lang w:eastAsia="en-GB"/>
        </w:rPr>
        <w:t xml:space="preserve"> </w:t>
      </w:r>
      <w:r w:rsidRPr="00763F4B">
        <w:rPr>
          <w:rFonts w:ascii="Arial" w:hAnsi="Arial" w:cs="Arial"/>
          <w:lang w:eastAsia="en-GB"/>
        </w:rPr>
        <w:t>uninformed about her body and rights.</w:t>
      </w:r>
    </w:p>
    <w:p w14:paraId="6CB58BAE" w14:textId="61FDBADB" w:rsidR="00495A6D" w:rsidRPr="00763F4B" w:rsidRDefault="000169EA" w:rsidP="00B5432E">
      <w:pPr>
        <w:jc w:val="both"/>
        <w:rPr>
          <w:rFonts w:ascii="Arial" w:hAnsi="Arial" w:cs="Arial"/>
          <w:lang w:eastAsia="en-GB"/>
        </w:rPr>
      </w:pPr>
      <w:r w:rsidRPr="00763F4B">
        <w:rPr>
          <w:rFonts w:ascii="Arial" w:hAnsi="Arial" w:cs="Arial"/>
          <w:lang w:eastAsia="en-GB"/>
        </w:rPr>
        <w:t xml:space="preserve">On receipt of a referral, a strategy meeting must be convened as soon as practicable (and in any case within two working days), and should involve representatives from the police, </w:t>
      </w:r>
      <w:r w:rsidR="003013AF" w:rsidRPr="00763F4B">
        <w:rPr>
          <w:rFonts w:ascii="Arial" w:hAnsi="Arial" w:cs="Arial"/>
          <w:lang w:eastAsia="en-GB"/>
        </w:rPr>
        <w:t>Children</w:t>
      </w:r>
      <w:r w:rsidRPr="00763F4B">
        <w:rPr>
          <w:rFonts w:ascii="Arial" w:hAnsi="Arial" w:cs="Arial"/>
          <w:lang w:eastAsia="en-GB"/>
        </w:rPr>
        <w:t>'s Specialist Services, education professionals, and health services.</w:t>
      </w:r>
    </w:p>
    <w:p w14:paraId="6D54A75C" w14:textId="5DF65A65" w:rsidR="001B38B3" w:rsidRPr="00763F4B" w:rsidRDefault="000169EA" w:rsidP="00B5432E">
      <w:pPr>
        <w:jc w:val="both"/>
        <w:rPr>
          <w:rFonts w:ascii="Arial" w:hAnsi="Arial" w:cs="Arial"/>
          <w:lang w:eastAsia="en-GB"/>
        </w:rPr>
      </w:pPr>
      <w:r w:rsidRPr="00763F4B">
        <w:rPr>
          <w:rFonts w:ascii="Arial" w:hAnsi="Arial" w:cs="Arial"/>
          <w:lang w:eastAsia="en-GB"/>
        </w:rPr>
        <w:lastRenderedPageBreak/>
        <w:t xml:space="preserve">The </w:t>
      </w:r>
      <w:hyperlink r:id="rId51" w:tgtFrame="_blank" w:history="1">
        <w:r w:rsidRPr="00763F4B">
          <w:rPr>
            <w:rFonts w:ascii="Arial" w:hAnsi="Arial" w:cs="Arial"/>
            <w:b/>
            <w:bCs/>
            <w:lang w:eastAsia="en-GB"/>
          </w:rPr>
          <w:t>Strategy Meeting</w:t>
        </w:r>
      </w:hyperlink>
      <w:r w:rsidRPr="00763F4B">
        <w:rPr>
          <w:rFonts w:ascii="Arial" w:hAnsi="Arial" w:cs="Arial"/>
          <w:lang w:eastAsia="en-GB"/>
        </w:rPr>
        <w:t xml:space="preserve"> must first establish whether the parents or girl has had access to information about the harmful aspects of FGM and the law in the UK. If not, they should be given appropriate information regarding the law and harmful consequences of FGM.</w:t>
      </w:r>
    </w:p>
    <w:p w14:paraId="559235F7" w14:textId="3B1D4155" w:rsidR="001B38B3" w:rsidRPr="00763F4B" w:rsidRDefault="000169EA" w:rsidP="00FE341B">
      <w:pPr>
        <w:rPr>
          <w:rFonts w:ascii="Arial" w:hAnsi="Arial" w:cs="Arial"/>
          <w:lang w:eastAsia="en-GB"/>
        </w:rPr>
      </w:pPr>
      <w:r w:rsidRPr="00763F4B">
        <w:rPr>
          <w:rFonts w:ascii="Arial" w:hAnsi="Arial" w:cs="Arial"/>
          <w:lang w:eastAsia="en-GB"/>
        </w:rPr>
        <w:t xml:space="preserve">Where a girl has already undergone FGM, a second strategy meeting should take place within ten working days of the referral. This meeting must evaluate the information collected in the enquiry and recommend whether a </w:t>
      </w:r>
      <w:r w:rsidR="003013AF" w:rsidRPr="00763F4B">
        <w:rPr>
          <w:rFonts w:ascii="Arial" w:hAnsi="Arial" w:cs="Arial"/>
          <w:lang w:eastAsia="en-GB"/>
        </w:rPr>
        <w:t>child</w:t>
      </w:r>
      <w:r w:rsidRPr="00763F4B">
        <w:rPr>
          <w:rFonts w:ascii="Arial" w:hAnsi="Arial" w:cs="Arial"/>
          <w:lang w:eastAsia="en-GB"/>
        </w:rPr>
        <w:t xml:space="preserve"> protection conference is necessary to make a decision about whether the girl continues to be suffering or likely to suffer </w:t>
      </w:r>
      <w:r w:rsidR="001B38B3" w:rsidRPr="00763F4B">
        <w:rPr>
          <w:rFonts w:ascii="Arial" w:hAnsi="Arial" w:cs="Arial"/>
          <w:lang w:eastAsia="en-GB"/>
        </w:rPr>
        <w:t>s</w:t>
      </w:r>
      <w:r w:rsidRPr="00763F4B">
        <w:rPr>
          <w:rFonts w:ascii="Arial" w:hAnsi="Arial" w:cs="Arial"/>
          <w:lang w:eastAsia="en-GB"/>
        </w:rPr>
        <w:t xml:space="preserve">ignificant </w:t>
      </w:r>
      <w:r w:rsidR="001B38B3" w:rsidRPr="00763F4B">
        <w:rPr>
          <w:rFonts w:ascii="Arial" w:hAnsi="Arial" w:cs="Arial"/>
          <w:lang w:eastAsia="en-GB"/>
        </w:rPr>
        <w:t>h</w:t>
      </w:r>
      <w:r w:rsidRPr="00763F4B">
        <w:rPr>
          <w:rFonts w:ascii="Arial" w:hAnsi="Arial" w:cs="Arial"/>
          <w:lang w:eastAsia="en-GB"/>
        </w:rPr>
        <w:t xml:space="preserve">arm and needs further protection, and possibly to agree a </w:t>
      </w:r>
      <w:r w:rsidR="003013AF" w:rsidRPr="00763F4B">
        <w:rPr>
          <w:rFonts w:ascii="Arial" w:hAnsi="Arial" w:cs="Arial"/>
          <w:lang w:eastAsia="en-GB"/>
        </w:rPr>
        <w:t>child</w:t>
      </w:r>
      <w:r w:rsidRPr="00763F4B">
        <w:rPr>
          <w:rFonts w:ascii="Arial" w:hAnsi="Arial" w:cs="Arial"/>
          <w:lang w:eastAsia="en-GB"/>
        </w:rPr>
        <w:t xml:space="preserve"> protection plan.</w:t>
      </w:r>
      <w:r w:rsidR="001A1276" w:rsidRPr="00763F4B">
        <w:rPr>
          <w:rFonts w:ascii="Arial" w:hAnsi="Arial" w:cs="Arial"/>
          <w:lang w:eastAsia="en-GB"/>
        </w:rPr>
        <w:br/>
      </w:r>
      <w:r w:rsidRPr="00763F4B">
        <w:rPr>
          <w:rFonts w:ascii="Arial" w:hAnsi="Arial" w:cs="Arial"/>
          <w:lang w:eastAsia="en-GB"/>
        </w:rPr>
        <w:t xml:space="preserve">A girl who has already undergone FGM should not normally be subject to a </w:t>
      </w:r>
      <w:r w:rsidR="003013AF" w:rsidRPr="00763F4B">
        <w:rPr>
          <w:rFonts w:ascii="Arial" w:hAnsi="Arial" w:cs="Arial"/>
          <w:lang w:eastAsia="en-GB"/>
        </w:rPr>
        <w:t>child</w:t>
      </w:r>
      <w:r w:rsidRPr="00763F4B">
        <w:rPr>
          <w:rFonts w:ascii="Arial" w:hAnsi="Arial" w:cs="Arial"/>
          <w:lang w:eastAsia="en-GB"/>
        </w:rPr>
        <w:t xml:space="preserve"> protection conference or be included on the </w:t>
      </w:r>
      <w:r w:rsidR="003013AF" w:rsidRPr="00763F4B">
        <w:rPr>
          <w:rFonts w:ascii="Arial" w:hAnsi="Arial" w:cs="Arial"/>
          <w:lang w:eastAsia="en-GB"/>
        </w:rPr>
        <w:t>child</w:t>
      </w:r>
      <w:r w:rsidRPr="00763F4B">
        <w:rPr>
          <w:rFonts w:ascii="Arial" w:hAnsi="Arial" w:cs="Arial"/>
          <w:lang w:eastAsia="en-GB"/>
        </w:rPr>
        <w:t xml:space="preserve"> protection register unless additional </w:t>
      </w:r>
      <w:r w:rsidR="003013AF" w:rsidRPr="00763F4B">
        <w:rPr>
          <w:rFonts w:ascii="Arial" w:hAnsi="Arial" w:cs="Arial"/>
          <w:lang w:eastAsia="en-GB"/>
        </w:rPr>
        <w:t>child</w:t>
      </w:r>
      <w:r w:rsidRPr="00763F4B">
        <w:rPr>
          <w:rFonts w:ascii="Arial" w:hAnsi="Arial" w:cs="Arial"/>
          <w:lang w:eastAsia="en-GB"/>
        </w:rPr>
        <w:t xml:space="preserve"> protection concerns exist. However, she should be offered counselling and medical help, and consideration should be given to any other female siblings at risk.</w:t>
      </w:r>
      <w:r w:rsidR="001A1276" w:rsidRPr="00763F4B">
        <w:rPr>
          <w:rFonts w:ascii="Arial" w:hAnsi="Arial" w:cs="Arial"/>
          <w:lang w:eastAsia="en-GB"/>
        </w:rPr>
        <w:br/>
      </w:r>
      <w:r w:rsidR="003013AF" w:rsidRPr="00763F4B">
        <w:rPr>
          <w:rFonts w:ascii="Arial" w:hAnsi="Arial" w:cs="Arial"/>
          <w:lang w:eastAsia="en-GB"/>
        </w:rPr>
        <w:t>Children</w:t>
      </w:r>
      <w:r w:rsidRPr="00763F4B">
        <w:rPr>
          <w:rFonts w:ascii="Arial" w:hAnsi="Arial" w:cs="Arial"/>
          <w:lang w:eastAsia="en-GB"/>
        </w:rPr>
        <w:t xml:space="preserve">'s Specialist Services will liaise with the Paediatric services where it is believed that FGM has already taken place to ensure that a </w:t>
      </w:r>
      <w:hyperlink r:id="rId52" w:tgtFrame="_blank" w:history="1">
        <w:r w:rsidRPr="00763F4B">
          <w:rPr>
            <w:rFonts w:ascii="Arial" w:hAnsi="Arial" w:cs="Arial"/>
            <w:b/>
            <w:bCs/>
            <w:lang w:eastAsia="en-GB"/>
          </w:rPr>
          <w:t>Medical Assessment</w:t>
        </w:r>
      </w:hyperlink>
      <w:r w:rsidRPr="00763F4B">
        <w:rPr>
          <w:rFonts w:ascii="Arial" w:hAnsi="Arial" w:cs="Arial"/>
          <w:lang w:eastAsia="en-GB"/>
        </w:rPr>
        <w:t xml:space="preserve"> takes place</w:t>
      </w:r>
      <w:r w:rsidR="00241B05" w:rsidRPr="00763F4B">
        <w:rPr>
          <w:rFonts w:ascii="Arial" w:hAnsi="Arial" w:cs="Arial"/>
          <w:lang w:eastAsia="en-GB"/>
        </w:rPr>
        <w:t xml:space="preserve"> in line with </w:t>
      </w:r>
      <w:hyperlink r:id="rId53" w:history="1">
        <w:r w:rsidR="005E4A78" w:rsidRPr="00763F4B">
          <w:rPr>
            <w:rStyle w:val="Hyperlink"/>
            <w:rFonts w:ascii="Arial" w:hAnsi="Arial" w:cs="Arial"/>
            <w:color w:val="215E99" w:themeColor="text2" w:themeTint="BF"/>
          </w:rPr>
          <w:t>supporting pupils at school with medical conditions</w:t>
        </w:r>
        <w:r w:rsidRPr="00763F4B">
          <w:rPr>
            <w:rStyle w:val="Hyperlink"/>
            <w:rFonts w:ascii="Arial" w:hAnsi="Arial" w:cs="Arial"/>
            <w:color w:val="215E99" w:themeColor="text2" w:themeTint="BF"/>
          </w:rPr>
          <w:t>.</w:t>
        </w:r>
      </w:hyperlink>
      <w:r w:rsidR="00241B05" w:rsidRPr="00763F4B">
        <w:rPr>
          <w:rStyle w:val="Hyperlink"/>
          <w:rFonts w:ascii="Arial" w:hAnsi="Arial" w:cs="Arial"/>
          <w:color w:val="215E99" w:themeColor="text2" w:themeTint="BF"/>
        </w:rPr>
        <w:t xml:space="preserve"> </w:t>
      </w:r>
    </w:p>
    <w:p w14:paraId="79AE9211" w14:textId="652D3678" w:rsidR="001A1276" w:rsidRPr="00763F4B" w:rsidRDefault="000169EA" w:rsidP="00B5432E">
      <w:pPr>
        <w:jc w:val="both"/>
        <w:rPr>
          <w:rFonts w:ascii="Arial" w:hAnsi="Arial" w:cs="Arial"/>
          <w:lang w:eastAsia="en-GB"/>
        </w:rPr>
      </w:pPr>
      <w:r w:rsidRPr="00763F4B">
        <w:rPr>
          <w:rFonts w:ascii="Arial" w:hAnsi="Arial" w:cs="Arial"/>
          <w:lang w:eastAsia="en-GB"/>
        </w:rPr>
        <w:t xml:space="preserve">It should be remembered that this is a one-off act of abuse to a </w:t>
      </w:r>
      <w:r w:rsidR="00225ABC" w:rsidRPr="00763F4B">
        <w:rPr>
          <w:rFonts w:ascii="Arial" w:hAnsi="Arial" w:cs="Arial"/>
          <w:lang w:eastAsia="en-GB"/>
        </w:rPr>
        <w:t>young person</w:t>
      </w:r>
      <w:r w:rsidRPr="00763F4B">
        <w:rPr>
          <w:rFonts w:ascii="Arial" w:hAnsi="Arial" w:cs="Arial"/>
          <w:lang w:eastAsia="en-GB"/>
        </w:rPr>
        <w:t xml:space="preserve">, although it will have lifelong consequences, and can be highly dangerous at the time of the procedure and directly afterwards. </w:t>
      </w:r>
    </w:p>
    <w:p w14:paraId="392682BF" w14:textId="638261B1" w:rsidR="000169EA" w:rsidRPr="00763F4B" w:rsidRDefault="000169EA" w:rsidP="00B5432E">
      <w:pPr>
        <w:pStyle w:val="Heading3"/>
        <w:jc w:val="both"/>
        <w:rPr>
          <w:rFonts w:ascii="Arial" w:eastAsia="MS Mincho" w:hAnsi="Arial" w:cs="Arial"/>
          <w:color w:val="0A2F41" w:themeColor="accent1" w:themeShade="80"/>
          <w:sz w:val="28"/>
          <w:szCs w:val="28"/>
          <w:lang w:val="en-US" w:eastAsia="en-GB"/>
        </w:rPr>
      </w:pPr>
      <w:bookmarkStart w:id="34" w:name="_Toc203430009"/>
      <w:r w:rsidRPr="00763F4B">
        <w:rPr>
          <w:rFonts w:ascii="Arial" w:eastAsia="MS Mincho" w:hAnsi="Arial" w:cs="Arial"/>
          <w:color w:val="0A2F41" w:themeColor="accent1" w:themeShade="80"/>
          <w:sz w:val="28"/>
          <w:szCs w:val="28"/>
          <w:lang w:val="en-US" w:eastAsia="en-GB"/>
        </w:rPr>
        <w:t>7.</w:t>
      </w:r>
      <w:r w:rsidR="009C7FEC" w:rsidRPr="00763F4B">
        <w:rPr>
          <w:rFonts w:ascii="Arial" w:eastAsia="MS Mincho" w:hAnsi="Arial" w:cs="Arial"/>
          <w:color w:val="0A2F41" w:themeColor="accent1" w:themeShade="80"/>
          <w:sz w:val="28"/>
          <w:szCs w:val="28"/>
          <w:lang w:val="en-US" w:eastAsia="en-GB"/>
        </w:rPr>
        <w:t>4</w:t>
      </w:r>
      <w:r w:rsidRPr="00763F4B">
        <w:rPr>
          <w:rFonts w:ascii="Arial" w:eastAsia="MS Mincho" w:hAnsi="Arial" w:cs="Arial"/>
          <w:color w:val="0A2F41" w:themeColor="accent1" w:themeShade="80"/>
          <w:sz w:val="28"/>
          <w:szCs w:val="28"/>
          <w:lang w:val="en-US" w:eastAsia="en-GB"/>
        </w:rPr>
        <w:t>.2 Liaison with Merseyside Police</w:t>
      </w:r>
      <w:bookmarkEnd w:id="34"/>
    </w:p>
    <w:p w14:paraId="6D77BC8C" w14:textId="05B3403E" w:rsidR="001A1276" w:rsidRPr="00763F4B" w:rsidRDefault="003013AF" w:rsidP="00B5432E">
      <w:pPr>
        <w:shd w:val="clear" w:color="auto" w:fill="FFFFFF"/>
        <w:spacing w:after="0"/>
        <w:jc w:val="both"/>
        <w:rPr>
          <w:rFonts w:ascii="Arial" w:eastAsia="Times New Roman" w:hAnsi="Arial" w:cs="Arial"/>
          <w:szCs w:val="20"/>
          <w:lang w:eastAsia="en-GB"/>
        </w:rPr>
      </w:pPr>
      <w:r w:rsidRPr="00763F4B">
        <w:rPr>
          <w:rFonts w:ascii="Arial" w:eastAsia="Times New Roman" w:hAnsi="Arial" w:cs="Arial"/>
          <w:szCs w:val="20"/>
          <w:lang w:eastAsia="en-GB"/>
        </w:rPr>
        <w:t>Children</w:t>
      </w:r>
      <w:r w:rsidR="000169EA" w:rsidRPr="00763F4B">
        <w:rPr>
          <w:rFonts w:ascii="Arial" w:eastAsia="Times New Roman" w:hAnsi="Arial" w:cs="Arial"/>
          <w:szCs w:val="20"/>
          <w:lang w:eastAsia="en-GB"/>
        </w:rPr>
        <w:t xml:space="preserve">'s Specialist Services will refer the matter to Merseyside Police Family Crime and Investigation Unit who will participate in the investigation and consult with the Forensic Medical Examiner. </w:t>
      </w:r>
    </w:p>
    <w:p w14:paraId="25894843" w14:textId="1597DD5A" w:rsidR="001A1276" w:rsidRPr="00763F4B" w:rsidRDefault="000169EA" w:rsidP="00B5432E">
      <w:pPr>
        <w:pStyle w:val="Heading3"/>
        <w:jc w:val="both"/>
        <w:rPr>
          <w:rFonts w:ascii="Arial" w:hAnsi="Arial" w:cs="Arial"/>
          <w:color w:val="0A2F41" w:themeColor="accent1" w:themeShade="80"/>
          <w:sz w:val="28"/>
          <w:szCs w:val="28"/>
          <w:lang w:eastAsia="en-GB"/>
        </w:rPr>
      </w:pPr>
      <w:bookmarkStart w:id="35" w:name="_Toc203430010"/>
      <w:r w:rsidRPr="00763F4B">
        <w:rPr>
          <w:rFonts w:ascii="Arial" w:hAnsi="Arial" w:cs="Arial"/>
          <w:color w:val="0A2F41" w:themeColor="accent1" w:themeShade="80"/>
          <w:sz w:val="28"/>
          <w:szCs w:val="28"/>
          <w:lang w:eastAsia="en-GB"/>
        </w:rPr>
        <w:t>7.</w:t>
      </w:r>
      <w:r w:rsidR="009C7FEC" w:rsidRPr="00763F4B">
        <w:rPr>
          <w:rFonts w:ascii="Arial" w:hAnsi="Arial" w:cs="Arial"/>
          <w:color w:val="0A2F41" w:themeColor="accent1" w:themeShade="80"/>
          <w:sz w:val="28"/>
          <w:szCs w:val="28"/>
          <w:lang w:eastAsia="en-GB"/>
        </w:rPr>
        <w:t>4</w:t>
      </w:r>
      <w:r w:rsidRPr="00763F4B">
        <w:rPr>
          <w:rFonts w:ascii="Arial" w:hAnsi="Arial" w:cs="Arial"/>
          <w:color w:val="0A2F41" w:themeColor="accent1" w:themeShade="80"/>
          <w:sz w:val="28"/>
          <w:szCs w:val="28"/>
          <w:lang w:eastAsia="en-GB"/>
        </w:rPr>
        <w:t>.3 Assessment</w:t>
      </w:r>
      <w:bookmarkEnd w:id="35"/>
    </w:p>
    <w:p w14:paraId="1EA6007E" w14:textId="48B4366E" w:rsidR="000169EA" w:rsidRPr="00763F4B" w:rsidRDefault="003013AF" w:rsidP="00B5432E">
      <w:pPr>
        <w:jc w:val="both"/>
        <w:rPr>
          <w:rFonts w:ascii="Arial" w:hAnsi="Arial" w:cs="Arial"/>
          <w:lang w:eastAsia="en-GB"/>
        </w:rPr>
      </w:pPr>
      <w:r w:rsidRPr="00763F4B">
        <w:rPr>
          <w:rFonts w:ascii="Arial" w:hAnsi="Arial" w:cs="Arial"/>
          <w:lang w:eastAsia="en-GB"/>
        </w:rPr>
        <w:t>Children</w:t>
      </w:r>
      <w:r w:rsidR="000169EA" w:rsidRPr="00763F4B">
        <w:rPr>
          <w:rFonts w:ascii="Arial" w:hAnsi="Arial" w:cs="Arial"/>
          <w:lang w:eastAsia="en-GB"/>
        </w:rPr>
        <w:t xml:space="preserve">'s Specialist Services in consultation with the Police will undertake a </w:t>
      </w:r>
      <w:hyperlink r:id="rId54" w:tgtFrame="_blank" w:history="1">
        <w:r w:rsidR="000169EA" w:rsidRPr="00763F4B">
          <w:rPr>
            <w:rFonts w:ascii="Arial" w:hAnsi="Arial" w:cs="Arial"/>
            <w:lang w:eastAsia="en-GB"/>
          </w:rPr>
          <w:t>Section 47 Enquiry</w:t>
        </w:r>
      </w:hyperlink>
      <w:r w:rsidR="000169EA" w:rsidRPr="00763F4B">
        <w:rPr>
          <w:rFonts w:ascii="Arial" w:hAnsi="Arial" w:cs="Arial"/>
          <w:lang w:eastAsia="en-GB"/>
        </w:rPr>
        <w:t xml:space="preserve"> if it has reason to believe that a </w:t>
      </w:r>
      <w:r w:rsidR="00225ABC" w:rsidRPr="00763F4B">
        <w:rPr>
          <w:rFonts w:ascii="Arial" w:hAnsi="Arial" w:cs="Arial"/>
          <w:lang w:eastAsia="en-GB"/>
        </w:rPr>
        <w:t>young person</w:t>
      </w:r>
      <w:r w:rsidR="000169EA" w:rsidRPr="00763F4B">
        <w:rPr>
          <w:rFonts w:ascii="Arial" w:hAnsi="Arial" w:cs="Arial"/>
          <w:lang w:eastAsia="en-GB"/>
        </w:rPr>
        <w:t xml:space="preserve"> is likely to suffer or has suffered FGM. </w:t>
      </w:r>
    </w:p>
    <w:p w14:paraId="616DA68E" w14:textId="7ABEDBFF" w:rsidR="000169EA" w:rsidRPr="00763F4B" w:rsidRDefault="000169EA" w:rsidP="00B5432E">
      <w:pPr>
        <w:jc w:val="both"/>
        <w:rPr>
          <w:rFonts w:ascii="Arial" w:eastAsia="Times New Roman" w:hAnsi="Arial" w:cs="Arial"/>
          <w:szCs w:val="24"/>
          <w:lang w:eastAsia="en-GB"/>
        </w:rPr>
      </w:pPr>
      <w:r w:rsidRPr="00763F4B">
        <w:rPr>
          <w:rFonts w:ascii="Arial" w:eastAsia="Times New Roman" w:hAnsi="Arial" w:cs="Arial"/>
          <w:lang w:eastAsia="en-GB"/>
        </w:rPr>
        <w:t xml:space="preserve">Where a </w:t>
      </w:r>
      <w:r w:rsidR="00225ABC" w:rsidRPr="00763F4B">
        <w:rPr>
          <w:rFonts w:ascii="Arial" w:eastAsia="Times New Roman" w:hAnsi="Arial" w:cs="Arial"/>
          <w:lang w:eastAsia="en-GB"/>
        </w:rPr>
        <w:t>young person</w:t>
      </w:r>
      <w:r w:rsidRPr="00763F4B">
        <w:rPr>
          <w:rFonts w:ascii="Arial" w:eastAsia="Times New Roman" w:hAnsi="Arial" w:cs="Arial"/>
          <w:lang w:eastAsia="en-GB"/>
        </w:rPr>
        <w:t xml:space="preserve"> has been identified as suffering or likely to suffer significant harm, it may not always be appropriate to remove the </w:t>
      </w:r>
      <w:r w:rsidR="00225ABC" w:rsidRPr="00763F4B">
        <w:rPr>
          <w:rFonts w:ascii="Arial" w:eastAsia="Times New Roman" w:hAnsi="Arial" w:cs="Arial"/>
          <w:lang w:eastAsia="en-GB"/>
        </w:rPr>
        <w:t>young person</w:t>
      </w:r>
      <w:r w:rsidRPr="00763F4B">
        <w:rPr>
          <w:rFonts w:ascii="Arial" w:eastAsia="Times New Roman" w:hAnsi="Arial" w:cs="Arial"/>
          <w:lang w:eastAsia="en-GB"/>
        </w:rPr>
        <w:t xml:space="preserve"> from an otherwise loving family environment. Parents and carers may genuinely believe that it is in the girl's best interest to conform to their prevailing custom. The preferred outcome for the </w:t>
      </w:r>
      <w:r w:rsidR="00225ABC" w:rsidRPr="00763F4B">
        <w:rPr>
          <w:rFonts w:ascii="Arial" w:eastAsia="Times New Roman" w:hAnsi="Arial" w:cs="Arial"/>
          <w:lang w:eastAsia="en-GB"/>
        </w:rPr>
        <w:t>young person</w:t>
      </w:r>
      <w:r w:rsidRPr="00763F4B">
        <w:rPr>
          <w:rFonts w:ascii="Arial" w:eastAsia="Times New Roman" w:hAnsi="Arial" w:cs="Arial"/>
          <w:lang w:eastAsia="en-GB"/>
        </w:rPr>
        <w:t xml:space="preserve"> is that the family agree to halt the process. Therefore</w:t>
      </w:r>
      <w:r w:rsidR="001A1276" w:rsidRPr="00763F4B">
        <w:rPr>
          <w:rFonts w:ascii="Arial" w:eastAsia="Times New Roman" w:hAnsi="Arial" w:cs="Arial"/>
          <w:lang w:eastAsia="en-GB"/>
        </w:rPr>
        <w:t>,</w:t>
      </w:r>
      <w:r w:rsidRPr="00763F4B">
        <w:rPr>
          <w:rFonts w:ascii="Arial" w:eastAsia="Times New Roman" w:hAnsi="Arial" w:cs="Arial"/>
          <w:lang w:eastAsia="en-GB"/>
        </w:rPr>
        <w:t xml:space="preserve"> the main emphasis of work in </w:t>
      </w:r>
      <w:r w:rsidRPr="00763F4B">
        <w:rPr>
          <w:rFonts w:ascii="Arial" w:eastAsia="Times New Roman" w:hAnsi="Arial" w:cs="Arial"/>
          <w:szCs w:val="24"/>
          <w:lang w:eastAsia="en-GB"/>
        </w:rPr>
        <w:t xml:space="preserve">cases of actual or threatened FGM should be through education and persuasion. </w:t>
      </w:r>
    </w:p>
    <w:p w14:paraId="287F4AA1" w14:textId="6CDB092B" w:rsidR="001B38B3" w:rsidRPr="00763F4B" w:rsidRDefault="000169EA" w:rsidP="00B5432E">
      <w:pPr>
        <w:jc w:val="both"/>
        <w:rPr>
          <w:rFonts w:ascii="Arial" w:eastAsia="Times New Roman" w:hAnsi="Arial" w:cs="Arial"/>
          <w:szCs w:val="20"/>
          <w:lang w:eastAsia="en-GB"/>
        </w:rPr>
      </w:pPr>
      <w:r w:rsidRPr="00763F4B">
        <w:rPr>
          <w:rFonts w:ascii="Arial" w:eastAsia="Times New Roman" w:hAnsi="Arial" w:cs="Arial"/>
          <w:szCs w:val="24"/>
          <w:lang w:eastAsia="en-GB"/>
        </w:rPr>
        <w:t xml:space="preserve">Where a </w:t>
      </w:r>
      <w:r w:rsidR="00225ABC" w:rsidRPr="00763F4B">
        <w:rPr>
          <w:rFonts w:ascii="Arial" w:eastAsia="Times New Roman" w:hAnsi="Arial" w:cs="Arial"/>
          <w:szCs w:val="24"/>
          <w:lang w:eastAsia="en-GB"/>
        </w:rPr>
        <w:t>young person</w:t>
      </w:r>
      <w:r w:rsidRPr="00763F4B">
        <w:rPr>
          <w:rFonts w:ascii="Arial" w:eastAsia="Times New Roman" w:hAnsi="Arial" w:cs="Arial"/>
          <w:szCs w:val="24"/>
          <w:lang w:eastAsia="en-GB"/>
        </w:rPr>
        <w:t xml:space="preserve"> appears to be in immediate danger of mutilation, legal advice should be sought and consideration should be given, for example, to seeking an </w:t>
      </w:r>
      <w:hyperlink r:id="rId55" w:tgtFrame="_blank" w:history="1">
        <w:r w:rsidRPr="00763F4B">
          <w:rPr>
            <w:rFonts w:ascii="Arial" w:eastAsia="Times New Roman" w:hAnsi="Arial" w:cs="Arial"/>
            <w:szCs w:val="24"/>
            <w:lang w:eastAsia="en-GB"/>
          </w:rPr>
          <w:t>Emergency Protection Order</w:t>
        </w:r>
      </w:hyperlink>
      <w:r w:rsidRPr="00763F4B">
        <w:rPr>
          <w:rFonts w:ascii="Arial" w:eastAsia="Times New Roman" w:hAnsi="Arial" w:cs="Arial"/>
          <w:szCs w:val="24"/>
          <w:lang w:eastAsia="en-GB"/>
        </w:rPr>
        <w:t xml:space="preserve"> or a </w:t>
      </w:r>
      <w:hyperlink r:id="rId56" w:tgtFrame="_blank" w:history="1">
        <w:r w:rsidRPr="00763F4B">
          <w:rPr>
            <w:rFonts w:ascii="Arial" w:eastAsia="Times New Roman" w:hAnsi="Arial" w:cs="Arial"/>
            <w:szCs w:val="24"/>
            <w:lang w:eastAsia="en-GB"/>
          </w:rPr>
          <w:t>Prohibited Steps Order</w:t>
        </w:r>
      </w:hyperlink>
      <w:r w:rsidRPr="00763F4B">
        <w:rPr>
          <w:rFonts w:ascii="Arial" w:eastAsia="Times New Roman" w:hAnsi="Arial" w:cs="Arial"/>
          <w:szCs w:val="24"/>
          <w:lang w:eastAsia="en-GB"/>
        </w:rPr>
        <w:t xml:space="preserve">, making it clear to the family that they will be breaking the law if they arrange for the </w:t>
      </w:r>
      <w:r w:rsidR="00225ABC" w:rsidRPr="00763F4B">
        <w:rPr>
          <w:rFonts w:ascii="Arial" w:eastAsia="Times New Roman" w:hAnsi="Arial" w:cs="Arial"/>
          <w:szCs w:val="24"/>
          <w:lang w:eastAsia="en-GB"/>
        </w:rPr>
        <w:t>young person</w:t>
      </w:r>
      <w:r w:rsidRPr="00763F4B">
        <w:rPr>
          <w:rFonts w:ascii="Arial" w:eastAsia="Times New Roman" w:hAnsi="Arial" w:cs="Arial"/>
          <w:szCs w:val="24"/>
          <w:lang w:eastAsia="en-GB"/>
        </w:rPr>
        <w:t xml:space="preserve"> to have the procedure</w:t>
      </w:r>
      <w:r w:rsidRPr="00763F4B">
        <w:rPr>
          <w:rFonts w:ascii="Arial" w:eastAsia="Times New Roman" w:hAnsi="Arial" w:cs="Arial"/>
          <w:szCs w:val="20"/>
          <w:lang w:eastAsia="en-GB"/>
        </w:rPr>
        <w:t>.</w:t>
      </w:r>
    </w:p>
    <w:p w14:paraId="578784B0" w14:textId="4E7DC33D" w:rsidR="006764FA" w:rsidRPr="00763F4B" w:rsidRDefault="006764FA" w:rsidP="00B5432E">
      <w:pPr>
        <w:pStyle w:val="Heading2"/>
        <w:spacing w:before="0"/>
        <w:jc w:val="both"/>
        <w:rPr>
          <w:rFonts w:ascii="Arial" w:eastAsia="MS Mincho" w:hAnsi="Arial" w:cs="Arial"/>
          <w:color w:val="153D63" w:themeColor="text2" w:themeTint="E6"/>
          <w:sz w:val="28"/>
          <w:szCs w:val="28"/>
          <w:lang w:val="en-US" w:eastAsia="en-GB"/>
        </w:rPr>
      </w:pPr>
      <w:bookmarkStart w:id="36" w:name="_Toc203430011"/>
      <w:r w:rsidRPr="00763F4B">
        <w:rPr>
          <w:rFonts w:ascii="Arial" w:eastAsia="MS Mincho" w:hAnsi="Arial" w:cs="Arial"/>
          <w:color w:val="153D63" w:themeColor="text2" w:themeTint="E6"/>
          <w:sz w:val="28"/>
          <w:szCs w:val="28"/>
          <w:lang w:val="en-US" w:eastAsia="en-GB"/>
        </w:rPr>
        <w:t>7.</w:t>
      </w:r>
      <w:r w:rsidR="009C7FEC" w:rsidRPr="00763F4B">
        <w:rPr>
          <w:rFonts w:ascii="Arial" w:eastAsia="MS Mincho" w:hAnsi="Arial" w:cs="Arial"/>
          <w:color w:val="153D63" w:themeColor="text2" w:themeTint="E6"/>
          <w:sz w:val="28"/>
          <w:szCs w:val="28"/>
          <w:lang w:val="en-US" w:eastAsia="en-GB"/>
        </w:rPr>
        <w:t>5</w:t>
      </w:r>
      <w:r w:rsidRPr="00763F4B">
        <w:rPr>
          <w:rFonts w:ascii="Arial" w:eastAsia="MS Mincho" w:hAnsi="Arial" w:cs="Arial"/>
          <w:color w:val="153D63" w:themeColor="text2" w:themeTint="E6"/>
          <w:sz w:val="28"/>
          <w:szCs w:val="28"/>
          <w:lang w:val="en-US" w:eastAsia="en-GB"/>
        </w:rPr>
        <w:t xml:space="preserve"> Mental Health</w:t>
      </w:r>
      <w:bookmarkEnd w:id="36"/>
    </w:p>
    <w:p w14:paraId="12B14854" w14:textId="1AF4CE56" w:rsidR="00EF2880" w:rsidRPr="00763F4B" w:rsidRDefault="006764FA" w:rsidP="00B5432E">
      <w:pPr>
        <w:jc w:val="both"/>
        <w:rPr>
          <w:rFonts w:ascii="Arial" w:hAnsi="Arial" w:cs="Arial"/>
        </w:rPr>
      </w:pPr>
      <w:r w:rsidRPr="00763F4B">
        <w:rPr>
          <w:rFonts w:ascii="Arial" w:hAnsi="Arial" w:cs="Arial"/>
        </w:rPr>
        <w:t xml:space="preserve">All staff should be aware that mental health problems can, in some cases, be an indicator that a </w:t>
      </w:r>
      <w:r w:rsidR="00225ABC" w:rsidRPr="00763F4B">
        <w:rPr>
          <w:rFonts w:ascii="Arial" w:hAnsi="Arial" w:cs="Arial"/>
        </w:rPr>
        <w:t>young person</w:t>
      </w:r>
      <w:r w:rsidRPr="00763F4B">
        <w:rPr>
          <w:rFonts w:ascii="Arial" w:hAnsi="Arial" w:cs="Arial"/>
        </w:rPr>
        <w:t xml:space="preserve"> has suffered or is at risk of suffering abuse, neglect or exploitation.</w:t>
      </w:r>
      <w:r w:rsidR="008F3557" w:rsidRPr="00763F4B">
        <w:rPr>
          <w:rFonts w:ascii="Arial" w:hAnsi="Arial" w:cs="Arial"/>
        </w:rPr>
        <w:t xml:space="preserve"> Examples of mental health problems that may develop into safeguarding concerns, including self-harm, suicidal ideation</w:t>
      </w:r>
      <w:r w:rsidR="00D64001" w:rsidRPr="00763F4B">
        <w:rPr>
          <w:rFonts w:ascii="Arial" w:hAnsi="Arial" w:cs="Arial"/>
        </w:rPr>
        <w:t>, eating disorders</w:t>
      </w:r>
      <w:r w:rsidR="008F3557" w:rsidRPr="00763F4B">
        <w:rPr>
          <w:rFonts w:ascii="Arial" w:hAnsi="Arial" w:cs="Arial"/>
        </w:rPr>
        <w:t xml:space="preserve"> and risk of suicide</w:t>
      </w:r>
    </w:p>
    <w:p w14:paraId="74A80B66" w14:textId="1FA52E6C" w:rsidR="00A56299" w:rsidRPr="00763F4B" w:rsidRDefault="006764FA" w:rsidP="00A56299">
      <w:pPr>
        <w:jc w:val="both"/>
        <w:rPr>
          <w:rFonts w:ascii="Arial" w:hAnsi="Arial" w:cs="Arial"/>
        </w:rPr>
      </w:pPr>
      <w:r w:rsidRPr="00763F4B">
        <w:rPr>
          <w:rFonts w:ascii="Arial" w:hAnsi="Arial" w:cs="Arial"/>
        </w:rPr>
        <w:t xml:space="preserve">Only appropriately trained professionals should attempt to make a diagnosis of a mental health problem. </w:t>
      </w:r>
      <w:r w:rsidR="00E46DC3" w:rsidRPr="00763F4B">
        <w:rPr>
          <w:rFonts w:ascii="Arial" w:hAnsi="Arial" w:cs="Arial"/>
        </w:rPr>
        <w:t>Staff,</w:t>
      </w:r>
      <w:r w:rsidRPr="00763F4B">
        <w:rPr>
          <w:rFonts w:ascii="Arial" w:hAnsi="Arial" w:cs="Arial"/>
        </w:rPr>
        <w:t xml:space="preserve"> however, are well placed to observe </w:t>
      </w:r>
      <w:r w:rsidR="00225ABC" w:rsidRPr="00763F4B">
        <w:rPr>
          <w:rFonts w:ascii="Arial" w:hAnsi="Arial" w:cs="Arial"/>
        </w:rPr>
        <w:t>young people</w:t>
      </w:r>
      <w:r w:rsidRPr="00763F4B">
        <w:rPr>
          <w:rFonts w:ascii="Arial" w:hAnsi="Arial" w:cs="Arial"/>
        </w:rPr>
        <w:t xml:space="preserve"> day-to-day and identify those whose behaviour suggests that they may be experiencing a mental health problem or be at risk of developing one</w:t>
      </w:r>
      <w:r w:rsidR="00A56299" w:rsidRPr="00763F4B">
        <w:rPr>
          <w:rFonts w:ascii="Arial" w:hAnsi="Arial" w:cs="Arial"/>
        </w:rPr>
        <w:t xml:space="preserve">, including significant changes in behaviour, difficulty sleeping and physical signs of self-harm </w:t>
      </w:r>
    </w:p>
    <w:p w14:paraId="5A471091" w14:textId="42E93D9F" w:rsidR="00EF2880" w:rsidRPr="00763F4B" w:rsidRDefault="006764FA" w:rsidP="00B5432E">
      <w:pPr>
        <w:jc w:val="both"/>
        <w:rPr>
          <w:rFonts w:ascii="Arial" w:hAnsi="Arial" w:cs="Arial"/>
        </w:rPr>
      </w:pPr>
      <w:r w:rsidRPr="00763F4B">
        <w:rPr>
          <w:rFonts w:ascii="Arial" w:hAnsi="Arial" w:cs="Arial"/>
        </w:rPr>
        <w:t xml:space="preserve">Where </w:t>
      </w:r>
      <w:r w:rsidR="00225ABC" w:rsidRPr="00763F4B">
        <w:rPr>
          <w:rFonts w:ascii="Arial" w:hAnsi="Arial" w:cs="Arial"/>
        </w:rPr>
        <w:t>young people</w:t>
      </w:r>
      <w:r w:rsidRPr="00763F4B">
        <w:rPr>
          <w:rFonts w:ascii="Arial" w:hAnsi="Arial" w:cs="Arial"/>
        </w:rPr>
        <w:t xml:space="preserve"> have suffered abuse and neglect, or other potentially traumatic adverse </w:t>
      </w:r>
      <w:r w:rsidR="003013AF" w:rsidRPr="00763F4B">
        <w:rPr>
          <w:rFonts w:ascii="Arial" w:hAnsi="Arial" w:cs="Arial"/>
        </w:rPr>
        <w:t>child</w:t>
      </w:r>
      <w:r w:rsidRPr="00763F4B">
        <w:rPr>
          <w:rFonts w:ascii="Arial" w:hAnsi="Arial" w:cs="Arial"/>
        </w:rPr>
        <w:t>hood experiences</w:t>
      </w:r>
      <w:r w:rsidR="001B38B3" w:rsidRPr="00763F4B">
        <w:rPr>
          <w:rFonts w:ascii="Arial" w:hAnsi="Arial" w:cs="Arial"/>
        </w:rPr>
        <w:t xml:space="preserve"> (ACEs)</w:t>
      </w:r>
      <w:r w:rsidRPr="00763F4B">
        <w:rPr>
          <w:rFonts w:ascii="Arial" w:hAnsi="Arial" w:cs="Arial"/>
        </w:rPr>
        <w:t xml:space="preserve">, this can have a lasting impact throughout </w:t>
      </w:r>
      <w:r w:rsidR="003013AF" w:rsidRPr="00763F4B">
        <w:rPr>
          <w:rFonts w:ascii="Arial" w:hAnsi="Arial" w:cs="Arial"/>
        </w:rPr>
        <w:t>child</w:t>
      </w:r>
      <w:r w:rsidRPr="00763F4B">
        <w:rPr>
          <w:rFonts w:ascii="Arial" w:hAnsi="Arial" w:cs="Arial"/>
        </w:rPr>
        <w:t xml:space="preserve">hood, adolescence and into adulthood. It is key that staff are aware of how these </w:t>
      </w:r>
      <w:r w:rsidR="00225ABC" w:rsidRPr="00763F4B">
        <w:rPr>
          <w:rFonts w:ascii="Arial" w:hAnsi="Arial" w:cs="Arial"/>
        </w:rPr>
        <w:t>young people</w:t>
      </w:r>
      <w:r w:rsidRPr="00763F4B">
        <w:rPr>
          <w:rFonts w:ascii="Arial" w:hAnsi="Arial" w:cs="Arial"/>
        </w:rPr>
        <w:t xml:space="preserve">’s experiences, can impact on their mental health, behaviour and education. </w:t>
      </w:r>
      <w:r w:rsidR="00B32285" w:rsidRPr="00763F4B">
        <w:rPr>
          <w:rFonts w:ascii="Arial" w:hAnsi="Arial" w:cs="Arial"/>
        </w:rPr>
        <w:t xml:space="preserve">  </w:t>
      </w:r>
      <w:r w:rsidRPr="00763F4B">
        <w:rPr>
          <w:rFonts w:ascii="Arial" w:hAnsi="Arial" w:cs="Arial"/>
        </w:rPr>
        <w:t xml:space="preserve">If staff have a mental health concern about a </w:t>
      </w:r>
      <w:r w:rsidR="00225ABC" w:rsidRPr="00763F4B">
        <w:rPr>
          <w:rFonts w:ascii="Arial" w:hAnsi="Arial" w:cs="Arial"/>
        </w:rPr>
        <w:t>young person</w:t>
      </w:r>
      <w:r w:rsidRPr="00763F4B">
        <w:rPr>
          <w:rFonts w:ascii="Arial" w:hAnsi="Arial" w:cs="Arial"/>
        </w:rPr>
        <w:t xml:space="preserve"> that is also a safeguarding concern, immediate action should be taken</w:t>
      </w:r>
      <w:r w:rsidR="001B38B3" w:rsidRPr="00763F4B">
        <w:rPr>
          <w:rFonts w:ascii="Arial" w:hAnsi="Arial" w:cs="Arial"/>
        </w:rPr>
        <w:t xml:space="preserve"> and reported to the DSL or a deputy.</w:t>
      </w:r>
      <w:r w:rsidRPr="00763F4B">
        <w:rPr>
          <w:rFonts w:ascii="Arial" w:hAnsi="Arial" w:cs="Arial"/>
        </w:rPr>
        <w:t xml:space="preserve">  </w:t>
      </w:r>
      <w:r w:rsidR="00CC49EB" w:rsidRPr="00763F4B">
        <w:rPr>
          <w:rFonts w:ascii="Arial" w:hAnsi="Arial" w:cs="Arial"/>
        </w:rPr>
        <w:t xml:space="preserve">Information </w:t>
      </w:r>
      <w:r w:rsidR="00EE0C51" w:rsidRPr="00763F4B">
        <w:rPr>
          <w:rFonts w:ascii="Arial" w:hAnsi="Arial" w:cs="Arial"/>
        </w:rPr>
        <w:t xml:space="preserve">on </w:t>
      </w:r>
      <w:r w:rsidR="00CC49EB" w:rsidRPr="00763F4B">
        <w:rPr>
          <w:rFonts w:ascii="Arial" w:hAnsi="Arial" w:cs="Arial"/>
        </w:rPr>
        <w:t xml:space="preserve">mental health interventions </w:t>
      </w:r>
      <w:r w:rsidR="00EE0C51" w:rsidRPr="00763F4B">
        <w:rPr>
          <w:rFonts w:ascii="Arial" w:hAnsi="Arial" w:cs="Arial"/>
        </w:rPr>
        <w:t xml:space="preserve">on </w:t>
      </w:r>
      <w:r w:rsidR="00CC49EB" w:rsidRPr="00763F4B">
        <w:rPr>
          <w:rFonts w:ascii="Arial" w:hAnsi="Arial" w:cs="Arial"/>
        </w:rPr>
        <w:t xml:space="preserve">offer are safe, effective and appropriate for the </w:t>
      </w:r>
      <w:r w:rsidR="00CC49EB" w:rsidRPr="00763F4B">
        <w:rPr>
          <w:rFonts w:ascii="Arial" w:hAnsi="Arial" w:cs="Arial"/>
        </w:rPr>
        <w:lastRenderedPageBreak/>
        <w:t>child's needs</w:t>
      </w:r>
      <w:r w:rsidR="00AE1014" w:rsidRPr="00763F4B">
        <w:rPr>
          <w:rFonts w:ascii="Arial" w:hAnsi="Arial" w:cs="Arial"/>
        </w:rPr>
        <w:t>, including local referral routes for specialist mental health support, including calling 999 or taking the child to A&amp;E if they're in immediate danger</w:t>
      </w:r>
      <w:r w:rsidR="00CC49EB" w:rsidRPr="00763F4B">
        <w:rPr>
          <w:rFonts w:ascii="Arial" w:hAnsi="Arial" w:cs="Arial"/>
        </w:rPr>
        <w:tab/>
      </w:r>
    </w:p>
    <w:p w14:paraId="7BDFAC82" w14:textId="315F879E" w:rsidR="00E46DC3" w:rsidRPr="00763F4B" w:rsidRDefault="006764FA" w:rsidP="00B5432E">
      <w:pPr>
        <w:jc w:val="both"/>
        <w:rPr>
          <w:rFonts w:ascii="Arial" w:hAnsi="Arial" w:cs="Arial"/>
        </w:rPr>
      </w:pPr>
      <w:r w:rsidRPr="00763F4B">
        <w:rPr>
          <w:rFonts w:ascii="Arial" w:hAnsi="Arial" w:cs="Arial"/>
        </w:rPr>
        <w:t xml:space="preserve">The </w:t>
      </w:r>
      <w:r w:rsidR="001B38B3" w:rsidRPr="00763F4B">
        <w:rPr>
          <w:rFonts w:ascii="Arial" w:hAnsi="Arial" w:cs="Arial"/>
        </w:rPr>
        <w:t>D</w:t>
      </w:r>
      <w:r w:rsidRPr="00763F4B">
        <w:rPr>
          <w:rFonts w:ascii="Arial" w:hAnsi="Arial" w:cs="Arial"/>
        </w:rPr>
        <w:t>epartment</w:t>
      </w:r>
      <w:r w:rsidR="001B38B3" w:rsidRPr="00763F4B">
        <w:rPr>
          <w:rFonts w:ascii="Arial" w:hAnsi="Arial" w:cs="Arial"/>
        </w:rPr>
        <w:t xml:space="preserve"> for Education</w:t>
      </w:r>
      <w:r w:rsidRPr="00763F4B">
        <w:rPr>
          <w:rFonts w:ascii="Arial" w:hAnsi="Arial" w:cs="Arial"/>
        </w:rPr>
        <w:t xml:space="preserve"> has published advice and guidance on </w:t>
      </w:r>
      <w:hyperlink r:id="rId57">
        <w:r w:rsidRPr="00763F4B">
          <w:rPr>
            <w:rFonts w:ascii="Arial" w:hAnsi="Arial" w:cs="Arial"/>
            <w:color w:val="215E99" w:themeColor="text2" w:themeTint="BF"/>
            <w:u w:val="single" w:color="0000FF"/>
          </w:rPr>
          <w:t>Preventing and Tackling</w:t>
        </w:r>
      </w:hyperlink>
      <w:hyperlink r:id="rId58">
        <w:r w:rsidRPr="00763F4B">
          <w:rPr>
            <w:rFonts w:ascii="Arial" w:hAnsi="Arial" w:cs="Arial"/>
            <w:color w:val="215E99" w:themeColor="text2" w:themeTint="BF"/>
          </w:rPr>
          <w:t xml:space="preserve"> </w:t>
        </w:r>
      </w:hyperlink>
      <w:hyperlink r:id="rId59">
        <w:r w:rsidRPr="00763F4B">
          <w:rPr>
            <w:rFonts w:ascii="Arial" w:hAnsi="Arial" w:cs="Arial"/>
            <w:color w:val="215E99" w:themeColor="text2" w:themeTint="BF"/>
            <w:u w:val="single" w:color="0000FF"/>
          </w:rPr>
          <w:t>Bullying,</w:t>
        </w:r>
      </w:hyperlink>
      <w:hyperlink r:id="rId60">
        <w:r w:rsidRPr="00763F4B">
          <w:rPr>
            <w:rFonts w:ascii="Arial" w:hAnsi="Arial" w:cs="Arial"/>
            <w:color w:val="215E99" w:themeColor="text2" w:themeTint="BF"/>
          </w:rPr>
          <w:t xml:space="preserve"> </w:t>
        </w:r>
      </w:hyperlink>
      <w:r w:rsidRPr="00763F4B">
        <w:rPr>
          <w:rFonts w:ascii="Arial" w:hAnsi="Arial" w:cs="Arial"/>
        </w:rPr>
        <w:t xml:space="preserve">and </w:t>
      </w:r>
      <w:hyperlink r:id="rId61">
        <w:r w:rsidRPr="00763F4B">
          <w:rPr>
            <w:rFonts w:ascii="Arial" w:hAnsi="Arial" w:cs="Arial"/>
            <w:color w:val="215E99" w:themeColor="text2" w:themeTint="BF"/>
            <w:u w:val="single" w:color="0000FF"/>
          </w:rPr>
          <w:t>Mental Health and Behaviour in Schools</w:t>
        </w:r>
      </w:hyperlink>
      <w:hyperlink r:id="rId62">
        <w:r w:rsidRPr="00763F4B">
          <w:rPr>
            <w:rFonts w:ascii="Arial" w:hAnsi="Arial" w:cs="Arial"/>
            <w:color w:val="215E99" w:themeColor="text2" w:themeTint="BF"/>
          </w:rPr>
          <w:t xml:space="preserve"> </w:t>
        </w:r>
      </w:hyperlink>
      <w:r w:rsidRPr="00763F4B">
        <w:rPr>
          <w:rFonts w:ascii="Arial" w:hAnsi="Arial" w:cs="Arial"/>
        </w:rPr>
        <w:t xml:space="preserve">. In addition, Public Health England has produced a range of resources to support secondary school teachers to promote positive health, wellbeing and resilience among young people including its guidance </w:t>
      </w:r>
      <w:hyperlink r:id="rId63">
        <w:r w:rsidRPr="00763F4B">
          <w:rPr>
            <w:rFonts w:ascii="Arial" w:hAnsi="Arial" w:cs="Arial"/>
            <w:color w:val="215E99" w:themeColor="text2" w:themeTint="BF"/>
            <w:u w:val="single" w:color="0000FF"/>
          </w:rPr>
          <w:t xml:space="preserve">Promoting </w:t>
        </w:r>
        <w:r w:rsidR="003013AF" w:rsidRPr="00763F4B">
          <w:rPr>
            <w:rFonts w:ascii="Arial" w:hAnsi="Arial" w:cs="Arial"/>
            <w:color w:val="215E99" w:themeColor="text2" w:themeTint="BF"/>
            <w:u w:val="single" w:color="0000FF"/>
          </w:rPr>
          <w:t>children</w:t>
        </w:r>
        <w:r w:rsidRPr="00763F4B">
          <w:rPr>
            <w:rFonts w:ascii="Arial" w:hAnsi="Arial" w:cs="Arial"/>
            <w:color w:val="215E99" w:themeColor="text2" w:themeTint="BF"/>
            <w:u w:val="single" w:color="0000FF"/>
          </w:rPr>
          <w:t xml:space="preserve"> and young people’s</w:t>
        </w:r>
      </w:hyperlink>
      <w:hyperlink r:id="rId64">
        <w:r w:rsidRPr="00763F4B">
          <w:rPr>
            <w:rFonts w:ascii="Arial" w:hAnsi="Arial" w:cs="Arial"/>
            <w:color w:val="215E99" w:themeColor="text2" w:themeTint="BF"/>
          </w:rPr>
          <w:t xml:space="preserve"> </w:t>
        </w:r>
      </w:hyperlink>
      <w:hyperlink r:id="rId65">
        <w:r w:rsidRPr="00763F4B">
          <w:rPr>
            <w:rFonts w:ascii="Arial" w:hAnsi="Arial" w:cs="Arial"/>
            <w:color w:val="215E99" w:themeColor="text2" w:themeTint="BF"/>
            <w:u w:val="single" w:color="0000FF"/>
          </w:rPr>
          <w:t>emotional health and wellbeing</w:t>
        </w:r>
      </w:hyperlink>
      <w:hyperlink r:id="rId66">
        <w:r w:rsidRPr="00763F4B">
          <w:rPr>
            <w:rFonts w:ascii="Arial" w:hAnsi="Arial" w:cs="Arial"/>
            <w:color w:val="215E99" w:themeColor="text2" w:themeTint="BF"/>
          </w:rPr>
          <w:t>.</w:t>
        </w:r>
      </w:hyperlink>
      <w:r w:rsidRPr="00763F4B">
        <w:rPr>
          <w:rFonts w:ascii="Arial" w:hAnsi="Arial" w:cs="Arial"/>
        </w:rPr>
        <w:t xml:space="preserve"> Its resources include social media, forming positive relationships, smoking and alcohol. See </w:t>
      </w:r>
      <w:hyperlink r:id="rId67" w:history="1">
        <w:r w:rsidR="00CA3AA2" w:rsidRPr="00763F4B">
          <w:rPr>
            <w:rStyle w:val="Hyperlink"/>
            <w:rFonts w:ascii="Arial" w:hAnsi="Arial" w:cs="Arial"/>
            <w:color w:val="215E99" w:themeColor="text2" w:themeTint="BF"/>
            <w:szCs w:val="24"/>
          </w:rPr>
          <w:t>Better Health - every mind matters</w:t>
        </w:r>
      </w:hyperlink>
      <w:r w:rsidR="00CA3AA2" w:rsidRPr="00763F4B">
        <w:rPr>
          <w:rFonts w:ascii="Arial" w:hAnsi="Arial" w:cs="Arial"/>
          <w:color w:val="215E99" w:themeColor="text2" w:themeTint="BF"/>
        </w:rPr>
        <w:t>.</w:t>
      </w:r>
    </w:p>
    <w:p w14:paraId="12BCB1C8" w14:textId="1C95518F" w:rsidR="00EF2880" w:rsidRPr="00763F4B" w:rsidRDefault="00E46DC3" w:rsidP="00B5432E">
      <w:pPr>
        <w:jc w:val="both"/>
        <w:rPr>
          <w:rFonts w:ascii="Arial" w:hAnsi="Arial" w:cs="Arial"/>
        </w:rPr>
      </w:pPr>
      <w:r w:rsidRPr="00763F4B">
        <w:rPr>
          <w:rFonts w:ascii="Arial" w:hAnsi="Arial" w:cs="Arial"/>
        </w:rPr>
        <w:t>Ongoing staff training highlights mental health as part of safeguarding.</w:t>
      </w:r>
      <w:r w:rsidR="00153E2E" w:rsidRPr="00763F4B">
        <w:rPr>
          <w:rFonts w:ascii="Arial" w:hAnsi="Arial" w:cs="Arial"/>
        </w:rPr>
        <w:t xml:space="preserve"> </w:t>
      </w:r>
      <w:r w:rsidRPr="00763F4B">
        <w:rPr>
          <w:rFonts w:ascii="Arial" w:hAnsi="Arial" w:cs="Arial"/>
        </w:rPr>
        <w:t xml:space="preserve">The DSL/Deputy DSL brief </w:t>
      </w:r>
      <w:r w:rsidR="00612750" w:rsidRPr="00763F4B">
        <w:rPr>
          <w:rFonts w:ascii="Arial" w:hAnsi="Arial" w:cs="Arial"/>
        </w:rPr>
        <w:t xml:space="preserve">staff </w:t>
      </w:r>
      <w:r w:rsidRPr="00763F4B">
        <w:rPr>
          <w:rFonts w:ascii="Arial" w:hAnsi="Arial" w:cs="Arial"/>
        </w:rPr>
        <w:t xml:space="preserve">on </w:t>
      </w:r>
      <w:r w:rsidR="00874381" w:rsidRPr="00763F4B">
        <w:rPr>
          <w:rFonts w:ascii="Arial" w:hAnsi="Arial" w:cs="Arial"/>
        </w:rPr>
        <w:t xml:space="preserve">steps </w:t>
      </w:r>
      <w:r w:rsidR="00612750" w:rsidRPr="00763F4B">
        <w:rPr>
          <w:rFonts w:ascii="Arial" w:hAnsi="Arial" w:cs="Arial"/>
        </w:rPr>
        <w:t>they</w:t>
      </w:r>
      <w:r w:rsidR="00874381" w:rsidRPr="00763F4B">
        <w:rPr>
          <w:rFonts w:ascii="Arial" w:hAnsi="Arial" w:cs="Arial"/>
        </w:rPr>
        <w:t xml:space="preserve"> should take if they feel that a child is in danger</w:t>
      </w:r>
      <w:r w:rsidR="00AE1014" w:rsidRPr="00763F4B">
        <w:rPr>
          <w:rFonts w:ascii="Arial" w:hAnsi="Arial" w:cs="Arial"/>
        </w:rPr>
        <w:t>.</w:t>
      </w:r>
    </w:p>
    <w:p w14:paraId="064F8D42" w14:textId="2DB52430" w:rsidR="004858F7" w:rsidRPr="00763F4B" w:rsidRDefault="004858F7" w:rsidP="00B5432E">
      <w:pPr>
        <w:pStyle w:val="Heading2"/>
        <w:jc w:val="both"/>
        <w:rPr>
          <w:rFonts w:ascii="Arial" w:hAnsi="Arial" w:cs="Arial"/>
          <w:color w:val="0A2F41" w:themeColor="accent1" w:themeShade="80"/>
          <w:sz w:val="28"/>
          <w:szCs w:val="28"/>
        </w:rPr>
      </w:pPr>
      <w:bookmarkStart w:id="37" w:name="_Toc203430012"/>
      <w:r w:rsidRPr="00763F4B">
        <w:rPr>
          <w:rFonts w:ascii="Arial" w:hAnsi="Arial" w:cs="Arial"/>
          <w:color w:val="0A2F41" w:themeColor="accent1" w:themeShade="80"/>
          <w:sz w:val="28"/>
          <w:szCs w:val="28"/>
        </w:rPr>
        <w:t>7.</w:t>
      </w:r>
      <w:r w:rsidR="009C7FEC" w:rsidRPr="00763F4B">
        <w:rPr>
          <w:rFonts w:ascii="Arial" w:hAnsi="Arial" w:cs="Arial"/>
          <w:color w:val="0A2F41" w:themeColor="accent1" w:themeShade="80"/>
          <w:sz w:val="28"/>
          <w:szCs w:val="28"/>
        </w:rPr>
        <w:t>6</w:t>
      </w:r>
      <w:r w:rsidRPr="00763F4B">
        <w:rPr>
          <w:rFonts w:ascii="Arial" w:hAnsi="Arial" w:cs="Arial"/>
          <w:color w:val="0A2F41" w:themeColor="accent1" w:themeShade="80"/>
          <w:sz w:val="28"/>
          <w:szCs w:val="28"/>
        </w:rPr>
        <w:t xml:space="preserve"> Online Safety</w:t>
      </w:r>
      <w:bookmarkEnd w:id="37"/>
    </w:p>
    <w:p w14:paraId="455B496D" w14:textId="658F7B4F" w:rsidR="004858F7" w:rsidRPr="00763F4B" w:rsidRDefault="004858F7" w:rsidP="00B5432E">
      <w:pPr>
        <w:pStyle w:val="Heading3"/>
        <w:spacing w:before="0"/>
        <w:jc w:val="both"/>
        <w:rPr>
          <w:rFonts w:ascii="Arial" w:hAnsi="Arial" w:cs="Arial"/>
          <w:color w:val="0A2F41" w:themeColor="accent1" w:themeShade="80"/>
          <w:sz w:val="26"/>
          <w:szCs w:val="26"/>
        </w:rPr>
      </w:pPr>
      <w:bookmarkStart w:id="38" w:name="_Toc203430013"/>
      <w:r w:rsidRPr="00763F4B">
        <w:rPr>
          <w:rFonts w:ascii="Arial" w:hAnsi="Arial" w:cs="Arial"/>
          <w:color w:val="0A2F41" w:themeColor="accent1" w:themeShade="80"/>
          <w:sz w:val="26"/>
          <w:szCs w:val="26"/>
        </w:rPr>
        <w:t>7.</w:t>
      </w:r>
      <w:r w:rsidR="009C7FEC" w:rsidRPr="00763F4B">
        <w:rPr>
          <w:rFonts w:ascii="Arial" w:hAnsi="Arial" w:cs="Arial"/>
          <w:color w:val="0A2F41" w:themeColor="accent1" w:themeShade="80"/>
          <w:sz w:val="26"/>
          <w:szCs w:val="26"/>
        </w:rPr>
        <w:t>6</w:t>
      </w:r>
      <w:r w:rsidRPr="00763F4B">
        <w:rPr>
          <w:rFonts w:ascii="Arial" w:hAnsi="Arial" w:cs="Arial"/>
          <w:color w:val="0A2F41" w:themeColor="accent1" w:themeShade="80"/>
          <w:sz w:val="26"/>
          <w:szCs w:val="26"/>
        </w:rPr>
        <w:t>.1 Rationale and Context</w:t>
      </w:r>
      <w:bookmarkEnd w:id="38"/>
    </w:p>
    <w:p w14:paraId="51CC0B7E" w14:textId="77777777" w:rsidR="00B32285" w:rsidRPr="00763F4B" w:rsidRDefault="00B32285" w:rsidP="00B32285">
      <w:pPr>
        <w:rPr>
          <w:rFonts w:ascii="Arial" w:hAnsi="Arial" w:cs="Arial"/>
          <w:sz w:val="16"/>
          <w:szCs w:val="16"/>
        </w:rPr>
      </w:pPr>
    </w:p>
    <w:p w14:paraId="1C0C09CD" w14:textId="25443732" w:rsidR="004858F7" w:rsidRPr="00FB7580" w:rsidRDefault="00C351FB" w:rsidP="00B5432E">
      <w:pPr>
        <w:spacing w:after="0"/>
        <w:ind w:left="12" w:right="675"/>
        <w:jc w:val="both"/>
        <w:rPr>
          <w:rFonts w:ascii="Arial" w:hAnsi="Arial" w:cs="Arial"/>
          <w:szCs w:val="24"/>
        </w:rPr>
      </w:pPr>
      <w:r w:rsidRPr="00FB7580">
        <w:rPr>
          <w:rFonts w:ascii="Arial" w:hAnsi="Arial" w:cs="Arial"/>
          <w:szCs w:val="24"/>
        </w:rPr>
        <w:t>HESWALL ST PETER’S CE PRIMARY SCHOOL</w:t>
      </w:r>
      <w:r w:rsidR="004858F7" w:rsidRPr="00FB7580">
        <w:rPr>
          <w:rFonts w:ascii="Arial" w:hAnsi="Arial" w:cs="Arial"/>
          <w:szCs w:val="24"/>
        </w:rPr>
        <w:t xml:space="preserve"> recognises that technology is a significant component in many safeguarding and wellbeing issues, and that pupils are at risk of abuse and other harms both online and offline. </w:t>
      </w:r>
      <w:r w:rsidRPr="00FB7580">
        <w:rPr>
          <w:rFonts w:ascii="Arial" w:hAnsi="Arial" w:cs="Arial"/>
          <w:szCs w:val="24"/>
        </w:rPr>
        <w:t>HESWALL ST PETER’S CE PRIMARY SCHOOL</w:t>
      </w:r>
      <w:r w:rsidR="004858F7" w:rsidRPr="00FB7580">
        <w:rPr>
          <w:rFonts w:ascii="Arial" w:hAnsi="Arial" w:cs="Arial"/>
          <w:szCs w:val="24"/>
        </w:rPr>
        <w:t xml:space="preserve">’s online safety provision aims to </w:t>
      </w:r>
      <w:r w:rsidR="00674E48" w:rsidRPr="00FB7580">
        <w:rPr>
          <w:rFonts w:ascii="Arial" w:hAnsi="Arial" w:cs="Arial"/>
          <w:szCs w:val="24"/>
        </w:rPr>
        <w:t xml:space="preserve">comply with the </w:t>
      </w:r>
      <w:hyperlink r:id="rId68" w:history="1">
        <w:r w:rsidR="00674E48" w:rsidRPr="00FB7580">
          <w:rPr>
            <w:rStyle w:val="Hyperlink"/>
            <w:rFonts w:ascii="Arial" w:hAnsi="Arial" w:cs="Arial"/>
            <w:color w:val="215E99" w:themeColor="text2" w:themeTint="BF"/>
            <w:szCs w:val="24"/>
          </w:rPr>
          <w:t>Online Safety Act</w:t>
        </w:r>
      </w:hyperlink>
      <w:r w:rsidR="00674E48" w:rsidRPr="00FB7580">
        <w:rPr>
          <w:rFonts w:ascii="Arial" w:hAnsi="Arial" w:cs="Arial"/>
          <w:szCs w:val="24"/>
        </w:rPr>
        <w:t xml:space="preserve"> and </w:t>
      </w:r>
      <w:r w:rsidR="004858F7" w:rsidRPr="00FB7580">
        <w:rPr>
          <w:rFonts w:ascii="Arial" w:hAnsi="Arial" w:cs="Arial"/>
          <w:szCs w:val="24"/>
        </w:rPr>
        <w:t>ensure that:</w:t>
      </w:r>
    </w:p>
    <w:p w14:paraId="2118395F" w14:textId="77777777" w:rsidR="00153E2E" w:rsidRPr="00FB7580" w:rsidRDefault="00153E2E" w:rsidP="00B5432E">
      <w:pPr>
        <w:spacing w:after="0"/>
        <w:ind w:left="12" w:right="675"/>
        <w:jc w:val="both"/>
        <w:rPr>
          <w:rFonts w:ascii="Arial" w:hAnsi="Arial" w:cs="Arial"/>
          <w:sz w:val="10"/>
          <w:szCs w:val="10"/>
        </w:rPr>
      </w:pPr>
    </w:p>
    <w:p w14:paraId="14E0AD6E" w14:textId="7F170564" w:rsidR="004858F7" w:rsidRPr="00FB7580" w:rsidRDefault="004858F7">
      <w:pPr>
        <w:numPr>
          <w:ilvl w:val="0"/>
          <w:numId w:val="22"/>
        </w:numPr>
        <w:spacing w:after="0"/>
        <w:ind w:right="675"/>
        <w:jc w:val="both"/>
        <w:rPr>
          <w:rFonts w:ascii="Arial" w:hAnsi="Arial" w:cs="Arial"/>
          <w:szCs w:val="24"/>
        </w:rPr>
      </w:pPr>
      <w:r w:rsidRPr="00FB7580">
        <w:rPr>
          <w:rFonts w:ascii="Arial" w:hAnsi="Arial" w:cs="Arial"/>
          <w:szCs w:val="24"/>
        </w:rPr>
        <w:t>Staff and pupils understand the risks associated with the online environment.</w:t>
      </w:r>
    </w:p>
    <w:p w14:paraId="77B8A5CC" w14:textId="25B04C8D" w:rsidR="007E73E9" w:rsidRPr="00FB7580" w:rsidRDefault="004858F7">
      <w:pPr>
        <w:numPr>
          <w:ilvl w:val="0"/>
          <w:numId w:val="22"/>
        </w:numPr>
        <w:spacing w:after="0"/>
        <w:ind w:right="675"/>
        <w:jc w:val="both"/>
        <w:rPr>
          <w:rFonts w:ascii="Arial" w:hAnsi="Arial" w:cs="Arial"/>
          <w:szCs w:val="24"/>
        </w:rPr>
      </w:pPr>
      <w:r w:rsidRPr="00FB7580">
        <w:rPr>
          <w:rFonts w:ascii="Arial" w:hAnsi="Arial" w:cs="Arial"/>
          <w:szCs w:val="24"/>
        </w:rPr>
        <w:t>There is a robust approach to filtering, monitoring and using technology safely</w:t>
      </w:r>
      <w:r w:rsidR="003D5059" w:rsidRPr="00FB7580">
        <w:rPr>
          <w:rFonts w:ascii="Arial" w:hAnsi="Arial" w:cs="Arial"/>
          <w:szCs w:val="24"/>
        </w:rPr>
        <w:t>, which is reviewed annually</w:t>
      </w:r>
      <w:r w:rsidRPr="00FB7580">
        <w:rPr>
          <w:rFonts w:ascii="Arial" w:hAnsi="Arial" w:cs="Arial"/>
          <w:szCs w:val="24"/>
        </w:rPr>
        <w:t>.</w:t>
      </w:r>
    </w:p>
    <w:p w14:paraId="224271CF" w14:textId="56631203" w:rsidR="004858F7" w:rsidRPr="00FB7580" w:rsidRDefault="004858F7">
      <w:pPr>
        <w:numPr>
          <w:ilvl w:val="0"/>
          <w:numId w:val="22"/>
        </w:numPr>
        <w:spacing w:after="0"/>
        <w:ind w:right="675"/>
        <w:jc w:val="both"/>
        <w:rPr>
          <w:rFonts w:ascii="Arial" w:hAnsi="Arial" w:cs="Arial"/>
          <w:szCs w:val="24"/>
        </w:rPr>
      </w:pPr>
      <w:r w:rsidRPr="00FB7580">
        <w:rPr>
          <w:rFonts w:ascii="Arial" w:hAnsi="Arial" w:cs="Arial"/>
          <w:szCs w:val="24"/>
        </w:rPr>
        <w:t>Pupils, staff and parents are empowered to report online safety concerns promptly.</w:t>
      </w:r>
    </w:p>
    <w:p w14:paraId="70E9E3C1" w14:textId="77777777" w:rsidR="003D5059" w:rsidRPr="00FB7580" w:rsidRDefault="003D5059" w:rsidP="003D5059">
      <w:pPr>
        <w:spacing w:after="0"/>
        <w:ind w:left="12" w:right="675"/>
        <w:jc w:val="both"/>
        <w:rPr>
          <w:rFonts w:ascii="Arial" w:hAnsi="Arial" w:cs="Arial"/>
          <w:szCs w:val="24"/>
        </w:rPr>
      </w:pPr>
    </w:p>
    <w:p w14:paraId="3E69B58F" w14:textId="1B9D4237" w:rsidR="003D5059" w:rsidRPr="00763F4B" w:rsidRDefault="00C351FB" w:rsidP="000A6D6A">
      <w:pPr>
        <w:spacing w:after="0"/>
        <w:ind w:left="12" w:right="675"/>
        <w:jc w:val="both"/>
        <w:rPr>
          <w:rFonts w:ascii="Arial" w:hAnsi="Arial" w:cs="Arial"/>
        </w:rPr>
      </w:pPr>
      <w:r w:rsidRPr="00FB7580">
        <w:rPr>
          <w:rFonts w:ascii="Arial" w:hAnsi="Arial" w:cs="Arial"/>
          <w:szCs w:val="24"/>
        </w:rPr>
        <w:t>HESWALL ST PETER’S CE PRIMARY SCHOOL</w:t>
      </w:r>
      <w:r w:rsidR="0025025F" w:rsidRPr="00763F4B">
        <w:rPr>
          <w:rFonts w:ascii="Arial" w:hAnsi="Arial" w:cs="Arial"/>
          <w:szCs w:val="24"/>
        </w:rPr>
        <w:t xml:space="preserve"> </w:t>
      </w:r>
      <w:r w:rsidR="004858F7" w:rsidRPr="00763F4B">
        <w:rPr>
          <w:rFonts w:ascii="Arial" w:hAnsi="Arial" w:cs="Arial"/>
          <w:szCs w:val="24"/>
        </w:rPr>
        <w:t>provides age-appropriate education and training on how to stay safe online</w:t>
      </w:r>
      <w:r w:rsidR="001B6D69" w:rsidRPr="00763F4B">
        <w:rPr>
          <w:rFonts w:ascii="Arial" w:hAnsi="Arial" w:cs="Arial"/>
          <w:szCs w:val="24"/>
        </w:rPr>
        <w:t xml:space="preserve">, </w:t>
      </w:r>
      <w:r w:rsidR="00D15C73" w:rsidRPr="00763F4B">
        <w:rPr>
          <w:rFonts w:ascii="Arial" w:hAnsi="Arial" w:cs="Arial"/>
          <w:szCs w:val="24"/>
        </w:rPr>
        <w:t xml:space="preserve">and </w:t>
      </w:r>
      <w:r w:rsidR="001B6D69" w:rsidRPr="00763F4B">
        <w:rPr>
          <w:rFonts w:ascii="Arial" w:hAnsi="Arial" w:cs="Arial"/>
        </w:rPr>
        <w:t>to protect under-18s from harmful online content</w:t>
      </w:r>
      <w:r w:rsidR="00D15C73" w:rsidRPr="00763F4B">
        <w:rPr>
          <w:rFonts w:ascii="Arial" w:hAnsi="Arial" w:cs="Arial"/>
        </w:rPr>
        <w:t xml:space="preserve">. </w:t>
      </w:r>
      <w:r w:rsidR="001B6D69" w:rsidRPr="00763F4B">
        <w:rPr>
          <w:rFonts w:ascii="Arial" w:hAnsi="Arial" w:cs="Arial"/>
        </w:rPr>
        <w:t>This includes content relating to:</w:t>
      </w:r>
    </w:p>
    <w:p w14:paraId="3256FD99" w14:textId="77FB97C7" w:rsidR="001B6D69" w:rsidRPr="00763F4B" w:rsidRDefault="00F461BE" w:rsidP="00F461BE">
      <w:pPr>
        <w:numPr>
          <w:ilvl w:val="0"/>
          <w:numId w:val="22"/>
        </w:numPr>
        <w:spacing w:after="0"/>
        <w:ind w:right="675"/>
        <w:jc w:val="both"/>
        <w:rPr>
          <w:rFonts w:ascii="Arial" w:hAnsi="Arial" w:cs="Arial"/>
          <w:szCs w:val="24"/>
        </w:rPr>
      </w:pPr>
      <w:r w:rsidRPr="00763F4B">
        <w:rPr>
          <w:rFonts w:ascii="Arial" w:hAnsi="Arial" w:cs="Arial"/>
          <w:szCs w:val="24"/>
        </w:rPr>
        <w:t>P</w:t>
      </w:r>
      <w:r w:rsidR="001B6D69" w:rsidRPr="00763F4B">
        <w:rPr>
          <w:rFonts w:ascii="Arial" w:hAnsi="Arial" w:cs="Arial"/>
          <w:szCs w:val="24"/>
        </w:rPr>
        <w:t>ornography</w:t>
      </w:r>
      <w:r w:rsidRPr="00763F4B">
        <w:rPr>
          <w:rFonts w:ascii="Arial" w:hAnsi="Arial" w:cs="Arial"/>
          <w:szCs w:val="24"/>
        </w:rPr>
        <w:t>,</w:t>
      </w:r>
      <w:r w:rsidRPr="00763F4B">
        <w:rPr>
          <w:rFonts w:ascii="Arial" w:hAnsi="Arial" w:cs="Arial"/>
        </w:rPr>
        <w:t xml:space="preserve"> </w:t>
      </w:r>
      <w:r w:rsidRPr="00763F4B">
        <w:rPr>
          <w:rFonts w:ascii="Arial" w:hAnsi="Arial" w:cs="Arial"/>
          <w:szCs w:val="24"/>
        </w:rPr>
        <w:t>sharing images, deepfakes, and misogynistic influencers</w:t>
      </w:r>
    </w:p>
    <w:p w14:paraId="1EFCC5AA" w14:textId="0BDD6B44" w:rsidR="00F461BE" w:rsidRPr="00763F4B" w:rsidRDefault="00F17B2D" w:rsidP="00F17B2D">
      <w:pPr>
        <w:numPr>
          <w:ilvl w:val="0"/>
          <w:numId w:val="22"/>
        </w:numPr>
        <w:tabs>
          <w:tab w:val="num" w:pos="720"/>
        </w:tabs>
        <w:spacing w:after="0"/>
        <w:ind w:right="675"/>
        <w:jc w:val="both"/>
        <w:rPr>
          <w:rFonts w:ascii="Arial" w:hAnsi="Arial" w:cs="Arial"/>
          <w:szCs w:val="24"/>
        </w:rPr>
      </w:pPr>
      <w:r w:rsidRPr="00763F4B">
        <w:rPr>
          <w:rFonts w:ascii="Arial" w:hAnsi="Arial" w:cs="Arial"/>
          <w:szCs w:val="24"/>
        </w:rPr>
        <w:t>S</w:t>
      </w:r>
      <w:r w:rsidR="001B6D69" w:rsidRPr="00763F4B">
        <w:rPr>
          <w:rFonts w:ascii="Arial" w:hAnsi="Arial" w:cs="Arial"/>
          <w:szCs w:val="24"/>
        </w:rPr>
        <w:t>elf-harm</w:t>
      </w:r>
      <w:r w:rsidRPr="00763F4B">
        <w:rPr>
          <w:rFonts w:ascii="Arial" w:hAnsi="Arial" w:cs="Arial"/>
          <w:szCs w:val="24"/>
        </w:rPr>
        <w:t xml:space="preserve">, </w:t>
      </w:r>
      <w:r w:rsidR="001B6D69" w:rsidRPr="00763F4B">
        <w:rPr>
          <w:rFonts w:ascii="Arial" w:hAnsi="Arial" w:cs="Arial"/>
          <w:szCs w:val="24"/>
        </w:rPr>
        <w:t>suicide</w:t>
      </w:r>
      <w:r w:rsidRPr="00763F4B">
        <w:rPr>
          <w:rFonts w:ascii="Arial" w:hAnsi="Arial" w:cs="Arial"/>
          <w:szCs w:val="24"/>
        </w:rPr>
        <w:t xml:space="preserve"> and suicidal ideation content</w:t>
      </w:r>
    </w:p>
    <w:p w14:paraId="28FE1434" w14:textId="4389F806" w:rsidR="001B6D69" w:rsidRPr="00763F4B" w:rsidRDefault="001B6D69" w:rsidP="006F13F7">
      <w:pPr>
        <w:numPr>
          <w:ilvl w:val="0"/>
          <w:numId w:val="22"/>
        </w:numPr>
        <w:tabs>
          <w:tab w:val="num" w:pos="720"/>
        </w:tabs>
        <w:spacing w:after="0"/>
        <w:ind w:right="675"/>
        <w:jc w:val="both"/>
        <w:rPr>
          <w:rFonts w:ascii="Arial" w:hAnsi="Arial" w:cs="Arial"/>
          <w:szCs w:val="24"/>
        </w:rPr>
      </w:pPr>
      <w:r w:rsidRPr="00763F4B">
        <w:rPr>
          <w:rFonts w:ascii="Arial" w:hAnsi="Arial" w:cs="Arial"/>
          <w:szCs w:val="24"/>
        </w:rPr>
        <w:t>eating disorder content</w:t>
      </w:r>
    </w:p>
    <w:p w14:paraId="5B4D3A48" w14:textId="01DD3A01" w:rsidR="005F049F" w:rsidRPr="00763F4B" w:rsidRDefault="005F049F">
      <w:pPr>
        <w:numPr>
          <w:ilvl w:val="0"/>
          <w:numId w:val="22"/>
        </w:numPr>
        <w:tabs>
          <w:tab w:val="num" w:pos="720"/>
        </w:tabs>
        <w:spacing w:after="0"/>
        <w:ind w:right="675"/>
        <w:jc w:val="both"/>
        <w:rPr>
          <w:rFonts w:ascii="Arial" w:hAnsi="Arial" w:cs="Arial"/>
          <w:szCs w:val="24"/>
        </w:rPr>
      </w:pPr>
      <w:r w:rsidRPr="00763F4B">
        <w:rPr>
          <w:rFonts w:ascii="Arial" w:hAnsi="Arial" w:cs="Arial"/>
          <w:szCs w:val="24"/>
        </w:rPr>
        <w:t>Generative AI</w:t>
      </w:r>
      <w:r w:rsidR="00F17B2D" w:rsidRPr="00763F4B">
        <w:rPr>
          <w:rFonts w:ascii="Arial" w:hAnsi="Arial" w:cs="Arial"/>
          <w:szCs w:val="24"/>
        </w:rPr>
        <w:t xml:space="preserve"> and </w:t>
      </w:r>
      <w:r w:rsidR="006C5E74" w:rsidRPr="00763F4B">
        <w:rPr>
          <w:rFonts w:ascii="Arial" w:hAnsi="Arial" w:cs="Arial"/>
          <w:szCs w:val="24"/>
        </w:rPr>
        <w:t>education</w:t>
      </w:r>
    </w:p>
    <w:p w14:paraId="3B4EFFBE" w14:textId="77777777" w:rsidR="004858F7" w:rsidRPr="00763F4B" w:rsidRDefault="004858F7" w:rsidP="00B5432E">
      <w:pPr>
        <w:spacing w:after="0"/>
        <w:ind w:left="12" w:right="675"/>
        <w:jc w:val="both"/>
        <w:rPr>
          <w:rFonts w:ascii="Arial" w:hAnsi="Arial" w:cs="Arial"/>
          <w:sz w:val="12"/>
          <w:szCs w:val="12"/>
        </w:rPr>
      </w:pPr>
    </w:p>
    <w:p w14:paraId="3EF978B8" w14:textId="14E36B78" w:rsidR="004858F7" w:rsidRPr="00763F4B" w:rsidRDefault="004858F7" w:rsidP="00B5432E">
      <w:pPr>
        <w:spacing w:after="0"/>
        <w:ind w:left="12" w:right="675"/>
        <w:jc w:val="both"/>
        <w:rPr>
          <w:rFonts w:ascii="Arial" w:hAnsi="Arial" w:cs="Arial"/>
          <w:szCs w:val="24"/>
        </w:rPr>
      </w:pPr>
      <w:r w:rsidRPr="00763F4B">
        <w:rPr>
          <w:rFonts w:ascii="Arial" w:hAnsi="Arial" w:cs="Arial"/>
          <w:szCs w:val="24"/>
        </w:rPr>
        <w:t xml:space="preserve">This section should be read in conjunction with </w:t>
      </w:r>
      <w:r w:rsidR="00C351FB" w:rsidRPr="00FB7580">
        <w:rPr>
          <w:rFonts w:ascii="Arial" w:hAnsi="Arial" w:cs="Arial"/>
          <w:szCs w:val="24"/>
        </w:rPr>
        <w:t>HESWALL ST PETER’S CE PRIMARY SCHOOL</w:t>
      </w:r>
      <w:r w:rsidRPr="00FB7580">
        <w:rPr>
          <w:rFonts w:ascii="Arial" w:hAnsi="Arial" w:cs="Arial"/>
          <w:szCs w:val="24"/>
        </w:rPr>
        <w:t>’s:</w:t>
      </w:r>
    </w:p>
    <w:p w14:paraId="20E9202A" w14:textId="77777777" w:rsidR="003D5059" w:rsidRPr="00763F4B" w:rsidRDefault="003D5059" w:rsidP="00B5432E">
      <w:pPr>
        <w:spacing w:after="0"/>
        <w:ind w:left="12" w:right="675"/>
        <w:jc w:val="both"/>
        <w:rPr>
          <w:rFonts w:ascii="Arial" w:hAnsi="Arial" w:cs="Arial"/>
          <w:sz w:val="12"/>
          <w:szCs w:val="12"/>
        </w:rPr>
      </w:pPr>
    </w:p>
    <w:p w14:paraId="0398EEF5" w14:textId="4EE77837" w:rsidR="004858F7" w:rsidRPr="00763F4B" w:rsidRDefault="004858F7">
      <w:pPr>
        <w:numPr>
          <w:ilvl w:val="0"/>
          <w:numId w:val="23"/>
        </w:numPr>
        <w:spacing w:after="0"/>
        <w:ind w:right="675"/>
        <w:jc w:val="both"/>
        <w:rPr>
          <w:rFonts w:ascii="Arial" w:hAnsi="Arial" w:cs="Arial"/>
          <w:szCs w:val="24"/>
        </w:rPr>
      </w:pPr>
      <w:r w:rsidRPr="00763F4B">
        <w:rPr>
          <w:rFonts w:ascii="Arial" w:hAnsi="Arial" w:cs="Arial"/>
          <w:szCs w:val="24"/>
        </w:rPr>
        <w:t>IT Acceptable Use</w:t>
      </w:r>
      <w:r w:rsidR="00040AAC" w:rsidRPr="00763F4B">
        <w:rPr>
          <w:rFonts w:ascii="Arial" w:hAnsi="Arial" w:cs="Arial"/>
          <w:szCs w:val="24"/>
        </w:rPr>
        <w:t xml:space="preserve"> (AUP)</w:t>
      </w:r>
      <w:r w:rsidRPr="00763F4B">
        <w:rPr>
          <w:rFonts w:ascii="Arial" w:hAnsi="Arial" w:cs="Arial"/>
          <w:szCs w:val="24"/>
        </w:rPr>
        <w:t xml:space="preserve"> policies.</w:t>
      </w:r>
    </w:p>
    <w:p w14:paraId="1D13E4C1" w14:textId="64BC44DC" w:rsidR="004858F7" w:rsidRPr="00763F4B" w:rsidRDefault="004858F7">
      <w:pPr>
        <w:numPr>
          <w:ilvl w:val="0"/>
          <w:numId w:val="23"/>
        </w:numPr>
        <w:spacing w:after="0"/>
        <w:ind w:right="675"/>
        <w:jc w:val="both"/>
        <w:rPr>
          <w:rFonts w:ascii="Arial" w:hAnsi="Arial" w:cs="Arial"/>
          <w:szCs w:val="24"/>
        </w:rPr>
      </w:pPr>
      <w:r w:rsidRPr="00763F4B">
        <w:rPr>
          <w:rFonts w:ascii="Arial" w:hAnsi="Arial" w:cs="Arial"/>
          <w:szCs w:val="24"/>
        </w:rPr>
        <w:t>Staff Code of Conduct, addressing the use of social media and electronic communications.</w:t>
      </w:r>
    </w:p>
    <w:p w14:paraId="479D3037" w14:textId="0F79A0FA" w:rsidR="004858F7" w:rsidRPr="00763F4B" w:rsidRDefault="004858F7">
      <w:pPr>
        <w:numPr>
          <w:ilvl w:val="0"/>
          <w:numId w:val="23"/>
        </w:numPr>
        <w:spacing w:after="0"/>
        <w:ind w:right="675"/>
        <w:jc w:val="both"/>
        <w:rPr>
          <w:rFonts w:ascii="Arial" w:hAnsi="Arial" w:cs="Arial"/>
          <w:szCs w:val="24"/>
        </w:rPr>
      </w:pPr>
      <w:r w:rsidRPr="00763F4B">
        <w:rPr>
          <w:rFonts w:ascii="Arial" w:hAnsi="Arial" w:cs="Arial"/>
          <w:szCs w:val="24"/>
        </w:rPr>
        <w:t>Anti-Bullying polic</w:t>
      </w:r>
      <w:r w:rsidR="00FB7580">
        <w:rPr>
          <w:rFonts w:ascii="Arial" w:hAnsi="Arial" w:cs="Arial"/>
          <w:szCs w:val="24"/>
        </w:rPr>
        <w:t>y</w:t>
      </w:r>
      <w:r w:rsidRPr="00763F4B">
        <w:rPr>
          <w:rFonts w:ascii="Arial" w:hAnsi="Arial" w:cs="Arial"/>
          <w:szCs w:val="24"/>
        </w:rPr>
        <w:t xml:space="preserve"> (including cyberbullying and harassment).</w:t>
      </w:r>
    </w:p>
    <w:p w14:paraId="5D045200" w14:textId="77777777" w:rsidR="00E53030" w:rsidRPr="00763F4B" w:rsidRDefault="00D94584">
      <w:pPr>
        <w:numPr>
          <w:ilvl w:val="0"/>
          <w:numId w:val="23"/>
        </w:numPr>
        <w:spacing w:after="0"/>
        <w:ind w:right="675"/>
        <w:jc w:val="both"/>
        <w:rPr>
          <w:rFonts w:ascii="Arial" w:hAnsi="Arial" w:cs="Arial"/>
          <w:szCs w:val="24"/>
        </w:rPr>
      </w:pPr>
      <w:r w:rsidRPr="00763F4B">
        <w:rPr>
          <w:rFonts w:ascii="Arial" w:hAnsi="Arial" w:cs="Arial"/>
          <w:szCs w:val="24"/>
        </w:rPr>
        <w:t xml:space="preserve">Mobile Phone Policy </w:t>
      </w:r>
    </w:p>
    <w:p w14:paraId="10508FA6" w14:textId="7AECFD3A" w:rsidR="002E29AB" w:rsidRPr="00763F4B" w:rsidRDefault="00D94584">
      <w:pPr>
        <w:numPr>
          <w:ilvl w:val="0"/>
          <w:numId w:val="23"/>
        </w:numPr>
        <w:spacing w:after="0"/>
        <w:ind w:right="675"/>
        <w:jc w:val="both"/>
        <w:rPr>
          <w:rFonts w:ascii="Arial" w:hAnsi="Arial" w:cs="Arial"/>
          <w:szCs w:val="24"/>
        </w:rPr>
      </w:pPr>
      <w:r w:rsidRPr="00763F4B">
        <w:rPr>
          <w:rFonts w:ascii="Arial" w:hAnsi="Arial" w:cs="Arial"/>
          <w:szCs w:val="24"/>
        </w:rPr>
        <w:t>AI Policy</w:t>
      </w:r>
      <w:r w:rsidR="002E29AB" w:rsidRPr="00763F4B">
        <w:rPr>
          <w:rFonts w:ascii="Arial" w:hAnsi="Arial" w:cs="Arial"/>
          <w:szCs w:val="24"/>
        </w:rPr>
        <w:t xml:space="preserve">  </w:t>
      </w:r>
    </w:p>
    <w:p w14:paraId="1941C362" w14:textId="77777777" w:rsidR="003D5059" w:rsidRPr="00763F4B" w:rsidRDefault="003D5059" w:rsidP="00FF1C6E">
      <w:pPr>
        <w:spacing w:after="0"/>
        <w:ind w:right="675"/>
        <w:jc w:val="both"/>
        <w:rPr>
          <w:rFonts w:ascii="Arial" w:hAnsi="Arial" w:cs="Arial"/>
          <w:szCs w:val="24"/>
        </w:rPr>
      </w:pPr>
    </w:p>
    <w:p w14:paraId="583C4FAC" w14:textId="6E09EE48" w:rsidR="002E29AB" w:rsidRPr="00763F4B" w:rsidRDefault="002E29AB" w:rsidP="00497F20">
      <w:pPr>
        <w:spacing w:after="0"/>
        <w:ind w:right="675"/>
        <w:jc w:val="both"/>
        <w:rPr>
          <w:rStyle w:val="Hyperlink"/>
          <w:rFonts w:ascii="Arial" w:hAnsi="Arial" w:cs="Arial"/>
          <w:color w:val="auto"/>
          <w:szCs w:val="24"/>
          <w:u w:val="none"/>
        </w:rPr>
      </w:pPr>
      <w:r w:rsidRPr="00763F4B">
        <w:rPr>
          <w:rFonts w:ascii="Arial" w:hAnsi="Arial" w:cs="Arial"/>
          <w:szCs w:val="24"/>
        </w:rPr>
        <w:t xml:space="preserve">As well as </w:t>
      </w:r>
      <w:r w:rsidR="00DD382A" w:rsidRPr="00763F4B">
        <w:rPr>
          <w:rFonts w:ascii="Arial" w:hAnsi="Arial" w:cs="Arial"/>
          <w:szCs w:val="24"/>
        </w:rPr>
        <w:t>DfE’s</w:t>
      </w:r>
      <w:r w:rsidR="00FF1C6E" w:rsidRPr="00763F4B">
        <w:rPr>
          <w:rFonts w:ascii="Arial" w:hAnsi="Arial" w:cs="Arial"/>
          <w:szCs w:val="24"/>
        </w:rPr>
        <w:t xml:space="preserve"> </w:t>
      </w:r>
      <w:hyperlink r:id="rId69" w:history="1">
        <w:r w:rsidRPr="00763F4B">
          <w:rPr>
            <w:rStyle w:val="Hyperlink"/>
            <w:rFonts w:ascii="Arial" w:hAnsi="Arial" w:cs="Arial"/>
            <w:color w:val="215E99" w:themeColor="text2" w:themeTint="BF"/>
            <w:szCs w:val="24"/>
          </w:rPr>
          <w:t>Mobile phones in schools’ policy</w:t>
        </w:r>
      </w:hyperlink>
      <w:r w:rsidR="00097600" w:rsidRPr="00763F4B">
        <w:rPr>
          <w:rFonts w:ascii="Arial" w:hAnsi="Arial" w:cs="Arial"/>
        </w:rPr>
        <w:t xml:space="preserve"> </w:t>
      </w:r>
      <w:r w:rsidR="006323FF" w:rsidRPr="00763F4B">
        <w:rPr>
          <w:rFonts w:ascii="Arial" w:hAnsi="Arial" w:cs="Arial"/>
        </w:rPr>
        <w:t>, which outlines the</w:t>
      </w:r>
      <w:r w:rsidR="00097600" w:rsidRPr="00763F4B">
        <w:rPr>
          <w:rFonts w:ascii="Arial" w:hAnsi="Arial" w:cs="Arial"/>
        </w:rPr>
        <w:t xml:space="preserve"> implement</w:t>
      </w:r>
      <w:r w:rsidR="006323FF" w:rsidRPr="00763F4B">
        <w:rPr>
          <w:rFonts w:ascii="Arial" w:hAnsi="Arial" w:cs="Arial"/>
        </w:rPr>
        <w:t>ation of</w:t>
      </w:r>
      <w:r w:rsidR="00097600" w:rsidRPr="00763F4B">
        <w:rPr>
          <w:rFonts w:ascii="Arial" w:hAnsi="Arial" w:cs="Arial"/>
        </w:rPr>
        <w:t xml:space="preserve"> a policy whereby pupils don't have access to their mobile phone during the school day</w:t>
      </w:r>
      <w:r w:rsidR="006323FF" w:rsidRPr="00763F4B">
        <w:rPr>
          <w:rFonts w:ascii="Arial" w:hAnsi="Arial" w:cs="Arial"/>
        </w:rPr>
        <w:t>.</w:t>
      </w:r>
      <w:r w:rsidR="00097600" w:rsidRPr="00763F4B">
        <w:rPr>
          <w:rFonts w:ascii="Arial" w:hAnsi="Arial" w:cs="Arial"/>
        </w:rPr>
        <w:t xml:space="preserve">  </w:t>
      </w:r>
    </w:p>
    <w:p w14:paraId="2B900426" w14:textId="2D1C2D8F" w:rsidR="004858F7" w:rsidRPr="00763F4B" w:rsidRDefault="004858F7" w:rsidP="00497F20">
      <w:pPr>
        <w:pStyle w:val="Heading3"/>
        <w:jc w:val="both"/>
        <w:rPr>
          <w:rFonts w:ascii="Arial" w:hAnsi="Arial" w:cs="Arial"/>
          <w:color w:val="0A2F41" w:themeColor="accent1" w:themeShade="80"/>
          <w:sz w:val="28"/>
          <w:szCs w:val="28"/>
        </w:rPr>
      </w:pPr>
      <w:bookmarkStart w:id="39" w:name="_Toc203430014"/>
      <w:r w:rsidRPr="00763F4B">
        <w:rPr>
          <w:rFonts w:ascii="Arial" w:hAnsi="Arial" w:cs="Arial"/>
          <w:color w:val="0A2F41" w:themeColor="accent1" w:themeShade="80"/>
          <w:sz w:val="28"/>
          <w:szCs w:val="28"/>
        </w:rPr>
        <w:t>7.</w:t>
      </w:r>
      <w:r w:rsidR="009C7FEC" w:rsidRPr="00763F4B">
        <w:rPr>
          <w:rFonts w:ascii="Arial" w:hAnsi="Arial" w:cs="Arial"/>
          <w:color w:val="0A2F41" w:themeColor="accent1" w:themeShade="80"/>
          <w:sz w:val="28"/>
          <w:szCs w:val="28"/>
        </w:rPr>
        <w:t>6</w:t>
      </w:r>
      <w:r w:rsidRPr="00763F4B">
        <w:rPr>
          <w:rFonts w:ascii="Arial" w:hAnsi="Arial" w:cs="Arial"/>
          <w:color w:val="0A2F41" w:themeColor="accent1" w:themeShade="80"/>
          <w:sz w:val="28"/>
          <w:szCs w:val="28"/>
        </w:rPr>
        <w:t>.2 Roles and Responsibilities</w:t>
      </w:r>
      <w:bookmarkEnd w:id="39"/>
    </w:p>
    <w:p w14:paraId="4EFC008B" w14:textId="6CAD17B0" w:rsidR="004858F7" w:rsidRPr="00763F4B" w:rsidRDefault="004858F7" w:rsidP="00B5432E">
      <w:pPr>
        <w:spacing w:after="0"/>
        <w:ind w:left="12" w:right="675"/>
        <w:jc w:val="both"/>
        <w:rPr>
          <w:rFonts w:ascii="Arial" w:hAnsi="Arial" w:cs="Arial"/>
          <w:b/>
          <w:bCs/>
          <w:color w:val="0A2F41" w:themeColor="accent1" w:themeShade="80"/>
          <w:sz w:val="26"/>
          <w:szCs w:val="26"/>
        </w:rPr>
      </w:pPr>
      <w:r w:rsidRPr="00763F4B">
        <w:rPr>
          <w:rFonts w:ascii="Arial" w:hAnsi="Arial" w:cs="Arial"/>
          <w:b/>
          <w:bCs/>
          <w:color w:val="0A2F41" w:themeColor="accent1" w:themeShade="80"/>
          <w:sz w:val="26"/>
          <w:szCs w:val="26"/>
        </w:rPr>
        <w:t>Governing Body</w:t>
      </w:r>
    </w:p>
    <w:p w14:paraId="115704D9" w14:textId="77777777" w:rsidR="00B32285" w:rsidRPr="00763F4B" w:rsidRDefault="00B32285" w:rsidP="00B5432E">
      <w:pPr>
        <w:spacing w:after="0"/>
        <w:ind w:left="12" w:right="675"/>
        <w:jc w:val="both"/>
        <w:rPr>
          <w:rFonts w:ascii="Arial" w:hAnsi="Arial" w:cs="Arial"/>
          <w:b/>
          <w:bCs/>
          <w:color w:val="0A2F41" w:themeColor="accent1" w:themeShade="80"/>
          <w:sz w:val="12"/>
          <w:szCs w:val="12"/>
        </w:rPr>
      </w:pPr>
    </w:p>
    <w:p w14:paraId="34ADAD10" w14:textId="28327261" w:rsidR="004858F7" w:rsidRPr="00FB7580" w:rsidRDefault="004858F7">
      <w:pPr>
        <w:numPr>
          <w:ilvl w:val="0"/>
          <w:numId w:val="24"/>
        </w:numPr>
        <w:spacing w:after="0"/>
        <w:ind w:right="675"/>
        <w:jc w:val="both"/>
        <w:rPr>
          <w:rFonts w:ascii="Arial" w:hAnsi="Arial" w:cs="Arial"/>
          <w:szCs w:val="24"/>
        </w:rPr>
      </w:pPr>
      <w:r w:rsidRPr="00763F4B">
        <w:rPr>
          <w:rFonts w:ascii="Arial" w:hAnsi="Arial" w:cs="Arial"/>
          <w:szCs w:val="24"/>
        </w:rPr>
        <w:t xml:space="preserve">Oversees that </w:t>
      </w:r>
      <w:r w:rsidR="00C351FB" w:rsidRPr="00400100">
        <w:rPr>
          <w:rFonts w:ascii="Arial" w:hAnsi="Arial" w:cs="Arial"/>
          <w:szCs w:val="24"/>
        </w:rPr>
        <w:t>HESWALL ST PETER’S CE PRIMARY SCHOOL</w:t>
      </w:r>
      <w:r w:rsidRPr="00763F4B">
        <w:rPr>
          <w:rFonts w:ascii="Arial" w:hAnsi="Arial" w:cs="Arial"/>
          <w:szCs w:val="24"/>
        </w:rPr>
        <w:t xml:space="preserve"> has appropriate policies and procedures rela</w:t>
      </w:r>
      <w:r w:rsidRPr="00FB7580">
        <w:rPr>
          <w:rFonts w:ascii="Arial" w:hAnsi="Arial" w:cs="Arial"/>
          <w:szCs w:val="24"/>
        </w:rPr>
        <w:t xml:space="preserve">ted to online safety, filtering and monitoring, in line with </w:t>
      </w:r>
      <w:hyperlink r:id="rId70" w:history="1">
        <w:r w:rsidRPr="00FB7580">
          <w:rPr>
            <w:rStyle w:val="Hyperlink"/>
            <w:rFonts w:ascii="Arial" w:hAnsi="Arial" w:cs="Arial"/>
            <w:color w:val="215E99" w:themeColor="text2" w:themeTint="BF"/>
            <w:szCs w:val="24"/>
          </w:rPr>
          <w:t>K</w:t>
        </w:r>
        <w:r w:rsidR="00993B9D" w:rsidRPr="00FB7580">
          <w:rPr>
            <w:rStyle w:val="Hyperlink"/>
            <w:rFonts w:ascii="Arial" w:hAnsi="Arial" w:cs="Arial"/>
            <w:color w:val="215E99" w:themeColor="text2" w:themeTint="BF"/>
            <w:szCs w:val="24"/>
          </w:rPr>
          <w:t xml:space="preserve">eeping </w:t>
        </w:r>
        <w:r w:rsidRPr="00FB7580">
          <w:rPr>
            <w:rStyle w:val="Hyperlink"/>
            <w:rFonts w:ascii="Arial" w:hAnsi="Arial" w:cs="Arial"/>
            <w:color w:val="215E99" w:themeColor="text2" w:themeTint="BF"/>
            <w:szCs w:val="24"/>
          </w:rPr>
          <w:t>C</w:t>
        </w:r>
        <w:r w:rsidR="00993B9D" w:rsidRPr="00FB7580">
          <w:rPr>
            <w:rStyle w:val="Hyperlink"/>
            <w:rFonts w:ascii="Arial" w:hAnsi="Arial" w:cs="Arial"/>
            <w:color w:val="215E99" w:themeColor="text2" w:themeTint="BF"/>
            <w:szCs w:val="24"/>
          </w:rPr>
          <w:t xml:space="preserve">hildren </w:t>
        </w:r>
        <w:r w:rsidRPr="00FB7580">
          <w:rPr>
            <w:rStyle w:val="Hyperlink"/>
            <w:rFonts w:ascii="Arial" w:hAnsi="Arial" w:cs="Arial"/>
            <w:color w:val="215E99" w:themeColor="text2" w:themeTint="BF"/>
            <w:szCs w:val="24"/>
          </w:rPr>
          <w:t>S</w:t>
        </w:r>
        <w:r w:rsidR="00993B9D" w:rsidRPr="00FB7580">
          <w:rPr>
            <w:rStyle w:val="Hyperlink"/>
            <w:rFonts w:ascii="Arial" w:hAnsi="Arial" w:cs="Arial"/>
            <w:color w:val="215E99" w:themeColor="text2" w:themeTint="BF"/>
            <w:szCs w:val="24"/>
          </w:rPr>
          <w:t xml:space="preserve">afe in </w:t>
        </w:r>
        <w:r w:rsidRPr="00FB7580">
          <w:rPr>
            <w:rStyle w:val="Hyperlink"/>
            <w:rFonts w:ascii="Arial" w:hAnsi="Arial" w:cs="Arial"/>
            <w:color w:val="215E99" w:themeColor="text2" w:themeTint="BF"/>
            <w:szCs w:val="24"/>
          </w:rPr>
          <w:t>E</w:t>
        </w:r>
        <w:r w:rsidR="00993B9D" w:rsidRPr="00FB7580">
          <w:rPr>
            <w:rStyle w:val="Hyperlink"/>
            <w:rFonts w:ascii="Arial" w:hAnsi="Arial" w:cs="Arial"/>
            <w:color w:val="215E99" w:themeColor="text2" w:themeTint="BF"/>
            <w:szCs w:val="24"/>
          </w:rPr>
          <w:t>ducation (KCSIE)</w:t>
        </w:r>
        <w:r w:rsidRPr="00FB7580">
          <w:rPr>
            <w:rStyle w:val="Hyperlink"/>
            <w:rFonts w:ascii="Arial" w:hAnsi="Arial" w:cs="Arial"/>
            <w:color w:val="215E99" w:themeColor="text2" w:themeTint="BF"/>
            <w:szCs w:val="24"/>
          </w:rPr>
          <w:t>.</w:t>
        </w:r>
      </w:hyperlink>
    </w:p>
    <w:p w14:paraId="05D50D1E" w14:textId="482140DB" w:rsidR="004858F7" w:rsidRDefault="004858F7">
      <w:pPr>
        <w:numPr>
          <w:ilvl w:val="0"/>
          <w:numId w:val="24"/>
        </w:numPr>
        <w:spacing w:after="0"/>
        <w:ind w:right="675"/>
        <w:jc w:val="both"/>
        <w:rPr>
          <w:rFonts w:ascii="Arial" w:hAnsi="Arial" w:cs="Arial"/>
          <w:szCs w:val="24"/>
        </w:rPr>
      </w:pPr>
      <w:r w:rsidRPr="00FB7580">
        <w:rPr>
          <w:rFonts w:ascii="Arial" w:hAnsi="Arial" w:cs="Arial"/>
          <w:szCs w:val="24"/>
        </w:rPr>
        <w:t xml:space="preserve">Ensures regular reviews of the effectiveness of </w:t>
      </w:r>
      <w:r w:rsidR="00C351FB" w:rsidRPr="00FB7580">
        <w:rPr>
          <w:rFonts w:ascii="Arial" w:hAnsi="Arial" w:cs="Arial"/>
          <w:szCs w:val="24"/>
        </w:rPr>
        <w:t>HESWALL ST PETER’S CE PRIMARY SCHOOL</w:t>
      </w:r>
      <w:r w:rsidRPr="00FB7580">
        <w:rPr>
          <w:rFonts w:ascii="Arial" w:hAnsi="Arial" w:cs="Arial"/>
          <w:szCs w:val="24"/>
        </w:rPr>
        <w:t>’s</w:t>
      </w:r>
      <w:r w:rsidRPr="00763F4B">
        <w:rPr>
          <w:rFonts w:ascii="Arial" w:hAnsi="Arial" w:cs="Arial"/>
          <w:szCs w:val="24"/>
        </w:rPr>
        <w:t xml:space="preserve"> filtering and monitoring systems.</w:t>
      </w:r>
    </w:p>
    <w:p w14:paraId="3EC1E794" w14:textId="2FDDE053" w:rsidR="00FB7580" w:rsidRDefault="00FB7580" w:rsidP="00FB7580">
      <w:pPr>
        <w:spacing w:after="0"/>
        <w:ind w:right="675"/>
        <w:jc w:val="both"/>
        <w:rPr>
          <w:rFonts w:ascii="Arial" w:hAnsi="Arial" w:cs="Arial"/>
          <w:szCs w:val="24"/>
        </w:rPr>
      </w:pPr>
    </w:p>
    <w:p w14:paraId="5964E441" w14:textId="77777777" w:rsidR="004858F7" w:rsidRPr="00763F4B" w:rsidRDefault="004858F7" w:rsidP="00B5432E">
      <w:pPr>
        <w:spacing w:after="0"/>
        <w:ind w:left="12" w:right="675"/>
        <w:jc w:val="both"/>
        <w:rPr>
          <w:rFonts w:ascii="Arial" w:hAnsi="Arial" w:cs="Arial"/>
          <w:sz w:val="8"/>
          <w:szCs w:val="8"/>
        </w:rPr>
      </w:pPr>
    </w:p>
    <w:p w14:paraId="0E957FD6" w14:textId="61EC3428" w:rsidR="004858F7" w:rsidRPr="00763F4B" w:rsidRDefault="004858F7" w:rsidP="00B5432E">
      <w:pPr>
        <w:spacing w:after="0"/>
        <w:ind w:left="12" w:right="675"/>
        <w:jc w:val="both"/>
        <w:rPr>
          <w:rFonts w:ascii="Arial" w:hAnsi="Arial" w:cs="Arial"/>
          <w:b/>
          <w:bCs/>
          <w:color w:val="0A2F41" w:themeColor="accent1" w:themeShade="80"/>
          <w:sz w:val="28"/>
          <w:szCs w:val="28"/>
        </w:rPr>
      </w:pPr>
      <w:r w:rsidRPr="00763F4B">
        <w:rPr>
          <w:rFonts w:ascii="Arial" w:hAnsi="Arial" w:cs="Arial"/>
          <w:b/>
          <w:bCs/>
          <w:color w:val="0A2F41" w:themeColor="accent1" w:themeShade="80"/>
          <w:sz w:val="28"/>
          <w:szCs w:val="28"/>
        </w:rPr>
        <w:lastRenderedPageBreak/>
        <w:t>Head</w:t>
      </w:r>
      <w:r w:rsidR="00271D27" w:rsidRPr="00763F4B">
        <w:rPr>
          <w:rFonts w:ascii="Arial" w:hAnsi="Arial" w:cs="Arial"/>
          <w:b/>
          <w:bCs/>
          <w:color w:val="0A2F41" w:themeColor="accent1" w:themeShade="80"/>
          <w:sz w:val="28"/>
          <w:szCs w:val="28"/>
        </w:rPr>
        <w:t>teacher / Princip</w:t>
      </w:r>
      <w:r w:rsidR="0024011B" w:rsidRPr="00763F4B">
        <w:rPr>
          <w:rFonts w:ascii="Arial" w:hAnsi="Arial" w:cs="Arial"/>
          <w:b/>
          <w:bCs/>
          <w:color w:val="0A2F41" w:themeColor="accent1" w:themeShade="80"/>
          <w:sz w:val="28"/>
          <w:szCs w:val="28"/>
        </w:rPr>
        <w:t>al</w:t>
      </w:r>
    </w:p>
    <w:p w14:paraId="1855EFA3" w14:textId="26EC65E7" w:rsidR="004858F7" w:rsidRPr="00763F4B" w:rsidRDefault="004858F7">
      <w:pPr>
        <w:numPr>
          <w:ilvl w:val="0"/>
          <w:numId w:val="25"/>
        </w:numPr>
        <w:spacing w:after="0"/>
        <w:ind w:right="675"/>
        <w:jc w:val="both"/>
        <w:rPr>
          <w:rFonts w:ascii="Arial" w:hAnsi="Arial" w:cs="Arial"/>
          <w:szCs w:val="24"/>
        </w:rPr>
      </w:pPr>
      <w:r w:rsidRPr="00763F4B">
        <w:rPr>
          <w:rFonts w:ascii="Arial" w:hAnsi="Arial" w:cs="Arial"/>
          <w:szCs w:val="24"/>
        </w:rPr>
        <w:t>Ensures that adequate staffing, resources and training are in place to maintain robust online safety practices.</w:t>
      </w:r>
    </w:p>
    <w:p w14:paraId="33D71137" w14:textId="6BFE52AD" w:rsidR="004858F7" w:rsidRPr="00763F4B" w:rsidRDefault="004858F7">
      <w:pPr>
        <w:numPr>
          <w:ilvl w:val="0"/>
          <w:numId w:val="25"/>
        </w:numPr>
        <w:spacing w:after="0"/>
        <w:ind w:right="675"/>
        <w:jc w:val="both"/>
        <w:rPr>
          <w:rFonts w:ascii="Arial" w:hAnsi="Arial" w:cs="Arial"/>
          <w:szCs w:val="24"/>
        </w:rPr>
      </w:pPr>
      <w:r w:rsidRPr="00763F4B">
        <w:rPr>
          <w:rFonts w:ascii="Arial" w:hAnsi="Arial" w:cs="Arial"/>
          <w:szCs w:val="24"/>
        </w:rPr>
        <w:t>Ensures that all staff understand their responsibility to keep pupils safe online.</w:t>
      </w:r>
    </w:p>
    <w:p w14:paraId="5CBC2C04" w14:textId="77777777" w:rsidR="004858F7" w:rsidRPr="00763F4B" w:rsidRDefault="004858F7" w:rsidP="00B5432E">
      <w:pPr>
        <w:spacing w:after="0"/>
        <w:ind w:left="12" w:right="675"/>
        <w:jc w:val="both"/>
        <w:rPr>
          <w:rFonts w:ascii="Arial" w:hAnsi="Arial" w:cs="Arial"/>
          <w:sz w:val="8"/>
          <w:szCs w:val="8"/>
        </w:rPr>
      </w:pPr>
    </w:p>
    <w:p w14:paraId="39F188C5" w14:textId="3CDE4344" w:rsidR="004858F7" w:rsidRPr="00763F4B" w:rsidRDefault="004858F7" w:rsidP="00B5432E">
      <w:pPr>
        <w:spacing w:after="0"/>
        <w:ind w:left="12" w:right="675"/>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Designated Safeguarding Lead (DSL)</w:t>
      </w:r>
    </w:p>
    <w:p w14:paraId="0218B5F4" w14:textId="1B57D343" w:rsidR="004858F7" w:rsidRPr="00FB7580" w:rsidRDefault="004858F7">
      <w:pPr>
        <w:numPr>
          <w:ilvl w:val="0"/>
          <w:numId w:val="26"/>
        </w:numPr>
        <w:spacing w:after="0"/>
        <w:ind w:right="675"/>
        <w:jc w:val="both"/>
        <w:rPr>
          <w:rFonts w:ascii="Arial" w:hAnsi="Arial" w:cs="Arial"/>
          <w:szCs w:val="24"/>
        </w:rPr>
      </w:pPr>
      <w:r w:rsidRPr="00763F4B">
        <w:rPr>
          <w:rFonts w:ascii="Arial" w:hAnsi="Arial" w:cs="Arial"/>
          <w:szCs w:val="24"/>
        </w:rPr>
        <w:t xml:space="preserve">Takes lead responsibility for online safety, with a working knowledge </w:t>
      </w:r>
      <w:r w:rsidRPr="00FB7580">
        <w:rPr>
          <w:rFonts w:ascii="Arial" w:hAnsi="Arial" w:cs="Arial"/>
          <w:szCs w:val="24"/>
        </w:rPr>
        <w:t xml:space="preserve">of </w:t>
      </w:r>
      <w:r w:rsidR="00C351FB" w:rsidRPr="00FB7580">
        <w:rPr>
          <w:rFonts w:ascii="Arial" w:hAnsi="Arial" w:cs="Arial"/>
          <w:szCs w:val="24"/>
        </w:rPr>
        <w:t>HESWALL ST PETER’S CE PRIMARY SCHOOL</w:t>
      </w:r>
      <w:r w:rsidRPr="00FB7580">
        <w:rPr>
          <w:rFonts w:ascii="Arial" w:hAnsi="Arial" w:cs="Arial"/>
          <w:szCs w:val="24"/>
        </w:rPr>
        <w:t>’s filtering and monitoring arrangements.</w:t>
      </w:r>
    </w:p>
    <w:p w14:paraId="0908F097" w14:textId="0E71F504" w:rsidR="004858F7" w:rsidRPr="00763F4B" w:rsidRDefault="004858F7">
      <w:pPr>
        <w:numPr>
          <w:ilvl w:val="0"/>
          <w:numId w:val="26"/>
        </w:numPr>
        <w:spacing w:after="0"/>
        <w:ind w:right="675"/>
        <w:jc w:val="both"/>
        <w:rPr>
          <w:rFonts w:ascii="Arial" w:hAnsi="Arial" w:cs="Arial"/>
          <w:szCs w:val="24"/>
        </w:rPr>
      </w:pPr>
      <w:r w:rsidRPr="00FB7580">
        <w:rPr>
          <w:rFonts w:ascii="Arial" w:hAnsi="Arial" w:cs="Arial"/>
          <w:szCs w:val="24"/>
        </w:rPr>
        <w:t xml:space="preserve">Receives alerts from </w:t>
      </w:r>
      <w:r w:rsidR="00C351FB" w:rsidRPr="00FB7580">
        <w:rPr>
          <w:rFonts w:ascii="Arial" w:hAnsi="Arial" w:cs="Arial"/>
          <w:szCs w:val="24"/>
        </w:rPr>
        <w:t>HESWALL ST PETER’S CE PRIMARY SCHOOL</w:t>
      </w:r>
      <w:r w:rsidRPr="00FB7580">
        <w:rPr>
          <w:rFonts w:ascii="Arial" w:hAnsi="Arial" w:cs="Arial"/>
          <w:szCs w:val="24"/>
        </w:rPr>
        <w:t>’s</w:t>
      </w:r>
      <w:r w:rsidRPr="00763F4B">
        <w:rPr>
          <w:rFonts w:ascii="Arial" w:hAnsi="Arial" w:cs="Arial"/>
          <w:szCs w:val="24"/>
        </w:rPr>
        <w:t xml:space="preserve"> monitoring software and responds to any concerns in line with the Child Protection</w:t>
      </w:r>
      <w:r w:rsidR="001319D3" w:rsidRPr="00763F4B">
        <w:rPr>
          <w:rFonts w:ascii="Arial" w:hAnsi="Arial" w:cs="Arial"/>
          <w:szCs w:val="24"/>
        </w:rPr>
        <w:t>-</w:t>
      </w:r>
      <w:r w:rsidRPr="00763F4B">
        <w:rPr>
          <w:rFonts w:ascii="Arial" w:hAnsi="Arial" w:cs="Arial"/>
          <w:szCs w:val="24"/>
        </w:rPr>
        <w:t>Safeguarding Policy.</w:t>
      </w:r>
    </w:p>
    <w:p w14:paraId="37028502" w14:textId="7551C01C" w:rsidR="004858F7" w:rsidRPr="00763F4B" w:rsidRDefault="004858F7">
      <w:pPr>
        <w:numPr>
          <w:ilvl w:val="0"/>
          <w:numId w:val="26"/>
        </w:numPr>
        <w:spacing w:after="0"/>
        <w:ind w:right="675"/>
        <w:jc w:val="both"/>
        <w:rPr>
          <w:rFonts w:ascii="Arial" w:hAnsi="Arial" w:cs="Arial"/>
          <w:szCs w:val="24"/>
        </w:rPr>
      </w:pPr>
      <w:r w:rsidRPr="00763F4B">
        <w:rPr>
          <w:rFonts w:ascii="Arial" w:hAnsi="Arial" w:cs="Arial"/>
          <w:szCs w:val="24"/>
        </w:rPr>
        <w:t>Liaises with external partners (e.g. local authority, police, and online safety organisations) where online risks or crimes are suspected.</w:t>
      </w:r>
    </w:p>
    <w:p w14:paraId="76B57861" w14:textId="77777777" w:rsidR="004858F7" w:rsidRPr="00763F4B" w:rsidRDefault="004858F7" w:rsidP="00B5432E">
      <w:pPr>
        <w:spacing w:after="0"/>
        <w:ind w:left="12" w:right="675"/>
        <w:jc w:val="both"/>
        <w:rPr>
          <w:rFonts w:ascii="Arial" w:hAnsi="Arial" w:cs="Arial"/>
          <w:sz w:val="8"/>
          <w:szCs w:val="8"/>
        </w:rPr>
      </w:pPr>
    </w:p>
    <w:p w14:paraId="2AD809EA" w14:textId="5C43E6E9" w:rsidR="004858F7" w:rsidRPr="00763F4B" w:rsidRDefault="004858F7" w:rsidP="00B5432E">
      <w:pPr>
        <w:spacing w:after="0"/>
        <w:ind w:left="12" w:right="675"/>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All Staff</w:t>
      </w:r>
    </w:p>
    <w:p w14:paraId="3D012668" w14:textId="466BBB29" w:rsidR="004858F7" w:rsidRPr="00763F4B" w:rsidRDefault="004858F7">
      <w:pPr>
        <w:numPr>
          <w:ilvl w:val="0"/>
          <w:numId w:val="27"/>
        </w:numPr>
        <w:spacing w:after="0"/>
        <w:ind w:right="675"/>
        <w:jc w:val="both"/>
        <w:rPr>
          <w:rFonts w:ascii="Arial" w:hAnsi="Arial" w:cs="Arial"/>
          <w:szCs w:val="24"/>
        </w:rPr>
      </w:pPr>
      <w:r w:rsidRPr="00763F4B">
        <w:rPr>
          <w:rFonts w:ascii="Arial" w:hAnsi="Arial" w:cs="Arial"/>
          <w:szCs w:val="24"/>
        </w:rPr>
        <w:t>Maintain an appropriate level of professional curiosity about pupils’ online activities.</w:t>
      </w:r>
    </w:p>
    <w:p w14:paraId="702B39CC" w14:textId="2DF7FF1E" w:rsidR="004858F7" w:rsidRPr="00763F4B" w:rsidRDefault="004858F7">
      <w:pPr>
        <w:numPr>
          <w:ilvl w:val="0"/>
          <w:numId w:val="27"/>
        </w:numPr>
        <w:spacing w:after="0"/>
        <w:ind w:right="675"/>
        <w:jc w:val="both"/>
        <w:rPr>
          <w:rFonts w:ascii="Arial" w:hAnsi="Arial" w:cs="Arial"/>
          <w:szCs w:val="24"/>
        </w:rPr>
      </w:pPr>
      <w:r w:rsidRPr="00763F4B">
        <w:rPr>
          <w:rFonts w:ascii="Arial" w:hAnsi="Arial" w:cs="Arial"/>
          <w:szCs w:val="24"/>
        </w:rPr>
        <w:t>Report any suspicious or concerning activity or behaviour immediately to the DSL.</w:t>
      </w:r>
    </w:p>
    <w:p w14:paraId="70E0395D" w14:textId="5C5F7B12" w:rsidR="004858F7" w:rsidRPr="00763F4B" w:rsidRDefault="004858F7">
      <w:pPr>
        <w:numPr>
          <w:ilvl w:val="0"/>
          <w:numId w:val="27"/>
        </w:numPr>
        <w:spacing w:after="0"/>
        <w:ind w:right="675"/>
        <w:jc w:val="both"/>
        <w:rPr>
          <w:rFonts w:ascii="Arial" w:hAnsi="Arial" w:cs="Arial"/>
          <w:szCs w:val="24"/>
        </w:rPr>
      </w:pPr>
      <w:r w:rsidRPr="00763F4B">
        <w:rPr>
          <w:rFonts w:ascii="Arial" w:hAnsi="Arial" w:cs="Arial"/>
          <w:szCs w:val="24"/>
        </w:rPr>
        <w:t>Adhere to the Staff Code of Conduct, ensuring boundaries are not blurred when communicating online with pupils.</w:t>
      </w:r>
    </w:p>
    <w:p w14:paraId="430277A0" w14:textId="77777777" w:rsidR="00D734FC" w:rsidRPr="00763F4B" w:rsidRDefault="00D734FC" w:rsidP="00D734FC">
      <w:pPr>
        <w:pStyle w:val="Heading1"/>
        <w:spacing w:before="0"/>
        <w:ind w:left="372"/>
        <w:jc w:val="both"/>
        <w:rPr>
          <w:rFonts w:ascii="Arial" w:hAnsi="Arial" w:cs="Arial"/>
          <w:color w:val="153D63" w:themeColor="text2" w:themeTint="E6"/>
          <w:sz w:val="12"/>
          <w:szCs w:val="12"/>
        </w:rPr>
      </w:pPr>
      <w:bookmarkStart w:id="40" w:name="_Toc203430052"/>
    </w:p>
    <w:p w14:paraId="5C82A9F8" w14:textId="486E1AAF" w:rsidR="007D3246" w:rsidRPr="00763F4B" w:rsidRDefault="007D3246" w:rsidP="00542D3F">
      <w:pPr>
        <w:pStyle w:val="Heading1"/>
        <w:spacing w:before="0"/>
        <w:jc w:val="both"/>
        <w:rPr>
          <w:rFonts w:ascii="Arial" w:hAnsi="Arial" w:cs="Arial"/>
          <w:color w:val="215E99" w:themeColor="text2" w:themeTint="BF"/>
        </w:rPr>
      </w:pPr>
      <w:r w:rsidRPr="00763F4B">
        <w:rPr>
          <w:rFonts w:ascii="Arial" w:hAnsi="Arial" w:cs="Arial"/>
          <w:color w:val="153D63" w:themeColor="text2" w:themeTint="E6"/>
        </w:rPr>
        <w:t>Mobile Phones and Cameras</w:t>
      </w:r>
      <w:bookmarkEnd w:id="40"/>
    </w:p>
    <w:p w14:paraId="1BBF7214" w14:textId="2BBBBFBD" w:rsidR="007D3246" w:rsidRPr="00FB7580" w:rsidRDefault="007D3246">
      <w:pPr>
        <w:pStyle w:val="ListParagraph"/>
        <w:numPr>
          <w:ilvl w:val="0"/>
          <w:numId w:val="27"/>
        </w:numPr>
        <w:jc w:val="both"/>
        <w:rPr>
          <w:rFonts w:ascii="Arial" w:hAnsi="Arial" w:cs="Arial"/>
        </w:rPr>
      </w:pPr>
      <w:r w:rsidRPr="00763F4B">
        <w:rPr>
          <w:rFonts w:ascii="Arial" w:hAnsi="Arial" w:cs="Arial"/>
        </w:rPr>
        <w:t xml:space="preserve">Staff are allowed to bring their personal phones to school for their own use but will not use them on school premises as per </w:t>
      </w:r>
      <w:r w:rsidR="00C351FB" w:rsidRPr="00FB7580">
        <w:rPr>
          <w:rFonts w:ascii="Arial" w:hAnsi="Arial" w:cs="Arial"/>
        </w:rPr>
        <w:t>HESWALL ST PETER’S CE PRIMARY SCHOOL</w:t>
      </w:r>
      <w:r w:rsidR="00CB458F" w:rsidRPr="00FB7580">
        <w:rPr>
          <w:rFonts w:ascii="Arial" w:hAnsi="Arial" w:cs="Arial"/>
        </w:rPr>
        <w:t>’s policy</w:t>
      </w:r>
      <w:r w:rsidRPr="00FB7580">
        <w:rPr>
          <w:rFonts w:ascii="Arial" w:hAnsi="Arial" w:cs="Arial"/>
        </w:rPr>
        <w:t>. Staff members’ personal phones will remain in their bags or cupboards during contact time with pupils.</w:t>
      </w:r>
    </w:p>
    <w:p w14:paraId="1A881AB9" w14:textId="77777777" w:rsidR="007D3246" w:rsidRPr="00FB7580" w:rsidRDefault="007D3246">
      <w:pPr>
        <w:pStyle w:val="ListParagraph"/>
        <w:numPr>
          <w:ilvl w:val="0"/>
          <w:numId w:val="27"/>
        </w:numPr>
        <w:jc w:val="both"/>
        <w:rPr>
          <w:rFonts w:ascii="Arial" w:hAnsi="Arial" w:cs="Arial"/>
        </w:rPr>
      </w:pPr>
      <w:r w:rsidRPr="00FB7580">
        <w:rPr>
          <w:rFonts w:ascii="Arial" w:hAnsi="Arial" w:cs="Arial"/>
        </w:rPr>
        <w:t>Staff will not take pictures or recordings of pupils on their personal phones or cameras.</w:t>
      </w:r>
    </w:p>
    <w:p w14:paraId="192F5131" w14:textId="07DE00A0" w:rsidR="007D3246" w:rsidRPr="00FB7580" w:rsidRDefault="007D3246">
      <w:pPr>
        <w:pStyle w:val="ListParagraph"/>
        <w:numPr>
          <w:ilvl w:val="0"/>
          <w:numId w:val="27"/>
        </w:numPr>
        <w:jc w:val="both"/>
        <w:rPr>
          <w:rFonts w:ascii="Arial" w:hAnsi="Arial" w:cs="Arial"/>
        </w:rPr>
      </w:pPr>
      <w:r w:rsidRPr="00FB7580">
        <w:rPr>
          <w:rFonts w:ascii="Arial" w:hAnsi="Arial" w:cs="Arial"/>
        </w:rPr>
        <w:t xml:space="preserve">We will follow the </w:t>
      </w:r>
      <w:hyperlink r:id="rId71" w:history="1">
        <w:r w:rsidRPr="00FB7580">
          <w:rPr>
            <w:rStyle w:val="Hyperlink"/>
            <w:rFonts w:ascii="Arial" w:hAnsi="Arial" w:cs="Arial"/>
            <w:color w:val="215E99" w:themeColor="text2" w:themeTint="BF"/>
            <w:szCs w:val="24"/>
          </w:rPr>
          <w:t>General Data Protection Regulation</w:t>
        </w:r>
      </w:hyperlink>
      <w:r w:rsidRPr="00FB7580">
        <w:rPr>
          <w:rFonts w:ascii="Arial" w:hAnsi="Arial" w:cs="Arial"/>
        </w:rPr>
        <w:t xml:space="preserve"> and Data Protection Act 2018 when taking and storing photos and recordings for use in </w:t>
      </w:r>
      <w:r w:rsidR="00C351FB" w:rsidRPr="00FB7580">
        <w:rPr>
          <w:rFonts w:ascii="Arial" w:hAnsi="Arial" w:cs="Arial"/>
        </w:rPr>
        <w:t>HESWALL ST PETER’S CE PRIMARY SCHOOL</w:t>
      </w:r>
      <w:r w:rsidRPr="00FB7580">
        <w:rPr>
          <w:rFonts w:ascii="Arial" w:hAnsi="Arial" w:cs="Arial"/>
        </w:rPr>
        <w:t xml:space="preserve">. </w:t>
      </w:r>
    </w:p>
    <w:p w14:paraId="469B34BA" w14:textId="3E59237E" w:rsidR="008F1168" w:rsidRPr="00763F4B" w:rsidRDefault="004858F7" w:rsidP="00B413F7">
      <w:pPr>
        <w:pStyle w:val="Heading3"/>
        <w:jc w:val="both"/>
        <w:rPr>
          <w:rFonts w:ascii="Arial" w:hAnsi="Arial" w:cs="Arial"/>
          <w:color w:val="153D63" w:themeColor="text2" w:themeTint="E6"/>
          <w:sz w:val="28"/>
          <w:szCs w:val="28"/>
        </w:rPr>
      </w:pPr>
      <w:bookmarkStart w:id="41" w:name="_Toc203430015"/>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6</w:t>
      </w:r>
      <w:r w:rsidRPr="00763F4B">
        <w:rPr>
          <w:rFonts w:ascii="Arial" w:hAnsi="Arial" w:cs="Arial"/>
          <w:color w:val="153D63" w:themeColor="text2" w:themeTint="E6"/>
          <w:sz w:val="28"/>
          <w:szCs w:val="28"/>
        </w:rPr>
        <w:t>.3 Filtering and Monitoring</w:t>
      </w:r>
      <w:bookmarkEnd w:id="41"/>
    </w:p>
    <w:p w14:paraId="058BC1B6" w14:textId="7A811F50" w:rsidR="00476BD2" w:rsidRPr="00763F4B" w:rsidRDefault="00476BD2" w:rsidP="00B5432E">
      <w:pPr>
        <w:jc w:val="both"/>
        <w:rPr>
          <w:rFonts w:ascii="Arial" w:hAnsi="Arial" w:cs="Arial"/>
        </w:rPr>
      </w:pPr>
      <w:r w:rsidRPr="00763F4B">
        <w:rPr>
          <w:rFonts w:ascii="Arial" w:hAnsi="Arial" w:cs="Arial"/>
        </w:rPr>
        <w:t>In line with KCSIE 202</w:t>
      </w:r>
      <w:r w:rsidR="003B55A5" w:rsidRPr="00763F4B">
        <w:rPr>
          <w:rFonts w:ascii="Arial" w:hAnsi="Arial" w:cs="Arial"/>
        </w:rPr>
        <w:t>6</w:t>
      </w:r>
      <w:r w:rsidRPr="00763F4B">
        <w:rPr>
          <w:rFonts w:ascii="Arial" w:hAnsi="Arial" w:cs="Arial"/>
        </w:rPr>
        <w:t>, the governing body ensures that appropriate filtering and monitoring arrangements are in place to safeguard children from harmful content online. This includes regular review of IT protocols, AI-related risks, and remote learning provisions.</w:t>
      </w:r>
    </w:p>
    <w:p w14:paraId="6608454D" w14:textId="52F94127" w:rsidR="004858F7" w:rsidRPr="00763F4B" w:rsidRDefault="004858F7" w:rsidP="00B5432E">
      <w:pPr>
        <w:jc w:val="both"/>
        <w:rPr>
          <w:rFonts w:ascii="Arial" w:hAnsi="Arial" w:cs="Arial"/>
        </w:rPr>
      </w:pPr>
      <w:r w:rsidRPr="00763F4B">
        <w:rPr>
          <w:rFonts w:ascii="Arial" w:hAnsi="Arial" w:cs="Arial"/>
        </w:rPr>
        <w:t>These systems are regularly checked to ensure they remain fit for purpose and respond effectively to emerging threats</w:t>
      </w:r>
      <w:r w:rsidR="00E20573" w:rsidRPr="00763F4B">
        <w:rPr>
          <w:rFonts w:ascii="Arial" w:hAnsi="Arial" w:cs="Arial"/>
        </w:rPr>
        <w:t xml:space="preserve">, in line with the </w:t>
      </w:r>
      <w:hyperlink r:id="rId72" w:history="1">
        <w:r w:rsidR="00E20573" w:rsidRPr="00763F4B">
          <w:rPr>
            <w:rStyle w:val="Hyperlink"/>
            <w:rFonts w:ascii="Arial" w:hAnsi="Arial" w:cs="Arial"/>
            <w:color w:val="215E99" w:themeColor="text2" w:themeTint="BF"/>
            <w:szCs w:val="24"/>
          </w:rPr>
          <w:t>DfE filtering and monitoring standards</w:t>
        </w:r>
      </w:hyperlink>
      <w:r w:rsidR="00E20573" w:rsidRPr="00763F4B">
        <w:rPr>
          <w:rFonts w:ascii="Arial" w:hAnsi="Arial" w:cs="Arial"/>
          <w:color w:val="215E99" w:themeColor="text2" w:themeTint="BF"/>
        </w:rPr>
        <w:t>.</w:t>
      </w:r>
    </w:p>
    <w:p w14:paraId="5C39612B" w14:textId="1EEE086C" w:rsidR="003815F6" w:rsidRPr="00763F4B" w:rsidRDefault="004858F7" w:rsidP="00B5432E">
      <w:pPr>
        <w:jc w:val="both"/>
        <w:rPr>
          <w:rFonts w:ascii="Arial" w:hAnsi="Arial" w:cs="Arial"/>
        </w:rPr>
      </w:pPr>
      <w:r w:rsidRPr="00763F4B">
        <w:rPr>
          <w:rFonts w:ascii="Arial" w:hAnsi="Arial" w:cs="Arial"/>
        </w:rPr>
        <w:t xml:space="preserve">The DSL (or a deputy) monitors </w:t>
      </w:r>
      <w:r w:rsidR="003815F6" w:rsidRPr="00763F4B">
        <w:rPr>
          <w:rFonts w:ascii="Arial" w:hAnsi="Arial" w:cs="Arial"/>
        </w:rPr>
        <w:t xml:space="preserve">logs and </w:t>
      </w:r>
      <w:r w:rsidRPr="00763F4B">
        <w:rPr>
          <w:rFonts w:ascii="Arial" w:hAnsi="Arial" w:cs="Arial"/>
        </w:rPr>
        <w:t>alerts generated by the software and responds in line with safeguarding procedures if any child is at risk.</w:t>
      </w:r>
    </w:p>
    <w:p w14:paraId="75B008B9" w14:textId="14A46F6C" w:rsidR="003815F6" w:rsidRPr="00763F4B" w:rsidRDefault="003815F6" w:rsidP="00B5432E">
      <w:pPr>
        <w:jc w:val="both"/>
        <w:rPr>
          <w:rFonts w:ascii="Arial" w:hAnsi="Arial" w:cs="Arial"/>
        </w:rPr>
      </w:pPr>
      <w:r w:rsidRPr="00763F4B">
        <w:rPr>
          <w:rFonts w:ascii="Arial" w:hAnsi="Arial" w:cs="Arial"/>
        </w:rPr>
        <w:t xml:space="preserve">There is an annual review process </w:t>
      </w:r>
      <w:r w:rsidR="00A55CAA" w:rsidRPr="00763F4B">
        <w:rPr>
          <w:rFonts w:ascii="Arial" w:hAnsi="Arial" w:cs="Arial"/>
        </w:rPr>
        <w:t>undertaken</w:t>
      </w:r>
      <w:r w:rsidR="006E00E4" w:rsidRPr="00763F4B">
        <w:rPr>
          <w:rFonts w:ascii="Arial" w:hAnsi="Arial" w:cs="Arial"/>
        </w:rPr>
        <w:t xml:space="preserve"> by SLT</w:t>
      </w:r>
      <w:r w:rsidR="00A55CAA" w:rsidRPr="00763F4B">
        <w:rPr>
          <w:rFonts w:ascii="Arial" w:hAnsi="Arial" w:cs="Arial"/>
        </w:rPr>
        <w:t xml:space="preserve"> with governors, including to ensure that filtering and monitoring is effective from a technical perspective.</w:t>
      </w:r>
    </w:p>
    <w:p w14:paraId="1AF949CE" w14:textId="60B4B563" w:rsidR="004858F7" w:rsidRPr="00763F4B" w:rsidRDefault="004858F7" w:rsidP="008E2070">
      <w:pPr>
        <w:pStyle w:val="Heading3"/>
        <w:jc w:val="both"/>
        <w:rPr>
          <w:rFonts w:ascii="Arial" w:hAnsi="Arial" w:cs="Arial"/>
          <w:color w:val="153D63" w:themeColor="text2" w:themeTint="E6"/>
          <w:sz w:val="28"/>
          <w:szCs w:val="28"/>
        </w:rPr>
      </w:pPr>
      <w:bookmarkStart w:id="42" w:name="_Toc203430016"/>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6</w:t>
      </w:r>
      <w:r w:rsidRPr="00763F4B">
        <w:rPr>
          <w:rFonts w:ascii="Arial" w:hAnsi="Arial" w:cs="Arial"/>
          <w:color w:val="153D63" w:themeColor="text2" w:themeTint="E6"/>
          <w:sz w:val="28"/>
          <w:szCs w:val="28"/>
        </w:rPr>
        <w:t>.4 Education and Training</w:t>
      </w:r>
      <w:bookmarkEnd w:id="42"/>
    </w:p>
    <w:p w14:paraId="4F02B51A" w14:textId="7E38929C" w:rsidR="004858F7" w:rsidRPr="00763F4B" w:rsidRDefault="004858F7" w:rsidP="0024144B">
      <w:pPr>
        <w:spacing w:after="0"/>
        <w:ind w:right="675"/>
        <w:jc w:val="both"/>
        <w:rPr>
          <w:rFonts w:ascii="Arial" w:hAnsi="Arial" w:cs="Arial"/>
          <w:b/>
          <w:bCs/>
          <w:color w:val="153D63" w:themeColor="text2" w:themeTint="E6"/>
          <w:sz w:val="26"/>
          <w:szCs w:val="26"/>
        </w:rPr>
      </w:pPr>
      <w:r w:rsidRPr="00763F4B">
        <w:rPr>
          <w:rFonts w:ascii="Arial" w:hAnsi="Arial" w:cs="Arial"/>
          <w:b/>
          <w:bCs/>
          <w:color w:val="153D63" w:themeColor="text2" w:themeTint="E6"/>
          <w:sz w:val="26"/>
          <w:szCs w:val="26"/>
        </w:rPr>
        <w:t>Pupils</w:t>
      </w:r>
      <w:r w:rsidR="0024144B" w:rsidRPr="00763F4B">
        <w:rPr>
          <w:rFonts w:ascii="Arial" w:hAnsi="Arial" w:cs="Arial"/>
          <w:b/>
          <w:bCs/>
          <w:color w:val="153D63" w:themeColor="text2" w:themeTint="E6"/>
          <w:sz w:val="26"/>
          <w:szCs w:val="26"/>
        </w:rPr>
        <w:t xml:space="preserve"> - </w:t>
      </w:r>
      <w:r w:rsidRPr="00763F4B">
        <w:rPr>
          <w:rFonts w:ascii="Arial" w:hAnsi="Arial" w:cs="Arial"/>
          <w:szCs w:val="24"/>
        </w:rPr>
        <w:t xml:space="preserve">Receive age-appropriate teaching about online safety through the curriculum, </w:t>
      </w:r>
      <w:hyperlink r:id="rId73" w:history="1">
        <w:r w:rsidR="00E4315E" w:rsidRPr="00763F4B">
          <w:rPr>
            <w:rStyle w:val="Hyperlink"/>
            <w:rFonts w:ascii="Arial" w:hAnsi="Arial" w:cs="Arial"/>
            <w:color w:val="215E99" w:themeColor="text2" w:themeTint="BF"/>
            <w:szCs w:val="24"/>
          </w:rPr>
          <w:t>P</w:t>
        </w:r>
        <w:r w:rsidR="00C513F8" w:rsidRPr="00763F4B">
          <w:rPr>
            <w:rStyle w:val="Hyperlink"/>
            <w:rFonts w:ascii="Arial" w:hAnsi="Arial" w:cs="Arial"/>
            <w:color w:val="215E99" w:themeColor="text2" w:themeTint="BF"/>
            <w:szCs w:val="24"/>
          </w:rPr>
          <w:t>ol-</w:t>
        </w:r>
        <w:r w:rsidR="00E4315E" w:rsidRPr="00763F4B">
          <w:rPr>
            <w:rStyle w:val="Hyperlink"/>
            <w:rFonts w:ascii="Arial" w:hAnsi="Arial" w:cs="Arial"/>
            <w:color w:val="215E99" w:themeColor="text2" w:themeTint="BF"/>
            <w:szCs w:val="24"/>
          </w:rPr>
          <w:t>E</w:t>
        </w:r>
        <w:r w:rsidR="00C513F8" w:rsidRPr="00763F4B">
          <w:rPr>
            <w:rStyle w:val="Hyperlink"/>
            <w:rFonts w:ascii="Arial" w:hAnsi="Arial" w:cs="Arial"/>
            <w:color w:val="215E99" w:themeColor="text2" w:themeTint="BF"/>
            <w:szCs w:val="24"/>
          </w:rPr>
          <w:t>d</w:t>
        </w:r>
      </w:hyperlink>
      <w:r w:rsidRPr="00763F4B">
        <w:rPr>
          <w:rFonts w:ascii="Arial" w:hAnsi="Arial" w:cs="Arial"/>
          <w:szCs w:val="24"/>
        </w:rPr>
        <w:t xml:space="preserve">, </w:t>
      </w:r>
      <w:r w:rsidR="00C513F8" w:rsidRPr="00763F4B">
        <w:rPr>
          <w:rFonts w:ascii="Arial" w:hAnsi="Arial" w:cs="Arial"/>
          <w:szCs w:val="24"/>
        </w:rPr>
        <w:t>R</w:t>
      </w:r>
      <w:r w:rsidR="00E4315E" w:rsidRPr="00763F4B">
        <w:rPr>
          <w:rFonts w:ascii="Arial" w:hAnsi="Arial" w:cs="Arial"/>
          <w:szCs w:val="24"/>
        </w:rPr>
        <w:t>elationships,</w:t>
      </w:r>
      <w:r w:rsidR="006E00E4" w:rsidRPr="00763F4B">
        <w:rPr>
          <w:rFonts w:ascii="Arial" w:hAnsi="Arial" w:cs="Arial"/>
          <w:szCs w:val="24"/>
        </w:rPr>
        <w:t xml:space="preserve"> </w:t>
      </w:r>
      <w:r w:rsidR="00C513F8" w:rsidRPr="00763F4B">
        <w:rPr>
          <w:rFonts w:ascii="Arial" w:hAnsi="Arial" w:cs="Arial"/>
          <w:szCs w:val="24"/>
        </w:rPr>
        <w:t>H</w:t>
      </w:r>
      <w:r w:rsidR="00E4315E" w:rsidRPr="00763F4B">
        <w:rPr>
          <w:rFonts w:ascii="Arial" w:hAnsi="Arial" w:cs="Arial"/>
          <w:szCs w:val="24"/>
        </w:rPr>
        <w:t>ealth</w:t>
      </w:r>
      <w:r w:rsidR="00F04867" w:rsidRPr="00763F4B">
        <w:rPr>
          <w:rFonts w:ascii="Arial" w:hAnsi="Arial" w:cs="Arial"/>
          <w:szCs w:val="24"/>
        </w:rPr>
        <w:t xml:space="preserve">, </w:t>
      </w:r>
      <w:r w:rsidR="00C513F8" w:rsidRPr="00763F4B">
        <w:rPr>
          <w:rFonts w:ascii="Arial" w:hAnsi="Arial" w:cs="Arial"/>
          <w:szCs w:val="24"/>
        </w:rPr>
        <w:t>S</w:t>
      </w:r>
      <w:r w:rsidR="00F04867" w:rsidRPr="00763F4B">
        <w:rPr>
          <w:rFonts w:ascii="Arial" w:hAnsi="Arial" w:cs="Arial"/>
          <w:szCs w:val="24"/>
        </w:rPr>
        <w:t xml:space="preserve">ex </w:t>
      </w:r>
      <w:r w:rsidR="00C513F8" w:rsidRPr="00763F4B">
        <w:rPr>
          <w:rFonts w:ascii="Arial" w:hAnsi="Arial" w:cs="Arial"/>
          <w:szCs w:val="24"/>
        </w:rPr>
        <w:t>E</w:t>
      </w:r>
      <w:r w:rsidR="00F04867" w:rsidRPr="00763F4B">
        <w:rPr>
          <w:rFonts w:ascii="Arial" w:hAnsi="Arial" w:cs="Arial"/>
          <w:szCs w:val="24"/>
        </w:rPr>
        <w:t>ducation (RHSE)</w:t>
      </w:r>
      <w:r w:rsidRPr="00763F4B">
        <w:rPr>
          <w:rFonts w:ascii="Arial" w:hAnsi="Arial" w:cs="Arial"/>
          <w:szCs w:val="24"/>
        </w:rPr>
        <w:t xml:space="preserve">, </w:t>
      </w:r>
      <w:r w:rsidR="00F04867" w:rsidRPr="00763F4B">
        <w:rPr>
          <w:rFonts w:ascii="Arial" w:hAnsi="Arial" w:cs="Arial"/>
          <w:szCs w:val="24"/>
        </w:rPr>
        <w:t>c</w:t>
      </w:r>
      <w:r w:rsidRPr="00763F4B">
        <w:rPr>
          <w:rFonts w:ascii="Arial" w:hAnsi="Arial" w:cs="Arial"/>
          <w:szCs w:val="24"/>
        </w:rPr>
        <w:t>omputing lessons and pastoral sessions.</w:t>
      </w:r>
    </w:p>
    <w:p w14:paraId="0EA6722D" w14:textId="651B5A2C" w:rsidR="004858F7" w:rsidRPr="00763F4B" w:rsidRDefault="00BE1E47" w:rsidP="006D2137">
      <w:pPr>
        <w:spacing w:after="160" w:line="278" w:lineRule="auto"/>
        <w:jc w:val="both"/>
        <w:rPr>
          <w:rFonts w:ascii="Arial" w:hAnsi="Arial" w:cs="Arial"/>
          <w:szCs w:val="24"/>
        </w:rPr>
      </w:pPr>
      <w:r w:rsidRPr="00763F4B">
        <w:rPr>
          <w:rFonts w:ascii="Arial" w:hAnsi="Arial" w:cs="Arial"/>
        </w:rPr>
        <w:t xml:space="preserve">Programmes covering online harms such as sharing images, deepfakes, pornography and misogynistic influencers, and when and where to seek will </w:t>
      </w:r>
      <w:r w:rsidR="00DF688B" w:rsidRPr="00763F4B">
        <w:rPr>
          <w:rFonts w:ascii="Arial" w:hAnsi="Arial" w:cs="Arial"/>
        </w:rPr>
        <w:t>be delivered, as well as s</w:t>
      </w:r>
      <w:r w:rsidR="004858F7" w:rsidRPr="00763F4B">
        <w:rPr>
          <w:rFonts w:ascii="Arial" w:hAnsi="Arial" w:cs="Arial"/>
          <w:szCs w:val="24"/>
        </w:rPr>
        <w:t>afe online communication,</w:t>
      </w:r>
      <w:r w:rsidR="00542D3F" w:rsidRPr="00763F4B">
        <w:rPr>
          <w:rFonts w:ascii="Arial" w:hAnsi="Arial" w:cs="Arial"/>
          <w:szCs w:val="24"/>
        </w:rPr>
        <w:t xml:space="preserve"> </w:t>
      </w:r>
      <w:r w:rsidR="00DF688B" w:rsidRPr="00763F4B">
        <w:rPr>
          <w:rFonts w:ascii="Arial" w:hAnsi="Arial" w:cs="Arial"/>
          <w:szCs w:val="24"/>
        </w:rPr>
        <w:t>c</w:t>
      </w:r>
      <w:r w:rsidR="00DB2532" w:rsidRPr="00763F4B">
        <w:rPr>
          <w:rFonts w:ascii="Arial" w:hAnsi="Arial" w:cs="Arial"/>
          <w:szCs w:val="24"/>
        </w:rPr>
        <w:t xml:space="preserve">yberbullying, privacy settings, </w:t>
      </w:r>
      <w:r w:rsidR="004858F7" w:rsidRPr="00763F4B">
        <w:rPr>
          <w:rFonts w:ascii="Arial" w:hAnsi="Arial" w:cs="Arial"/>
          <w:szCs w:val="24"/>
        </w:rPr>
        <w:t>grooming and radicalisation.</w:t>
      </w:r>
      <w:r w:rsidR="00F14F6C" w:rsidRPr="00763F4B">
        <w:rPr>
          <w:rFonts w:ascii="Arial" w:hAnsi="Arial" w:cs="Arial"/>
          <w:szCs w:val="24"/>
        </w:rPr>
        <w:t xml:space="preserve"> Topics will also include </w:t>
      </w:r>
      <w:r w:rsidR="00AA1272" w:rsidRPr="00763F4B">
        <w:rPr>
          <w:rFonts w:ascii="Arial" w:hAnsi="Arial" w:cs="Arial"/>
          <w:szCs w:val="24"/>
        </w:rPr>
        <w:t>age verification to access cyberflashing</w:t>
      </w:r>
      <w:r w:rsidR="007D4405" w:rsidRPr="00763F4B">
        <w:rPr>
          <w:rFonts w:ascii="Arial" w:hAnsi="Arial" w:cs="Arial"/>
          <w:szCs w:val="24"/>
        </w:rPr>
        <w:t xml:space="preserve">, </w:t>
      </w:r>
      <w:r w:rsidR="00AA1272" w:rsidRPr="00763F4B">
        <w:rPr>
          <w:rFonts w:ascii="Arial" w:hAnsi="Arial" w:cs="Arial"/>
          <w:szCs w:val="24"/>
        </w:rPr>
        <w:t>epilepsy trolling</w:t>
      </w:r>
      <w:r w:rsidR="007D4405" w:rsidRPr="00763F4B">
        <w:rPr>
          <w:rFonts w:ascii="Arial" w:hAnsi="Arial" w:cs="Arial"/>
          <w:szCs w:val="24"/>
        </w:rPr>
        <w:t xml:space="preserve"> and encouraging serious self-harm.</w:t>
      </w:r>
      <w:r w:rsidR="006D2137" w:rsidRPr="00763F4B">
        <w:rPr>
          <w:rFonts w:ascii="Arial" w:hAnsi="Arial" w:cs="Arial"/>
          <w:szCs w:val="24"/>
        </w:rPr>
        <w:t xml:space="preserve">  </w:t>
      </w:r>
      <w:r w:rsidR="004858F7" w:rsidRPr="00763F4B">
        <w:rPr>
          <w:rFonts w:ascii="Arial" w:hAnsi="Arial" w:cs="Arial"/>
          <w:szCs w:val="24"/>
        </w:rPr>
        <w:t>Pupils are guided on where and how to seek help if they feel uncomfortable or threatened online.</w:t>
      </w:r>
      <w:r w:rsidR="00FD296A" w:rsidRPr="00763F4B">
        <w:rPr>
          <w:rFonts w:ascii="Arial" w:hAnsi="Arial" w:cs="Arial"/>
          <w:szCs w:val="24"/>
        </w:rPr>
        <w:t xml:space="preserve"> </w:t>
      </w:r>
    </w:p>
    <w:p w14:paraId="2ED729A7" w14:textId="38743237" w:rsidR="004858F7" w:rsidRPr="00763F4B" w:rsidRDefault="004858F7" w:rsidP="0024144B">
      <w:pPr>
        <w:spacing w:after="0"/>
        <w:ind w:left="12" w:right="675"/>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Staff</w:t>
      </w:r>
      <w:r w:rsidR="0024144B" w:rsidRPr="00763F4B">
        <w:rPr>
          <w:rFonts w:ascii="Arial" w:hAnsi="Arial" w:cs="Arial"/>
          <w:b/>
          <w:bCs/>
          <w:color w:val="153D63" w:themeColor="text2" w:themeTint="E6"/>
          <w:sz w:val="28"/>
          <w:szCs w:val="28"/>
        </w:rPr>
        <w:t xml:space="preserve"> - </w:t>
      </w:r>
      <w:r w:rsidRPr="00763F4B">
        <w:rPr>
          <w:rFonts w:ascii="Arial" w:hAnsi="Arial" w:cs="Arial"/>
          <w:szCs w:val="24"/>
        </w:rPr>
        <w:t>Undertake regular (at least annually) online safety training to ensure they are aware of current risks, digital trends and how best to respond to concerns.</w:t>
      </w:r>
      <w:r w:rsidR="002014FB" w:rsidRPr="00763F4B">
        <w:rPr>
          <w:rFonts w:ascii="Arial" w:hAnsi="Arial" w:cs="Arial"/>
          <w:szCs w:val="24"/>
        </w:rPr>
        <w:t xml:space="preserve">  </w:t>
      </w:r>
      <w:r w:rsidRPr="00763F4B">
        <w:rPr>
          <w:rFonts w:ascii="Arial" w:hAnsi="Arial" w:cs="Arial"/>
          <w:szCs w:val="24"/>
        </w:rPr>
        <w:t xml:space="preserve">Staff are trained to recognise the indicators of child-on-child online abuse, sexting or online grooming, and </w:t>
      </w:r>
      <w:r w:rsidR="00105E57" w:rsidRPr="00763F4B">
        <w:rPr>
          <w:rFonts w:ascii="Arial" w:hAnsi="Arial" w:cs="Arial"/>
          <w:szCs w:val="24"/>
        </w:rPr>
        <w:t xml:space="preserve">supporting to understand </w:t>
      </w:r>
      <w:r w:rsidRPr="00763F4B">
        <w:rPr>
          <w:rFonts w:ascii="Arial" w:hAnsi="Arial" w:cs="Arial"/>
          <w:szCs w:val="24"/>
        </w:rPr>
        <w:t>how the</w:t>
      </w:r>
      <w:r w:rsidR="00105E57" w:rsidRPr="00763F4B">
        <w:rPr>
          <w:rFonts w:ascii="Arial" w:hAnsi="Arial" w:cs="Arial"/>
          <w:szCs w:val="24"/>
        </w:rPr>
        <w:t>y can</w:t>
      </w:r>
      <w:r w:rsidRPr="00763F4B">
        <w:rPr>
          <w:rFonts w:ascii="Arial" w:hAnsi="Arial" w:cs="Arial"/>
          <w:szCs w:val="24"/>
        </w:rPr>
        <w:t xml:space="preserve"> overlap with other safeguarding concerns (e.g. C</w:t>
      </w:r>
      <w:r w:rsidR="007A64FD" w:rsidRPr="00763F4B">
        <w:rPr>
          <w:rFonts w:ascii="Arial" w:hAnsi="Arial" w:cs="Arial"/>
          <w:szCs w:val="24"/>
        </w:rPr>
        <w:t xml:space="preserve">hild </w:t>
      </w:r>
      <w:r w:rsidRPr="00763F4B">
        <w:rPr>
          <w:rFonts w:ascii="Arial" w:hAnsi="Arial" w:cs="Arial"/>
          <w:szCs w:val="24"/>
        </w:rPr>
        <w:t>S</w:t>
      </w:r>
      <w:r w:rsidR="007A64FD" w:rsidRPr="00763F4B">
        <w:rPr>
          <w:rFonts w:ascii="Arial" w:hAnsi="Arial" w:cs="Arial"/>
          <w:szCs w:val="24"/>
        </w:rPr>
        <w:t xml:space="preserve">exual </w:t>
      </w:r>
      <w:r w:rsidR="003C4544" w:rsidRPr="00763F4B">
        <w:rPr>
          <w:rFonts w:ascii="Arial" w:hAnsi="Arial" w:cs="Arial"/>
          <w:szCs w:val="24"/>
        </w:rPr>
        <w:t xml:space="preserve">and Criminal </w:t>
      </w:r>
      <w:r w:rsidRPr="00763F4B">
        <w:rPr>
          <w:rFonts w:ascii="Arial" w:hAnsi="Arial" w:cs="Arial"/>
          <w:szCs w:val="24"/>
        </w:rPr>
        <w:t>E</w:t>
      </w:r>
      <w:r w:rsidR="007A64FD" w:rsidRPr="00763F4B">
        <w:rPr>
          <w:rFonts w:ascii="Arial" w:hAnsi="Arial" w:cs="Arial"/>
          <w:szCs w:val="24"/>
        </w:rPr>
        <w:t>xploitation</w:t>
      </w:r>
      <w:r w:rsidRPr="00763F4B">
        <w:rPr>
          <w:rFonts w:ascii="Arial" w:hAnsi="Arial" w:cs="Arial"/>
          <w:szCs w:val="24"/>
        </w:rPr>
        <w:t>, radicalisation</w:t>
      </w:r>
      <w:r w:rsidR="00B01C32" w:rsidRPr="00763F4B">
        <w:rPr>
          <w:rFonts w:ascii="Arial" w:eastAsiaTheme="minorHAnsi" w:hAnsi="Arial" w:cs="Arial"/>
          <w:kern w:val="2"/>
          <w:szCs w:val="24"/>
          <w14:ligatures w14:val="standardContextual"/>
        </w:rPr>
        <w:t xml:space="preserve">, </w:t>
      </w:r>
      <w:r w:rsidR="00105E57" w:rsidRPr="00763F4B">
        <w:rPr>
          <w:rFonts w:ascii="Arial" w:eastAsiaTheme="minorHAnsi" w:hAnsi="Arial" w:cs="Arial"/>
          <w:kern w:val="2"/>
          <w:szCs w:val="24"/>
          <w14:ligatures w14:val="standardContextual"/>
        </w:rPr>
        <w:t xml:space="preserve">incidents </w:t>
      </w:r>
      <w:r w:rsidR="00B01C32" w:rsidRPr="00763F4B">
        <w:rPr>
          <w:rFonts w:ascii="Arial" w:eastAsiaTheme="minorHAnsi" w:hAnsi="Arial" w:cs="Arial"/>
          <w:kern w:val="2"/>
          <w:szCs w:val="24"/>
          <w14:ligatures w14:val="standardContextual"/>
        </w:rPr>
        <w:t xml:space="preserve">may involve serious physical assault and harm, or </w:t>
      </w:r>
      <w:r w:rsidR="00B01C32" w:rsidRPr="00763F4B">
        <w:rPr>
          <w:rFonts w:ascii="Arial" w:eastAsiaTheme="minorHAnsi" w:hAnsi="Arial" w:cs="Arial"/>
          <w:kern w:val="2"/>
          <w:szCs w:val="24"/>
          <w14:ligatures w14:val="standardContextual"/>
        </w:rPr>
        <w:lastRenderedPageBreak/>
        <w:t>threat of harm with a weapon</w:t>
      </w:r>
      <w:r w:rsidRPr="00763F4B">
        <w:rPr>
          <w:rFonts w:ascii="Arial" w:hAnsi="Arial" w:cs="Arial"/>
          <w:szCs w:val="24"/>
        </w:rPr>
        <w:t>).</w:t>
      </w:r>
      <w:r w:rsidR="00545866" w:rsidRPr="00763F4B">
        <w:rPr>
          <w:rFonts w:ascii="Arial" w:eastAsiaTheme="minorHAnsi" w:hAnsi="Arial" w:cs="Arial"/>
          <w:kern w:val="2"/>
          <w:szCs w:val="24"/>
          <w14:ligatures w14:val="standardContextual"/>
        </w:rPr>
        <w:t xml:space="preserve"> </w:t>
      </w:r>
      <w:r w:rsidR="00105E57" w:rsidRPr="00763F4B">
        <w:rPr>
          <w:rFonts w:ascii="Arial" w:eastAsiaTheme="minorHAnsi" w:hAnsi="Arial" w:cs="Arial"/>
          <w:kern w:val="2"/>
          <w:szCs w:val="24"/>
          <w14:ligatures w14:val="standardContextual"/>
        </w:rPr>
        <w:t>There is an acknowledgement that i</w:t>
      </w:r>
      <w:r w:rsidR="00545866" w:rsidRPr="00763F4B">
        <w:rPr>
          <w:rFonts w:ascii="Arial" w:eastAsiaTheme="minorHAnsi" w:hAnsi="Arial" w:cs="Arial"/>
          <w:kern w:val="2"/>
          <w:szCs w:val="24"/>
          <w14:ligatures w14:val="standardContextual"/>
        </w:rPr>
        <w:t>t</w:t>
      </w:r>
      <w:r w:rsidR="001F5F5A" w:rsidRPr="00763F4B">
        <w:rPr>
          <w:rFonts w:ascii="Arial" w:eastAsiaTheme="minorHAnsi" w:hAnsi="Arial" w:cs="Arial"/>
          <w:kern w:val="2"/>
          <w:szCs w:val="24"/>
          <w14:ligatures w14:val="standardContextual"/>
        </w:rPr>
        <w:t xml:space="preserve"> is</w:t>
      </w:r>
      <w:r w:rsidR="00545866" w:rsidRPr="00763F4B">
        <w:rPr>
          <w:rFonts w:ascii="Arial" w:eastAsiaTheme="minorHAnsi" w:hAnsi="Arial" w:cs="Arial"/>
          <w:kern w:val="2"/>
          <w:szCs w:val="24"/>
          <w14:ligatures w14:val="standardContextual"/>
        </w:rPr>
        <w:t xml:space="preserve"> a safeguarding issue for both the victim and the alleged perpetrator </w:t>
      </w:r>
      <w:r w:rsidR="00B01C32" w:rsidRPr="00763F4B">
        <w:rPr>
          <w:rFonts w:ascii="Arial" w:eastAsiaTheme="minorHAnsi" w:hAnsi="Arial" w:cs="Arial"/>
          <w:kern w:val="2"/>
          <w:szCs w:val="24"/>
          <w14:ligatures w14:val="standardContextual"/>
        </w:rPr>
        <w:t>and that t</w:t>
      </w:r>
      <w:r w:rsidR="00545866" w:rsidRPr="00763F4B">
        <w:rPr>
          <w:rFonts w:ascii="Arial" w:eastAsiaTheme="minorHAnsi" w:hAnsi="Arial" w:cs="Arial"/>
          <w:kern w:val="2"/>
          <w:szCs w:val="24"/>
          <w14:ligatures w14:val="standardContextual"/>
        </w:rPr>
        <w:t>imely, evidence-based support can be key for prevention </w:t>
      </w:r>
    </w:p>
    <w:p w14:paraId="5F2B7C1A" w14:textId="77777777" w:rsidR="003C4544" w:rsidRPr="00763F4B" w:rsidRDefault="003C4544" w:rsidP="00B01C32">
      <w:pPr>
        <w:spacing w:after="0"/>
        <w:ind w:right="675"/>
        <w:jc w:val="both"/>
        <w:rPr>
          <w:rFonts w:ascii="Arial" w:hAnsi="Arial" w:cs="Arial"/>
          <w:b/>
          <w:bCs/>
          <w:color w:val="153D63" w:themeColor="text2" w:themeTint="E6"/>
          <w:sz w:val="4"/>
          <w:szCs w:val="4"/>
        </w:rPr>
      </w:pPr>
    </w:p>
    <w:p w14:paraId="1FAC5B36" w14:textId="7D5E7402" w:rsidR="004858F7" w:rsidRPr="00FB7580" w:rsidRDefault="004858F7" w:rsidP="00B756A7">
      <w:pPr>
        <w:spacing w:after="0"/>
        <w:ind w:left="12" w:right="675"/>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Parents/Carers</w:t>
      </w:r>
      <w:r w:rsidR="00B756A7" w:rsidRPr="00763F4B">
        <w:rPr>
          <w:rFonts w:ascii="Arial" w:hAnsi="Arial" w:cs="Arial"/>
          <w:b/>
          <w:bCs/>
          <w:color w:val="153D63" w:themeColor="text2" w:themeTint="E6"/>
          <w:sz w:val="28"/>
          <w:szCs w:val="28"/>
        </w:rPr>
        <w:t xml:space="preserve"> - </w:t>
      </w:r>
      <w:r w:rsidR="00C351FB" w:rsidRPr="00FB7580">
        <w:rPr>
          <w:rFonts w:ascii="Arial" w:hAnsi="Arial" w:cs="Arial"/>
          <w:szCs w:val="24"/>
        </w:rPr>
        <w:t>HESWALL ST PETER’S CE PRIMARY SCHOOL</w:t>
      </w:r>
      <w:r w:rsidRPr="00FB7580">
        <w:rPr>
          <w:rFonts w:ascii="Arial" w:hAnsi="Arial" w:cs="Arial"/>
          <w:szCs w:val="24"/>
        </w:rPr>
        <w:t xml:space="preserve"> offers advice and guidance to parents/carers on keeping their children safe online, including recommended parental controls, privacy settings and managing social media use.</w:t>
      </w:r>
    </w:p>
    <w:p w14:paraId="3233F332" w14:textId="2022A050" w:rsidR="004858F7" w:rsidRPr="00763F4B" w:rsidRDefault="004858F7" w:rsidP="00B756A7">
      <w:pPr>
        <w:spacing w:after="0"/>
        <w:ind w:right="675"/>
        <w:jc w:val="both"/>
        <w:rPr>
          <w:rFonts w:ascii="Arial" w:hAnsi="Arial" w:cs="Arial"/>
          <w:szCs w:val="24"/>
        </w:rPr>
      </w:pPr>
      <w:r w:rsidRPr="00FB7580">
        <w:rPr>
          <w:rFonts w:ascii="Arial" w:hAnsi="Arial" w:cs="Arial"/>
          <w:szCs w:val="24"/>
        </w:rPr>
        <w:t xml:space="preserve">Parents/carers are encouraged to report concerns relating to online safety and to work in partnership with </w:t>
      </w:r>
      <w:r w:rsidR="00C351FB" w:rsidRPr="00FB7580">
        <w:rPr>
          <w:rFonts w:ascii="Arial" w:hAnsi="Arial" w:cs="Arial"/>
          <w:szCs w:val="24"/>
        </w:rPr>
        <w:t>HESWALL ST PETER’S CE PRIMARY SCHOOL</w:t>
      </w:r>
      <w:r w:rsidRPr="00763F4B">
        <w:rPr>
          <w:rFonts w:ascii="Arial" w:hAnsi="Arial" w:cs="Arial"/>
          <w:szCs w:val="24"/>
        </w:rPr>
        <w:t xml:space="preserve"> to address incidents.</w:t>
      </w:r>
    </w:p>
    <w:p w14:paraId="0E059112" w14:textId="77777777" w:rsidR="004858F7" w:rsidRPr="00763F4B" w:rsidRDefault="004858F7" w:rsidP="00B5432E">
      <w:pPr>
        <w:spacing w:after="0"/>
        <w:ind w:left="12" w:right="675"/>
        <w:jc w:val="both"/>
        <w:rPr>
          <w:rFonts w:ascii="Arial" w:hAnsi="Arial" w:cs="Arial"/>
          <w:sz w:val="4"/>
          <w:szCs w:val="4"/>
        </w:rPr>
      </w:pPr>
    </w:p>
    <w:p w14:paraId="06383200" w14:textId="75C53D54" w:rsidR="004858F7" w:rsidRPr="00763F4B" w:rsidRDefault="004858F7" w:rsidP="00B5432E">
      <w:pPr>
        <w:pStyle w:val="Heading3"/>
        <w:jc w:val="both"/>
        <w:rPr>
          <w:rFonts w:ascii="Arial" w:hAnsi="Arial" w:cs="Arial"/>
          <w:color w:val="153D63" w:themeColor="text2" w:themeTint="E6"/>
          <w:sz w:val="28"/>
          <w:szCs w:val="28"/>
        </w:rPr>
      </w:pPr>
      <w:bookmarkStart w:id="43" w:name="_Toc203430017"/>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6</w:t>
      </w:r>
      <w:r w:rsidRPr="00763F4B">
        <w:rPr>
          <w:rFonts w:ascii="Arial" w:hAnsi="Arial" w:cs="Arial"/>
          <w:color w:val="153D63" w:themeColor="text2" w:themeTint="E6"/>
          <w:sz w:val="28"/>
          <w:szCs w:val="28"/>
        </w:rPr>
        <w:t>.5 Responding to Online Safety Incidents</w:t>
      </w:r>
      <w:bookmarkEnd w:id="43"/>
    </w:p>
    <w:p w14:paraId="74B7C838" w14:textId="1BD4C798" w:rsidR="004858F7" w:rsidRPr="00763F4B" w:rsidRDefault="004858F7" w:rsidP="00B5432E">
      <w:pPr>
        <w:jc w:val="both"/>
        <w:rPr>
          <w:rFonts w:ascii="Arial" w:hAnsi="Arial" w:cs="Arial"/>
        </w:rPr>
      </w:pPr>
      <w:r w:rsidRPr="00763F4B">
        <w:rPr>
          <w:rFonts w:ascii="Arial" w:hAnsi="Arial" w:cs="Arial"/>
        </w:rPr>
        <w:t>Any staff member who suspects or is alerted to an online safety incident must document the concerns and report them to the DSL or deputy DSL immediately</w:t>
      </w:r>
      <w:r w:rsidR="00163578" w:rsidRPr="00763F4B">
        <w:rPr>
          <w:rFonts w:ascii="Arial" w:hAnsi="Arial" w:cs="Arial"/>
        </w:rPr>
        <w:t>.</w:t>
      </w:r>
      <w:r w:rsidR="00FD2880" w:rsidRPr="00763F4B">
        <w:rPr>
          <w:rFonts w:ascii="Arial" w:hAnsi="Arial" w:cs="Arial"/>
        </w:rPr>
        <w:t xml:space="preserve">  </w:t>
      </w:r>
      <w:r w:rsidRPr="00763F4B">
        <w:rPr>
          <w:rFonts w:ascii="Arial" w:hAnsi="Arial" w:cs="Arial"/>
        </w:rPr>
        <w:t>Where a pupil is found to have excessively or persistently accessed harmful or inappropriate content, the DSL will discuss this with them and their parents/carers to explore the underlying reasons and provide pastoral or external support if necessary.</w:t>
      </w:r>
    </w:p>
    <w:p w14:paraId="5C93E3CA" w14:textId="2FA0F593" w:rsidR="004858F7" w:rsidRPr="00763F4B" w:rsidRDefault="004858F7" w:rsidP="00B5432E">
      <w:pPr>
        <w:jc w:val="both"/>
        <w:rPr>
          <w:rFonts w:ascii="Arial" w:hAnsi="Arial" w:cs="Arial"/>
        </w:rPr>
      </w:pPr>
      <w:r w:rsidRPr="00763F4B">
        <w:rPr>
          <w:rFonts w:ascii="Arial" w:hAnsi="Arial" w:cs="Arial"/>
        </w:rPr>
        <w:t>For incidents involving potential or actual criminal activity (e.g. child sexual abuse material, grooming, hate crimes), the DSL will immediately liaise with the police and/or local authority children’s social care as required.</w:t>
      </w:r>
      <w:r w:rsidR="004B2EDB" w:rsidRPr="00763F4B">
        <w:rPr>
          <w:rFonts w:ascii="Arial" w:hAnsi="Arial" w:cs="Arial"/>
        </w:rPr>
        <w:t xml:space="preserve"> The DSL should be familiar with the guidance </w:t>
      </w:r>
      <w:r w:rsidR="00A37D68" w:rsidRPr="00763F4B">
        <w:rPr>
          <w:rFonts w:ascii="Arial" w:hAnsi="Arial" w:cs="Arial"/>
        </w:rPr>
        <w:t xml:space="preserve">regarding online safety incidents, including that </w:t>
      </w:r>
      <w:r w:rsidR="004B2EDB" w:rsidRPr="00763F4B">
        <w:rPr>
          <w:rFonts w:ascii="Arial" w:hAnsi="Arial" w:cs="Arial"/>
        </w:rPr>
        <w:t>from the UK council for Internet Safety (UKCIS),</w:t>
      </w:r>
      <w:r w:rsidR="004B2EDB" w:rsidRPr="00763F4B">
        <w:rPr>
          <w:rFonts w:ascii="Arial" w:hAnsi="Arial" w:cs="Arial"/>
          <w:color w:val="215E99" w:themeColor="text2" w:themeTint="BF"/>
        </w:rPr>
        <w:t xml:space="preserve"> </w:t>
      </w:r>
      <w:hyperlink r:id="rId74" w:history="1">
        <w:r w:rsidR="004B2EDB" w:rsidRPr="00763F4B">
          <w:rPr>
            <w:rStyle w:val="Hyperlink"/>
            <w:rFonts w:ascii="Arial" w:hAnsi="Arial" w:cs="Arial"/>
            <w:color w:val="215E99" w:themeColor="text2" w:themeTint="BF"/>
          </w:rPr>
          <w:t>Sharing nudes and semi-nudes: advice for education settings working with children and young people.</w:t>
        </w:r>
      </w:hyperlink>
      <w:r w:rsidR="00997F1B" w:rsidRPr="00763F4B">
        <w:rPr>
          <w:rFonts w:ascii="Arial" w:hAnsi="Arial" w:cs="Arial"/>
        </w:rPr>
        <w:t xml:space="preserve">  </w:t>
      </w:r>
      <w:r w:rsidR="00B756A7" w:rsidRPr="00763F4B">
        <w:rPr>
          <w:rFonts w:ascii="Arial" w:hAnsi="Arial" w:cs="Arial"/>
        </w:rPr>
        <w:t xml:space="preserve"> </w:t>
      </w:r>
      <w:r w:rsidRPr="00763F4B">
        <w:rPr>
          <w:rFonts w:ascii="Arial" w:hAnsi="Arial" w:cs="Arial"/>
        </w:rPr>
        <w:t>Pupils who commit child-on-child online abuse will be managed under the behaviour and anti-bullying policies, in addition to any safeguarding and/or criminal pathways.</w:t>
      </w:r>
    </w:p>
    <w:p w14:paraId="7C811260" w14:textId="1F4ECF70" w:rsidR="003F15A2" w:rsidRPr="00763F4B" w:rsidRDefault="00245106" w:rsidP="00851342">
      <w:pPr>
        <w:jc w:val="both"/>
        <w:rPr>
          <w:rFonts w:ascii="Arial" w:hAnsi="Arial" w:cs="Arial"/>
        </w:rPr>
      </w:pPr>
      <w:r w:rsidRPr="00763F4B">
        <w:rPr>
          <w:rFonts w:ascii="Arial" w:hAnsi="Arial" w:cs="Arial"/>
        </w:rPr>
        <w:t xml:space="preserve">Centre of Expertise on Child Sexual Abuse resources to help education professionals identify and respond to concerns of </w:t>
      </w:r>
      <w:hyperlink r:id="rId75" w:history="1">
        <w:r w:rsidRPr="00763F4B">
          <w:rPr>
            <w:rStyle w:val="Hyperlink"/>
            <w:rFonts w:ascii="Arial" w:hAnsi="Arial" w:cs="Arial"/>
            <w:color w:val="215E99" w:themeColor="text2" w:themeTint="BF"/>
          </w:rPr>
          <w:t>child sexual abuse and abusive behaviours</w:t>
        </w:r>
      </w:hyperlink>
      <w:r w:rsidRPr="00763F4B">
        <w:rPr>
          <w:rFonts w:ascii="Arial" w:hAnsi="Arial" w:cs="Arial"/>
        </w:rPr>
        <w:t>.</w:t>
      </w:r>
      <w:bookmarkStart w:id="44" w:name="_Toc203430018"/>
      <w:r w:rsidR="00851342" w:rsidRPr="00763F4B">
        <w:rPr>
          <w:rFonts w:ascii="Arial" w:hAnsi="Arial" w:cs="Arial"/>
        </w:rPr>
        <w:t xml:space="preserve">  </w:t>
      </w:r>
      <w:r w:rsidR="003F15A2" w:rsidRPr="00763F4B">
        <w:rPr>
          <w:rFonts w:ascii="Arial" w:hAnsi="Arial" w:cs="Arial"/>
        </w:rPr>
        <w:t xml:space="preserve">This includes support on </w:t>
      </w:r>
      <w:r w:rsidR="009E4B72" w:rsidRPr="00763F4B">
        <w:rPr>
          <w:rFonts w:ascii="Arial" w:hAnsi="Arial" w:cs="Arial"/>
        </w:rPr>
        <w:t xml:space="preserve">communicating with young people, their parents / carers, </w:t>
      </w:r>
      <w:r w:rsidR="00851342" w:rsidRPr="00763F4B">
        <w:rPr>
          <w:rFonts w:ascii="Arial" w:hAnsi="Arial" w:cs="Arial"/>
        </w:rPr>
        <w:t>signs and indicators, safety planning and a whole setting approach</w:t>
      </w:r>
    </w:p>
    <w:p w14:paraId="68CC4BFA" w14:textId="07A181EC" w:rsidR="00792C6C" w:rsidRPr="00763F4B" w:rsidRDefault="00925A3F" w:rsidP="00B5432E">
      <w:pPr>
        <w:pStyle w:val="Heading3"/>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Cybercrime</w:t>
      </w:r>
      <w:r w:rsidR="00FB263D" w:rsidRPr="00763F4B">
        <w:rPr>
          <w:rFonts w:ascii="Arial" w:hAnsi="Arial" w:cs="Arial"/>
          <w:color w:val="153D63" w:themeColor="text2" w:themeTint="E6"/>
          <w:sz w:val="28"/>
          <w:szCs w:val="28"/>
        </w:rPr>
        <w:t xml:space="preserve"> </w:t>
      </w:r>
      <w:r w:rsidR="00B756A7" w:rsidRPr="00763F4B">
        <w:rPr>
          <w:rFonts w:ascii="Arial" w:hAnsi="Arial" w:cs="Arial"/>
          <w:color w:val="153D63" w:themeColor="text2" w:themeTint="E6"/>
          <w:sz w:val="28"/>
          <w:szCs w:val="28"/>
        </w:rPr>
        <w:t xml:space="preserve">- </w:t>
      </w:r>
      <w:r w:rsidR="00792C6C" w:rsidRPr="00763F4B">
        <w:rPr>
          <w:rFonts w:ascii="Arial" w:eastAsia="Calibri" w:hAnsi="Arial" w:cs="Arial"/>
          <w:b w:val="0"/>
          <w:bCs w:val="0"/>
          <w:color w:val="auto"/>
        </w:rPr>
        <w:t xml:space="preserve">Cybercrime </w:t>
      </w:r>
      <w:r w:rsidR="00A21152" w:rsidRPr="00763F4B">
        <w:rPr>
          <w:rFonts w:ascii="Arial" w:eastAsia="Calibri" w:hAnsi="Arial" w:cs="Arial"/>
          <w:b w:val="0"/>
          <w:bCs w:val="0"/>
          <w:color w:val="auto"/>
        </w:rPr>
        <w:t xml:space="preserve">is criminal activity committed using computers and/or the internet. It is broadly categorised as either ‘cyber-enabled’ (crimes that can happen off-line but are enabled at scale and at speed on-line) or ‘cyber dependent’ (crimes that can be committed only by using a computer). Offences under the </w:t>
      </w:r>
      <w:hyperlink r:id="rId76" w:history="1">
        <w:r w:rsidR="00A21152" w:rsidRPr="00763F4B">
          <w:rPr>
            <w:rStyle w:val="Hyperlink"/>
            <w:rFonts w:ascii="Arial" w:eastAsia="Calibri" w:hAnsi="Arial" w:cs="Arial"/>
            <w:b w:val="0"/>
            <w:bCs w:val="0"/>
            <w:color w:val="215E99" w:themeColor="text2" w:themeTint="BF"/>
          </w:rPr>
          <w:t>Computer Misuse Act</w:t>
        </w:r>
      </w:hyperlink>
      <w:r w:rsidR="00A21152" w:rsidRPr="00763F4B">
        <w:rPr>
          <w:rFonts w:ascii="Arial" w:eastAsia="Calibri" w:hAnsi="Arial" w:cs="Arial"/>
          <w:b w:val="0"/>
          <w:bCs w:val="0"/>
          <w:color w:val="auto"/>
        </w:rPr>
        <w:t xml:space="preserve"> 1990 (CMA) have risen substantially</w:t>
      </w:r>
      <w:r w:rsidR="00A55921" w:rsidRPr="00763F4B">
        <w:rPr>
          <w:rFonts w:ascii="Arial" w:eastAsia="Calibri" w:hAnsi="Arial" w:cs="Arial"/>
          <w:b w:val="0"/>
          <w:bCs w:val="0"/>
          <w:color w:val="auto"/>
        </w:rPr>
        <w:t xml:space="preserve"> and the school </w:t>
      </w:r>
      <w:r w:rsidR="00A671C1" w:rsidRPr="00763F4B">
        <w:rPr>
          <w:rFonts w:ascii="Arial" w:eastAsia="Calibri" w:hAnsi="Arial" w:cs="Arial"/>
          <w:b w:val="0"/>
          <w:bCs w:val="0"/>
          <w:color w:val="auto"/>
        </w:rPr>
        <w:t xml:space="preserve">recognises that young people across the UK experiment with illegal online activity, often without understanding the legal or ethical implications. </w:t>
      </w:r>
    </w:p>
    <w:p w14:paraId="6BBAE044" w14:textId="671DA572" w:rsidR="005F67E2" w:rsidRPr="00763F4B" w:rsidRDefault="00A671C1" w:rsidP="00B5432E">
      <w:pPr>
        <w:pStyle w:val="Heading3"/>
        <w:jc w:val="both"/>
        <w:rPr>
          <w:rFonts w:ascii="Arial" w:eastAsia="Calibri" w:hAnsi="Arial" w:cs="Arial"/>
          <w:b w:val="0"/>
          <w:bCs w:val="0"/>
          <w:color w:val="auto"/>
        </w:rPr>
      </w:pPr>
      <w:r w:rsidRPr="00763F4B">
        <w:rPr>
          <w:rFonts w:ascii="Arial" w:eastAsia="Calibri" w:hAnsi="Arial" w:cs="Arial"/>
          <w:b w:val="0"/>
          <w:bCs w:val="0"/>
          <w:color w:val="auto"/>
        </w:rPr>
        <w:t>The impact of cybercrime extends well beyond immediate financial losses, with scope to cause disruption to national infrastructure. Cyber-dependent crimes include: • unauthorised access to computers (illegal ‘hacking’), for example accessing a school’s computer network to look for test paper answers or change grades awarded</w:t>
      </w:r>
      <w:r w:rsidR="00757E90" w:rsidRPr="00763F4B">
        <w:rPr>
          <w:rFonts w:ascii="Arial" w:eastAsia="Calibri" w:hAnsi="Arial" w:cs="Arial"/>
          <w:b w:val="0"/>
          <w:bCs w:val="0"/>
          <w:color w:val="auto"/>
        </w:rPr>
        <w:t>,</w:t>
      </w:r>
      <w:r w:rsidR="00396DCF" w:rsidRPr="00763F4B">
        <w:rPr>
          <w:rFonts w:ascii="Arial" w:eastAsia="Calibri" w:hAnsi="Arial" w:cs="Arial"/>
          <w:b w:val="0"/>
          <w:bCs w:val="0"/>
          <w:color w:val="auto"/>
        </w:rPr>
        <w:t xml:space="preserve"> • ‘Denial of Service’ (Dos or DDoS) attacks or ‘booting’. These are attempts to make a computer, network or website unavailable by overwhelming it with internet traffic from multiple sources, </w:t>
      </w:r>
      <w:r w:rsidR="00C011D3" w:rsidRPr="00763F4B">
        <w:rPr>
          <w:rFonts w:ascii="Arial" w:eastAsia="Calibri" w:hAnsi="Arial" w:cs="Arial"/>
          <w:b w:val="0"/>
          <w:bCs w:val="0"/>
          <w:color w:val="auto"/>
        </w:rPr>
        <w:t>and</w:t>
      </w:r>
      <w:r w:rsidR="00396DCF" w:rsidRPr="00763F4B">
        <w:rPr>
          <w:rFonts w:ascii="Arial" w:eastAsia="Calibri" w:hAnsi="Arial" w:cs="Arial"/>
          <w:b w:val="0"/>
          <w:bCs w:val="0"/>
          <w:color w:val="auto"/>
        </w:rPr>
        <w:t xml:space="preserve"> • making, supplying or obtaining malware (malicious software) such as viruses, spyware, ransomware, botnets and Remote Access Trojans with the intent to commit further offence, including those above. </w:t>
      </w:r>
    </w:p>
    <w:p w14:paraId="53E59390" w14:textId="13905128" w:rsidR="00925A3F" w:rsidRPr="00763F4B" w:rsidRDefault="00396DCF" w:rsidP="008F1168">
      <w:pPr>
        <w:pStyle w:val="Heading3"/>
        <w:jc w:val="both"/>
        <w:rPr>
          <w:rFonts w:ascii="Arial" w:hAnsi="Arial" w:cs="Arial"/>
          <w:color w:val="153D63" w:themeColor="text2" w:themeTint="E6"/>
          <w:sz w:val="28"/>
          <w:szCs w:val="28"/>
        </w:rPr>
      </w:pPr>
      <w:r w:rsidRPr="00763F4B">
        <w:rPr>
          <w:rFonts w:ascii="Arial" w:eastAsia="Calibri" w:hAnsi="Arial" w:cs="Arial"/>
          <w:b w:val="0"/>
          <w:bCs w:val="0"/>
          <w:color w:val="auto"/>
        </w:rPr>
        <w:t xml:space="preserve">Children with particular skills and interest in computing and technology may inadvertently or deliberately stray into cyber-dependent crime. If there are concerns about a child in this area, the designated safeguarding lead (or a deputy), should consider referring into the </w:t>
      </w:r>
      <w:hyperlink r:id="rId77" w:history="1">
        <w:r w:rsidRPr="00763F4B">
          <w:rPr>
            <w:rStyle w:val="Hyperlink"/>
            <w:rFonts w:ascii="Arial" w:eastAsia="Calibri" w:hAnsi="Arial" w:cs="Arial"/>
            <w:b w:val="0"/>
            <w:bCs w:val="0"/>
            <w:color w:val="215E99" w:themeColor="text2" w:themeTint="BF"/>
            <w:szCs w:val="24"/>
          </w:rPr>
          <w:t>Cyber Choices programme</w:t>
        </w:r>
      </w:hyperlink>
      <w:r w:rsidRPr="00763F4B">
        <w:rPr>
          <w:rStyle w:val="Hyperlink"/>
          <w:rFonts w:ascii="Arial" w:hAnsi="Arial" w:cs="Arial"/>
          <w:color w:val="215E99" w:themeColor="text2" w:themeTint="BF"/>
          <w:szCs w:val="24"/>
        </w:rPr>
        <w:t>.</w:t>
      </w:r>
    </w:p>
    <w:p w14:paraId="3C639CC5" w14:textId="4A2F9CCB" w:rsidR="006A52BF" w:rsidRPr="00FB7580" w:rsidRDefault="004858F7" w:rsidP="00B756A7">
      <w:pPr>
        <w:pStyle w:val="Heading3"/>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6</w:t>
      </w:r>
      <w:r w:rsidRPr="00763F4B">
        <w:rPr>
          <w:rFonts w:ascii="Arial" w:hAnsi="Arial" w:cs="Arial"/>
          <w:color w:val="153D63" w:themeColor="text2" w:themeTint="E6"/>
          <w:sz w:val="28"/>
          <w:szCs w:val="28"/>
        </w:rPr>
        <w:t>.6 Remote Learning and Devices</w:t>
      </w:r>
      <w:bookmarkEnd w:id="44"/>
      <w:r w:rsidR="00B756A7" w:rsidRPr="00763F4B">
        <w:rPr>
          <w:rFonts w:ascii="Arial" w:hAnsi="Arial" w:cs="Arial"/>
          <w:color w:val="153D63" w:themeColor="text2" w:themeTint="E6"/>
          <w:sz w:val="28"/>
          <w:szCs w:val="28"/>
        </w:rPr>
        <w:t xml:space="preserve"> - </w:t>
      </w:r>
      <w:r w:rsidRPr="00763F4B">
        <w:rPr>
          <w:rFonts w:ascii="Arial" w:eastAsia="Calibri" w:hAnsi="Arial" w:cs="Arial"/>
          <w:b w:val="0"/>
          <w:bCs w:val="0"/>
          <w:color w:val="auto"/>
        </w:rPr>
        <w:t xml:space="preserve">When delivering remote learning (e.g. in cases of health-related absence or other contingencies), </w:t>
      </w:r>
      <w:r w:rsidR="00C351FB" w:rsidRPr="00FB7580">
        <w:rPr>
          <w:rFonts w:ascii="Arial" w:eastAsia="Calibri" w:hAnsi="Arial" w:cs="Arial"/>
          <w:b w:val="0"/>
          <w:bCs w:val="0"/>
          <w:color w:val="auto"/>
        </w:rPr>
        <w:t>HESWALL ST PETER’S CE PRIMARY SCHOOL</w:t>
      </w:r>
      <w:r w:rsidRPr="00FB7580">
        <w:rPr>
          <w:rFonts w:ascii="Arial" w:eastAsia="Calibri" w:hAnsi="Arial" w:cs="Arial"/>
          <w:b w:val="0"/>
          <w:bCs w:val="0"/>
          <w:color w:val="auto"/>
        </w:rPr>
        <w:t xml:space="preserve"> will ensure that safeguarding measures continue to apply online.</w:t>
      </w:r>
    </w:p>
    <w:p w14:paraId="6CDF788C" w14:textId="30CC0BF9" w:rsidR="006A52BF" w:rsidRPr="00763F4B" w:rsidRDefault="004858F7" w:rsidP="00B5432E">
      <w:pPr>
        <w:jc w:val="both"/>
        <w:rPr>
          <w:rFonts w:ascii="Arial" w:hAnsi="Arial" w:cs="Arial"/>
        </w:rPr>
      </w:pPr>
      <w:r w:rsidRPr="00FB7580">
        <w:rPr>
          <w:rFonts w:ascii="Arial" w:hAnsi="Arial" w:cs="Arial"/>
        </w:rPr>
        <w:t xml:space="preserve">Staff and pupils must adhere to </w:t>
      </w:r>
      <w:r w:rsidR="00C351FB" w:rsidRPr="00FB7580">
        <w:rPr>
          <w:rFonts w:ascii="Arial" w:hAnsi="Arial" w:cs="Arial"/>
        </w:rPr>
        <w:t>HESWALL ST PETER’S CE PRIMARY SCHOOL</w:t>
      </w:r>
      <w:r w:rsidRPr="00FB7580">
        <w:rPr>
          <w:rFonts w:ascii="Arial" w:hAnsi="Arial" w:cs="Arial"/>
        </w:rPr>
        <w:t>’s</w:t>
      </w:r>
      <w:r w:rsidRPr="00763F4B">
        <w:rPr>
          <w:rFonts w:ascii="Arial" w:hAnsi="Arial" w:cs="Arial"/>
        </w:rPr>
        <w:t xml:space="preserve"> Remote Learning Policy, which outlines expectations for respectful communication, data protection and child protection during online lessons.</w:t>
      </w:r>
      <w:r w:rsidR="00490649" w:rsidRPr="00763F4B">
        <w:rPr>
          <w:rFonts w:ascii="Arial" w:hAnsi="Arial" w:cs="Arial"/>
        </w:rPr>
        <w:t xml:space="preserve"> The </w:t>
      </w:r>
      <w:hyperlink r:id="rId78" w:history="1">
        <w:r w:rsidR="00490649" w:rsidRPr="00763F4B">
          <w:rPr>
            <w:rStyle w:val="Hyperlink"/>
            <w:rFonts w:ascii="Arial" w:hAnsi="Arial" w:cs="Arial"/>
            <w:color w:val="215E99" w:themeColor="text2" w:themeTint="BF"/>
            <w:szCs w:val="24"/>
          </w:rPr>
          <w:t>DfE guidance on remote learning</w:t>
        </w:r>
      </w:hyperlink>
      <w:r w:rsidR="00490649" w:rsidRPr="00763F4B">
        <w:rPr>
          <w:rFonts w:ascii="Arial" w:hAnsi="Arial" w:cs="Arial"/>
          <w:color w:val="215E99" w:themeColor="text2" w:themeTint="BF"/>
        </w:rPr>
        <w:t xml:space="preserve"> </w:t>
      </w:r>
      <w:r w:rsidR="00490649" w:rsidRPr="00763F4B">
        <w:rPr>
          <w:rFonts w:ascii="Arial" w:hAnsi="Arial" w:cs="Arial"/>
        </w:rPr>
        <w:t>will be implemented.</w:t>
      </w:r>
    </w:p>
    <w:p w14:paraId="4A350BF0" w14:textId="16CB987F" w:rsidR="00B437A4" w:rsidRPr="00763F4B" w:rsidRDefault="004858F7" w:rsidP="00B5432E">
      <w:pPr>
        <w:jc w:val="both"/>
        <w:rPr>
          <w:rFonts w:ascii="Arial" w:hAnsi="Arial" w:cs="Arial"/>
        </w:rPr>
      </w:pPr>
      <w:r w:rsidRPr="00763F4B">
        <w:rPr>
          <w:rFonts w:ascii="Arial" w:hAnsi="Arial" w:cs="Arial"/>
        </w:rPr>
        <w:lastRenderedPageBreak/>
        <w:t>The use of personal devices by staff and pupils is governed by the relevant acceptable use agreements and staff must ensure that no child is put at risk when using personal equipment or online platforms.</w:t>
      </w:r>
    </w:p>
    <w:p w14:paraId="7A98E7D4" w14:textId="56FAB51E" w:rsidR="00275E34" w:rsidRPr="00763F4B" w:rsidRDefault="00B437A4" w:rsidP="00B5432E">
      <w:pPr>
        <w:jc w:val="both"/>
        <w:rPr>
          <w:rFonts w:ascii="Arial" w:hAnsi="Arial" w:cs="Arial"/>
        </w:rPr>
      </w:pPr>
      <w:r w:rsidRPr="00763F4B">
        <w:rPr>
          <w:rFonts w:ascii="Arial" w:hAnsi="Arial" w:cs="Arial"/>
        </w:rPr>
        <w:t xml:space="preserve">School-issued devices are </w:t>
      </w:r>
      <w:r w:rsidR="004E2641" w:rsidRPr="00763F4B">
        <w:rPr>
          <w:rFonts w:ascii="Arial" w:hAnsi="Arial" w:cs="Arial"/>
        </w:rPr>
        <w:t>filtered and monitored by a filtering firewall system and monitoring platform.</w:t>
      </w:r>
    </w:p>
    <w:p w14:paraId="10D58E3E" w14:textId="60A235F0" w:rsidR="002174D0" w:rsidRPr="00763F4B" w:rsidRDefault="00275E34" w:rsidP="00B5432E">
      <w:pPr>
        <w:jc w:val="both"/>
        <w:rPr>
          <w:rFonts w:ascii="Arial" w:hAnsi="Arial" w:cs="Arial"/>
        </w:rPr>
      </w:pPr>
      <w:r w:rsidRPr="00763F4B">
        <w:rPr>
          <w:rFonts w:ascii="Arial" w:hAnsi="Arial" w:cs="Arial"/>
        </w:rPr>
        <w:t>Pupils are explicitly taught about how to stay safe when off-site</w:t>
      </w:r>
      <w:r w:rsidR="00635902" w:rsidRPr="00763F4B">
        <w:rPr>
          <w:rFonts w:ascii="Arial" w:hAnsi="Arial" w:cs="Arial"/>
        </w:rPr>
        <w:t xml:space="preserve">, including on their own personal devices. This takes place in </w:t>
      </w:r>
      <w:r w:rsidR="00811AA6" w:rsidRPr="00763F4B">
        <w:rPr>
          <w:rFonts w:ascii="Arial" w:hAnsi="Arial" w:cs="Arial"/>
        </w:rPr>
        <w:t>across the curriculum</w:t>
      </w:r>
      <w:r w:rsidR="00635902" w:rsidRPr="00763F4B">
        <w:rPr>
          <w:rFonts w:ascii="Arial" w:hAnsi="Arial" w:cs="Arial"/>
        </w:rPr>
        <w:t>, as well as through other means such as the static wallpaper on all school devices.</w:t>
      </w:r>
    </w:p>
    <w:p w14:paraId="09D8EED2" w14:textId="470B1A13" w:rsidR="002174D0" w:rsidRPr="00763F4B" w:rsidRDefault="002174D0" w:rsidP="00B5432E">
      <w:pPr>
        <w:pStyle w:val="Heading3"/>
        <w:jc w:val="both"/>
        <w:rPr>
          <w:rFonts w:ascii="Arial" w:hAnsi="Arial" w:cs="Arial"/>
          <w:color w:val="153D63" w:themeColor="text2" w:themeTint="E6"/>
          <w:sz w:val="28"/>
          <w:szCs w:val="28"/>
        </w:rPr>
      </w:pPr>
      <w:bookmarkStart w:id="45" w:name="_Toc203430019"/>
      <w:r w:rsidRPr="00763F4B">
        <w:rPr>
          <w:rFonts w:ascii="Arial" w:hAnsi="Arial" w:cs="Arial"/>
          <w:color w:val="153D63" w:themeColor="text2" w:themeTint="E6"/>
          <w:sz w:val="28"/>
          <w:szCs w:val="28"/>
        </w:rPr>
        <w:t xml:space="preserve">7.6.7 </w:t>
      </w:r>
      <w:r w:rsidR="00E261B6" w:rsidRPr="00763F4B">
        <w:rPr>
          <w:rFonts w:ascii="Arial" w:hAnsi="Arial" w:cs="Arial"/>
          <w:color w:val="153D63" w:themeColor="text2" w:themeTint="E6"/>
          <w:sz w:val="28"/>
          <w:szCs w:val="28"/>
        </w:rPr>
        <w:t>Artificial Intelligence</w:t>
      </w:r>
      <w:bookmarkEnd w:id="45"/>
    </w:p>
    <w:p w14:paraId="0AB6E2A4" w14:textId="180F1837" w:rsidR="00E261B6" w:rsidRPr="00763F4B" w:rsidRDefault="00E261B6" w:rsidP="00B5432E">
      <w:pPr>
        <w:jc w:val="both"/>
        <w:rPr>
          <w:rFonts w:ascii="Arial" w:hAnsi="Arial" w:cs="Arial"/>
        </w:rPr>
      </w:pPr>
      <w:r w:rsidRPr="00763F4B">
        <w:rPr>
          <w:rFonts w:ascii="Arial" w:hAnsi="Arial" w:cs="Arial"/>
        </w:rPr>
        <w:t xml:space="preserve">Artificial Intelligence has the power to transform education by helping teachers focus on what they do best: teaching. This marks a shift in how technology is used to enhance lives and tap into the vast potential of AI in classrooms.  </w:t>
      </w:r>
      <w:r w:rsidR="00C351FB" w:rsidRPr="00FB7580">
        <w:rPr>
          <w:rFonts w:ascii="Arial" w:hAnsi="Arial" w:cs="Arial"/>
        </w:rPr>
        <w:t>HESWALL ST PETER’S CE PRIMARY SCHOOL</w:t>
      </w:r>
      <w:r w:rsidRPr="00763F4B">
        <w:rPr>
          <w:rFonts w:ascii="Arial" w:hAnsi="Arial" w:cs="Arial"/>
        </w:rPr>
        <w:t xml:space="preserve"> look</w:t>
      </w:r>
      <w:r w:rsidR="00A948F9" w:rsidRPr="00763F4B">
        <w:rPr>
          <w:rFonts w:ascii="Arial" w:hAnsi="Arial" w:cs="Arial"/>
        </w:rPr>
        <w:t>s</w:t>
      </w:r>
      <w:r w:rsidRPr="00763F4B">
        <w:rPr>
          <w:rFonts w:ascii="Arial" w:hAnsi="Arial" w:cs="Arial"/>
        </w:rPr>
        <w:t xml:space="preserve"> to consider the risks and challenges alongside the opportunities and benefits continue to work to ensure the safety and reliability of technology, including AI tools, to support teachers and </w:t>
      </w:r>
      <w:r w:rsidR="00C0699B" w:rsidRPr="00763F4B">
        <w:rPr>
          <w:rFonts w:ascii="Arial" w:hAnsi="Arial" w:cs="Arial"/>
        </w:rPr>
        <w:t>pupils</w:t>
      </w:r>
      <w:r w:rsidRPr="00763F4B">
        <w:rPr>
          <w:rFonts w:ascii="Arial" w:hAnsi="Arial" w:cs="Arial"/>
        </w:rPr>
        <w:t xml:space="preserve">. The guidance below </w:t>
      </w:r>
      <w:r w:rsidR="00C0699B" w:rsidRPr="00763F4B">
        <w:rPr>
          <w:rFonts w:ascii="Arial" w:hAnsi="Arial" w:cs="Arial"/>
        </w:rPr>
        <w:t>supports</w:t>
      </w:r>
      <w:r w:rsidRPr="00763F4B">
        <w:rPr>
          <w:rFonts w:ascii="Arial" w:hAnsi="Arial" w:cs="Arial"/>
        </w:rPr>
        <w:t xml:space="preserve"> the assessment of risk:</w:t>
      </w:r>
    </w:p>
    <w:p w14:paraId="0DA63B7A" w14:textId="7B840C6C" w:rsidR="00E261B6" w:rsidRPr="00763F4B" w:rsidRDefault="00567457">
      <w:pPr>
        <w:pStyle w:val="ListParagraph"/>
        <w:numPr>
          <w:ilvl w:val="0"/>
          <w:numId w:val="75"/>
        </w:numPr>
        <w:jc w:val="both"/>
        <w:rPr>
          <w:rFonts w:ascii="Arial" w:hAnsi="Arial" w:cs="Arial"/>
          <w:color w:val="215E99" w:themeColor="text2" w:themeTint="BF"/>
        </w:rPr>
      </w:pPr>
      <w:hyperlink r:id="rId79" w:history="1">
        <w:r w:rsidR="00E261B6" w:rsidRPr="00763F4B">
          <w:rPr>
            <w:rStyle w:val="Hyperlink"/>
            <w:rFonts w:ascii="Arial" w:hAnsi="Arial" w:cs="Arial"/>
            <w:color w:val="215E99" w:themeColor="text2" w:themeTint="BF"/>
          </w:rPr>
          <w:t>https://www.gov.uk/government/publications/generative-artificial-intelligence-in-education/generative-artificial-intelligence-ai-in-education</w:t>
        </w:r>
      </w:hyperlink>
      <w:r w:rsidR="00E261B6" w:rsidRPr="00763F4B">
        <w:rPr>
          <w:rFonts w:ascii="Arial" w:hAnsi="Arial" w:cs="Arial"/>
          <w:color w:val="215E99" w:themeColor="text2" w:themeTint="BF"/>
        </w:rPr>
        <w:t xml:space="preserve"> </w:t>
      </w:r>
    </w:p>
    <w:p w14:paraId="3FF4ADA9" w14:textId="77777777" w:rsidR="008707E0" w:rsidRPr="00763F4B" w:rsidRDefault="008707E0" w:rsidP="008707E0">
      <w:pPr>
        <w:pStyle w:val="ListParagraph"/>
        <w:ind w:left="360"/>
        <w:jc w:val="both"/>
        <w:rPr>
          <w:rFonts w:ascii="Arial" w:hAnsi="Arial" w:cs="Arial"/>
          <w:color w:val="215E99" w:themeColor="text2" w:themeTint="BF"/>
          <w:sz w:val="8"/>
          <w:szCs w:val="8"/>
        </w:rPr>
      </w:pPr>
    </w:p>
    <w:p w14:paraId="451EBA80" w14:textId="0ADA6EDC" w:rsidR="004858F7" w:rsidRPr="00763F4B" w:rsidRDefault="00E261B6">
      <w:pPr>
        <w:pStyle w:val="ListParagraph"/>
        <w:numPr>
          <w:ilvl w:val="0"/>
          <w:numId w:val="75"/>
        </w:numPr>
        <w:jc w:val="both"/>
        <w:rPr>
          <w:rFonts w:ascii="Arial" w:hAnsi="Arial" w:cs="Arial"/>
        </w:rPr>
      </w:pPr>
      <w:r w:rsidRPr="00763F4B">
        <w:rPr>
          <w:rFonts w:ascii="Arial" w:hAnsi="Arial" w:cs="Arial"/>
        </w:rPr>
        <w:t xml:space="preserve">Resources for schools and education settings - </w:t>
      </w:r>
      <w:hyperlink r:id="rId80" w:history="1">
        <w:r w:rsidRPr="00763F4B">
          <w:rPr>
            <w:rStyle w:val="Hyperlink"/>
            <w:rFonts w:ascii="Arial" w:hAnsi="Arial" w:cs="Arial"/>
            <w:color w:val="215E99" w:themeColor="text2" w:themeTint="BF"/>
          </w:rPr>
          <w:t>https://www.gov.uk/government/collections/using-ai-in-education-settings-support-materials</w:t>
        </w:r>
      </w:hyperlink>
      <w:r w:rsidRPr="00763F4B">
        <w:rPr>
          <w:rFonts w:ascii="Arial" w:hAnsi="Arial" w:cs="Arial"/>
          <w:color w:val="215E99" w:themeColor="text2" w:themeTint="BF"/>
        </w:rPr>
        <w:t xml:space="preserve"> </w:t>
      </w:r>
    </w:p>
    <w:p w14:paraId="46E5A3A1" w14:textId="01D64DC7" w:rsidR="004858F7" w:rsidRPr="00763F4B" w:rsidRDefault="004858F7" w:rsidP="00B5432E">
      <w:pPr>
        <w:pStyle w:val="Heading3"/>
        <w:jc w:val="both"/>
        <w:rPr>
          <w:rFonts w:ascii="Arial" w:hAnsi="Arial" w:cs="Arial"/>
          <w:color w:val="153D63" w:themeColor="text2" w:themeTint="E6"/>
          <w:sz w:val="28"/>
          <w:szCs w:val="28"/>
        </w:rPr>
      </w:pPr>
      <w:bookmarkStart w:id="46" w:name="_Toc203430020"/>
      <w:r w:rsidRPr="00763F4B">
        <w:rPr>
          <w:rFonts w:ascii="Arial" w:hAnsi="Arial" w:cs="Arial"/>
          <w:color w:val="153D63" w:themeColor="text2" w:themeTint="E6"/>
          <w:sz w:val="28"/>
          <w:szCs w:val="28"/>
        </w:rPr>
        <w:t>7.</w:t>
      </w:r>
      <w:r w:rsidR="009C7FEC" w:rsidRPr="00763F4B">
        <w:rPr>
          <w:rFonts w:ascii="Arial" w:hAnsi="Arial" w:cs="Arial"/>
          <w:color w:val="153D63" w:themeColor="text2" w:themeTint="E6"/>
          <w:sz w:val="28"/>
          <w:szCs w:val="28"/>
        </w:rPr>
        <w:t>6</w:t>
      </w:r>
      <w:r w:rsidRPr="00763F4B">
        <w:rPr>
          <w:rFonts w:ascii="Arial" w:hAnsi="Arial" w:cs="Arial"/>
          <w:color w:val="153D63" w:themeColor="text2" w:themeTint="E6"/>
          <w:sz w:val="28"/>
          <w:szCs w:val="28"/>
        </w:rPr>
        <w:t>.</w:t>
      </w:r>
      <w:r w:rsidR="00E261B6" w:rsidRPr="00763F4B">
        <w:rPr>
          <w:rFonts w:ascii="Arial" w:hAnsi="Arial" w:cs="Arial"/>
          <w:color w:val="153D63" w:themeColor="text2" w:themeTint="E6"/>
          <w:sz w:val="28"/>
          <w:szCs w:val="28"/>
        </w:rPr>
        <w:t xml:space="preserve">8 </w:t>
      </w:r>
      <w:r w:rsidRPr="00763F4B">
        <w:rPr>
          <w:rFonts w:ascii="Arial" w:hAnsi="Arial" w:cs="Arial"/>
          <w:color w:val="153D63" w:themeColor="text2" w:themeTint="E6"/>
          <w:sz w:val="28"/>
          <w:szCs w:val="28"/>
        </w:rPr>
        <w:t>Review</w:t>
      </w:r>
      <w:bookmarkEnd w:id="46"/>
    </w:p>
    <w:p w14:paraId="5EFDFAA7" w14:textId="7F739F4C" w:rsidR="006A52BF" w:rsidRPr="00763F4B" w:rsidRDefault="004858F7" w:rsidP="00B5432E">
      <w:pPr>
        <w:jc w:val="both"/>
        <w:rPr>
          <w:rFonts w:ascii="Arial" w:hAnsi="Arial" w:cs="Arial"/>
        </w:rPr>
      </w:pPr>
      <w:r w:rsidRPr="00763F4B">
        <w:rPr>
          <w:rFonts w:ascii="Arial" w:hAnsi="Arial" w:cs="Arial"/>
        </w:rPr>
        <w:t>The Senior Leadership Team, in consultation with the DSL</w:t>
      </w:r>
      <w:r w:rsidR="0048117F" w:rsidRPr="00763F4B">
        <w:rPr>
          <w:rFonts w:ascii="Arial" w:hAnsi="Arial" w:cs="Arial"/>
        </w:rPr>
        <w:t xml:space="preserve"> and Governance</w:t>
      </w:r>
      <w:r w:rsidRPr="00763F4B">
        <w:rPr>
          <w:rFonts w:ascii="Arial" w:hAnsi="Arial" w:cs="Arial"/>
        </w:rPr>
        <w:t>, will regularly review online safety provisions.</w:t>
      </w:r>
      <w:r w:rsidR="0048117F" w:rsidRPr="00763F4B">
        <w:rPr>
          <w:rFonts w:ascii="Arial" w:hAnsi="Arial" w:cs="Arial"/>
        </w:rPr>
        <w:t xml:space="preserve">  </w:t>
      </w:r>
      <w:r w:rsidRPr="00763F4B">
        <w:rPr>
          <w:rFonts w:ascii="Arial" w:hAnsi="Arial" w:cs="Arial"/>
        </w:rPr>
        <w:t>The policy and practices will be updated in response to emerging technologies, evolving threats and updates to national guidance (including KCSIE</w:t>
      </w:r>
      <w:r w:rsidR="0048117F" w:rsidRPr="00763F4B">
        <w:rPr>
          <w:rFonts w:ascii="Arial" w:hAnsi="Arial" w:cs="Arial"/>
        </w:rPr>
        <w:t xml:space="preserve"> and Working Together to Safeguard Children</w:t>
      </w:r>
      <w:r w:rsidRPr="00763F4B">
        <w:rPr>
          <w:rFonts w:ascii="Arial" w:hAnsi="Arial" w:cs="Arial"/>
        </w:rPr>
        <w:t>).</w:t>
      </w:r>
    </w:p>
    <w:p w14:paraId="12A2F5EB" w14:textId="7F9E6D53" w:rsidR="00157DA9" w:rsidRPr="00763F4B" w:rsidRDefault="004858F7" w:rsidP="00B5432E">
      <w:pPr>
        <w:jc w:val="both"/>
        <w:rPr>
          <w:rFonts w:ascii="Arial" w:hAnsi="Arial" w:cs="Arial"/>
        </w:rPr>
      </w:pPr>
      <w:r w:rsidRPr="00763F4B">
        <w:rPr>
          <w:rFonts w:ascii="Arial" w:hAnsi="Arial" w:cs="Arial"/>
        </w:rPr>
        <w:t xml:space="preserve">Governing body oversight ensures that the effectiveness of </w:t>
      </w:r>
      <w:r w:rsidR="00C351FB" w:rsidRPr="00FB7580">
        <w:rPr>
          <w:rFonts w:ascii="Arial" w:hAnsi="Arial" w:cs="Arial"/>
        </w:rPr>
        <w:t>HESWALL ST PETER’S CE PRIMARY SCHOOL</w:t>
      </w:r>
      <w:r w:rsidRPr="00FB7580">
        <w:rPr>
          <w:rFonts w:ascii="Arial" w:hAnsi="Arial" w:cs="Arial"/>
        </w:rPr>
        <w:t>’s approach to online safety is monitored and that the p</w:t>
      </w:r>
      <w:r w:rsidRPr="00763F4B">
        <w:rPr>
          <w:rFonts w:ascii="Arial" w:hAnsi="Arial" w:cs="Arial"/>
        </w:rPr>
        <w:t>olicy remains fit for purpose.</w:t>
      </w:r>
    </w:p>
    <w:p w14:paraId="10C0EFAC" w14:textId="73EEAEF6" w:rsidR="000169EA" w:rsidRPr="00763F4B" w:rsidRDefault="009E775F" w:rsidP="00B756A7">
      <w:pPr>
        <w:pStyle w:val="Heading2"/>
        <w:numPr>
          <w:ilvl w:val="1"/>
          <w:numId w:val="108"/>
        </w:numPr>
        <w:spacing w:before="0"/>
        <w:jc w:val="both"/>
        <w:rPr>
          <w:rFonts w:ascii="Arial" w:eastAsia="MS Mincho" w:hAnsi="Arial" w:cs="Arial"/>
          <w:color w:val="153D63" w:themeColor="text2" w:themeTint="E6"/>
          <w:sz w:val="28"/>
          <w:szCs w:val="28"/>
          <w:lang w:val="en-US" w:eastAsia="en-GB"/>
        </w:rPr>
      </w:pPr>
      <w:bookmarkStart w:id="47" w:name="_Toc203430021"/>
      <w:r w:rsidRPr="00763F4B">
        <w:rPr>
          <w:rFonts w:ascii="Arial" w:eastAsia="MS Mincho" w:hAnsi="Arial" w:cs="Arial"/>
          <w:color w:val="153D63" w:themeColor="text2" w:themeTint="E6"/>
          <w:sz w:val="28"/>
          <w:szCs w:val="28"/>
          <w:lang w:val="en-US" w:eastAsia="en-GB"/>
        </w:rPr>
        <w:t xml:space="preserve">Family </w:t>
      </w:r>
      <w:r w:rsidR="004858F7" w:rsidRPr="00763F4B">
        <w:rPr>
          <w:rFonts w:ascii="Arial" w:eastAsia="MS Mincho" w:hAnsi="Arial" w:cs="Arial"/>
          <w:color w:val="153D63" w:themeColor="text2" w:themeTint="E6"/>
          <w:sz w:val="28"/>
          <w:szCs w:val="28"/>
          <w:lang w:val="en-US" w:eastAsia="en-GB"/>
        </w:rPr>
        <w:t>H</w:t>
      </w:r>
      <w:r w:rsidR="000169EA" w:rsidRPr="00763F4B">
        <w:rPr>
          <w:rFonts w:ascii="Arial" w:eastAsia="MS Mincho" w:hAnsi="Arial" w:cs="Arial"/>
          <w:color w:val="153D63" w:themeColor="text2" w:themeTint="E6"/>
          <w:sz w:val="28"/>
          <w:szCs w:val="28"/>
          <w:lang w:val="en-US" w:eastAsia="en-GB"/>
        </w:rPr>
        <w:t>elp</w:t>
      </w:r>
      <w:bookmarkEnd w:id="47"/>
      <w:r w:rsidR="000169EA" w:rsidRPr="00763F4B">
        <w:rPr>
          <w:rFonts w:ascii="Arial" w:eastAsia="MS Mincho" w:hAnsi="Arial" w:cs="Arial"/>
          <w:color w:val="153D63" w:themeColor="text2" w:themeTint="E6"/>
          <w:sz w:val="28"/>
          <w:szCs w:val="28"/>
          <w:lang w:val="en-US" w:eastAsia="en-GB"/>
        </w:rPr>
        <w:t xml:space="preserve"> </w:t>
      </w:r>
    </w:p>
    <w:p w14:paraId="1FB39D98" w14:textId="77777777" w:rsidR="00851342" w:rsidRPr="00763F4B" w:rsidRDefault="00851342" w:rsidP="00B5432E">
      <w:pPr>
        <w:spacing w:after="0"/>
        <w:jc w:val="both"/>
        <w:rPr>
          <w:rFonts w:ascii="Arial" w:hAnsi="Arial" w:cs="Arial"/>
          <w:sz w:val="8"/>
          <w:szCs w:val="8"/>
        </w:rPr>
      </w:pPr>
    </w:p>
    <w:p w14:paraId="715D59A6" w14:textId="43E6929A" w:rsidR="00BB5BB4" w:rsidRPr="00763F4B" w:rsidRDefault="00FA6A45" w:rsidP="00B756A7">
      <w:pPr>
        <w:spacing w:after="0"/>
        <w:jc w:val="both"/>
        <w:rPr>
          <w:rFonts w:ascii="Arial" w:hAnsi="Arial" w:cs="Arial"/>
          <w:szCs w:val="24"/>
        </w:rPr>
      </w:pPr>
      <w:r w:rsidRPr="00763F4B">
        <w:rPr>
          <w:rFonts w:ascii="Arial" w:hAnsi="Arial" w:cs="Arial"/>
          <w:szCs w:val="24"/>
        </w:rPr>
        <w:t xml:space="preserve">Staff should be especially alert to the potential need for </w:t>
      </w:r>
      <w:r w:rsidR="002C3DF0" w:rsidRPr="00763F4B">
        <w:rPr>
          <w:rFonts w:ascii="Arial" w:hAnsi="Arial" w:cs="Arial"/>
          <w:szCs w:val="24"/>
        </w:rPr>
        <w:t xml:space="preserve">Family help (previously </w:t>
      </w:r>
      <w:r w:rsidRPr="00763F4B">
        <w:rPr>
          <w:rFonts w:ascii="Arial" w:hAnsi="Arial" w:cs="Arial"/>
          <w:szCs w:val="24"/>
        </w:rPr>
        <w:t>early help</w:t>
      </w:r>
      <w:r w:rsidR="002C3DF0" w:rsidRPr="00763F4B">
        <w:rPr>
          <w:rFonts w:ascii="Arial" w:hAnsi="Arial" w:cs="Arial"/>
          <w:szCs w:val="24"/>
        </w:rPr>
        <w:t>)</w:t>
      </w:r>
      <w:r w:rsidRPr="00763F4B">
        <w:rPr>
          <w:rFonts w:ascii="Arial" w:hAnsi="Arial" w:cs="Arial"/>
          <w:szCs w:val="24"/>
        </w:rPr>
        <w:t xml:space="preserve"> for pupils</w:t>
      </w:r>
      <w:r w:rsidR="009E775F" w:rsidRPr="00763F4B">
        <w:rPr>
          <w:rFonts w:ascii="Arial" w:hAnsi="Arial" w:cs="Arial"/>
          <w:szCs w:val="24"/>
        </w:rPr>
        <w:t xml:space="preserve"> </w:t>
      </w:r>
      <w:r w:rsidR="002C3DF0" w:rsidRPr="00763F4B">
        <w:rPr>
          <w:rFonts w:ascii="Arial" w:hAnsi="Arial" w:cs="Arial"/>
          <w:szCs w:val="24"/>
        </w:rPr>
        <w:t>&amp;</w:t>
      </w:r>
      <w:r w:rsidR="009E775F" w:rsidRPr="00763F4B">
        <w:rPr>
          <w:rFonts w:ascii="Arial" w:hAnsi="Arial" w:cs="Arial"/>
          <w:szCs w:val="24"/>
        </w:rPr>
        <w:t xml:space="preserve"> families</w:t>
      </w:r>
      <w:r w:rsidRPr="00763F4B">
        <w:rPr>
          <w:rFonts w:ascii="Arial" w:hAnsi="Arial" w:cs="Arial"/>
          <w:szCs w:val="24"/>
        </w:rPr>
        <w:t xml:space="preserve"> who</w:t>
      </w:r>
      <w:r w:rsidR="00B756A7" w:rsidRPr="00763F4B">
        <w:rPr>
          <w:rFonts w:ascii="Arial" w:hAnsi="Arial" w:cs="Arial"/>
          <w:szCs w:val="24"/>
        </w:rPr>
        <w:t xml:space="preserve"> a</w:t>
      </w:r>
      <w:r w:rsidRPr="00763F4B">
        <w:rPr>
          <w:rFonts w:ascii="Arial" w:hAnsi="Arial" w:cs="Arial"/>
          <w:szCs w:val="24"/>
        </w:rPr>
        <w:t>re</w:t>
      </w:r>
      <w:r w:rsidR="00B756A7" w:rsidRPr="00763F4B">
        <w:rPr>
          <w:rFonts w:ascii="Arial" w:hAnsi="Arial" w:cs="Arial"/>
          <w:szCs w:val="24"/>
        </w:rPr>
        <w:t>:</w:t>
      </w:r>
      <w:r w:rsidRPr="00763F4B">
        <w:rPr>
          <w:rFonts w:ascii="Arial" w:hAnsi="Arial" w:cs="Arial"/>
          <w:szCs w:val="24"/>
        </w:rPr>
        <w:t xml:space="preserve"> disabled or have specific health needs</w:t>
      </w:r>
      <w:r w:rsidR="00B756A7" w:rsidRPr="00763F4B">
        <w:rPr>
          <w:rFonts w:ascii="Arial" w:hAnsi="Arial" w:cs="Arial"/>
          <w:szCs w:val="24"/>
        </w:rPr>
        <w:t xml:space="preserve"> / </w:t>
      </w:r>
      <w:r w:rsidRPr="00763F4B">
        <w:rPr>
          <w:rFonts w:ascii="Arial" w:hAnsi="Arial" w:cs="Arial"/>
          <w:szCs w:val="24"/>
        </w:rPr>
        <w:t>Have SEND (with or without an EHCP)</w:t>
      </w:r>
      <w:r w:rsidR="00B756A7" w:rsidRPr="00763F4B">
        <w:rPr>
          <w:rFonts w:ascii="Arial" w:hAnsi="Arial" w:cs="Arial"/>
          <w:szCs w:val="24"/>
        </w:rPr>
        <w:t xml:space="preserve"> / </w:t>
      </w:r>
      <w:r w:rsidRPr="00763F4B">
        <w:rPr>
          <w:rFonts w:ascii="Arial" w:hAnsi="Arial" w:cs="Arial"/>
          <w:szCs w:val="24"/>
        </w:rPr>
        <w:t>Are at risk of criminal exploitation or County Lines</w:t>
      </w:r>
      <w:r w:rsidR="00B756A7" w:rsidRPr="00763F4B">
        <w:rPr>
          <w:rFonts w:ascii="Arial" w:hAnsi="Arial" w:cs="Arial"/>
          <w:szCs w:val="24"/>
        </w:rPr>
        <w:t xml:space="preserve"> / </w:t>
      </w:r>
      <w:r w:rsidRPr="00763F4B">
        <w:rPr>
          <w:rFonts w:ascii="Arial" w:hAnsi="Arial" w:cs="Arial"/>
          <w:szCs w:val="24"/>
        </w:rPr>
        <w:t>Are frequently missing from home or education</w:t>
      </w:r>
      <w:r w:rsidR="00B756A7" w:rsidRPr="00763F4B">
        <w:rPr>
          <w:rFonts w:ascii="Arial" w:hAnsi="Arial" w:cs="Arial"/>
          <w:szCs w:val="24"/>
        </w:rPr>
        <w:t xml:space="preserve"> / </w:t>
      </w:r>
      <w:r w:rsidRPr="00763F4B">
        <w:rPr>
          <w:rFonts w:ascii="Arial" w:hAnsi="Arial" w:cs="Arial"/>
          <w:szCs w:val="24"/>
        </w:rPr>
        <w:t xml:space="preserve">Are at risk of modern slavery, </w:t>
      </w:r>
      <w:r w:rsidR="00B756A7" w:rsidRPr="00763F4B">
        <w:rPr>
          <w:rFonts w:ascii="Arial" w:hAnsi="Arial" w:cs="Arial"/>
          <w:szCs w:val="24"/>
        </w:rPr>
        <w:t xml:space="preserve">, </w:t>
      </w:r>
      <w:r w:rsidRPr="00763F4B">
        <w:rPr>
          <w:rFonts w:ascii="Arial" w:hAnsi="Arial" w:cs="Arial"/>
          <w:szCs w:val="24"/>
        </w:rPr>
        <w:t>trafficking or sexual exploitation</w:t>
      </w:r>
      <w:r w:rsidR="00B756A7" w:rsidRPr="00763F4B">
        <w:rPr>
          <w:rFonts w:ascii="Arial" w:hAnsi="Arial" w:cs="Arial"/>
          <w:szCs w:val="24"/>
        </w:rPr>
        <w:t xml:space="preserve"> / </w:t>
      </w:r>
      <w:r w:rsidRPr="00763F4B">
        <w:rPr>
          <w:rFonts w:ascii="Arial" w:hAnsi="Arial" w:cs="Arial"/>
          <w:szCs w:val="24"/>
        </w:rPr>
        <w:t>Are in families experiencing domestic abuse, adult mental health or substance misuse</w:t>
      </w:r>
      <w:r w:rsidR="00B756A7" w:rsidRPr="00763F4B">
        <w:rPr>
          <w:rFonts w:ascii="Arial" w:hAnsi="Arial" w:cs="Arial"/>
          <w:szCs w:val="24"/>
        </w:rPr>
        <w:t xml:space="preserve"> / </w:t>
      </w:r>
      <w:r w:rsidRPr="00763F4B">
        <w:rPr>
          <w:rFonts w:ascii="Arial" w:hAnsi="Arial" w:cs="Arial"/>
          <w:szCs w:val="24"/>
        </w:rPr>
        <w:t>Are privately fostered or affected by imprisonment of a parent</w:t>
      </w:r>
      <w:r w:rsidR="00B756A7" w:rsidRPr="00763F4B">
        <w:rPr>
          <w:rFonts w:ascii="Arial" w:hAnsi="Arial" w:cs="Arial"/>
          <w:szCs w:val="24"/>
        </w:rPr>
        <w:t xml:space="preserve"> / </w:t>
      </w:r>
      <w:r w:rsidRPr="00763F4B">
        <w:rPr>
          <w:rFonts w:ascii="Arial" w:hAnsi="Arial" w:cs="Arial"/>
          <w:szCs w:val="24"/>
        </w:rPr>
        <w:t>Are at risk of radicalisation or so-called ‘honour’-based abuse</w:t>
      </w:r>
      <w:r w:rsidR="00BB5BB4" w:rsidRPr="00763F4B">
        <w:rPr>
          <w:rFonts w:ascii="Arial" w:hAnsi="Arial" w:cs="Arial"/>
          <w:szCs w:val="24"/>
        </w:rPr>
        <w:t xml:space="preserve"> </w:t>
      </w:r>
      <w:r w:rsidR="00B756A7" w:rsidRPr="00763F4B">
        <w:rPr>
          <w:rFonts w:ascii="Arial" w:hAnsi="Arial" w:cs="Arial"/>
          <w:szCs w:val="24"/>
        </w:rPr>
        <w:t xml:space="preserve"> / </w:t>
      </w:r>
      <w:r w:rsidR="00BB5BB4" w:rsidRPr="00763F4B">
        <w:rPr>
          <w:rFonts w:ascii="Arial" w:hAnsi="Arial" w:cs="Arial"/>
          <w:szCs w:val="24"/>
        </w:rPr>
        <w:t>Are young carers*</w:t>
      </w:r>
    </w:p>
    <w:p w14:paraId="5F19D1A6" w14:textId="77777777" w:rsidR="00E53AE2" w:rsidRPr="00763F4B" w:rsidRDefault="00E53AE2" w:rsidP="00BB5BB4">
      <w:pPr>
        <w:spacing w:after="0"/>
        <w:jc w:val="both"/>
        <w:rPr>
          <w:rFonts w:ascii="Arial" w:hAnsi="Arial" w:cs="Arial"/>
          <w:sz w:val="16"/>
          <w:szCs w:val="16"/>
        </w:rPr>
      </w:pPr>
    </w:p>
    <w:p w14:paraId="175B07AE" w14:textId="37C62EF1" w:rsidR="000169EA" w:rsidRPr="00763F4B" w:rsidRDefault="000169EA" w:rsidP="00F8062C">
      <w:pPr>
        <w:spacing w:after="0"/>
        <w:jc w:val="both"/>
        <w:rPr>
          <w:rFonts w:ascii="Arial" w:hAnsi="Arial" w:cs="Arial"/>
          <w:szCs w:val="24"/>
        </w:rPr>
      </w:pPr>
      <w:r w:rsidRPr="00763F4B">
        <w:rPr>
          <w:rFonts w:ascii="Arial" w:hAnsi="Arial" w:cs="Arial"/>
          <w:szCs w:val="24"/>
        </w:rPr>
        <w:t xml:space="preserve">If </w:t>
      </w:r>
      <w:r w:rsidR="009E775F" w:rsidRPr="00763F4B">
        <w:rPr>
          <w:rFonts w:ascii="Arial" w:hAnsi="Arial" w:cs="Arial"/>
          <w:szCs w:val="24"/>
        </w:rPr>
        <w:t>family</w:t>
      </w:r>
      <w:r w:rsidRPr="00763F4B">
        <w:rPr>
          <w:rFonts w:ascii="Arial" w:hAnsi="Arial" w:cs="Arial"/>
          <w:szCs w:val="24"/>
        </w:rPr>
        <w:t xml:space="preserve"> help is appropriate, the DSL will liaise with other agencies in setting up </w:t>
      </w:r>
      <w:r w:rsidR="00836EE3" w:rsidRPr="00763F4B">
        <w:rPr>
          <w:rFonts w:ascii="Arial" w:hAnsi="Arial" w:cs="Arial"/>
          <w:szCs w:val="24"/>
        </w:rPr>
        <w:t>a</w:t>
      </w:r>
      <w:r w:rsidRPr="00763F4B">
        <w:rPr>
          <w:rFonts w:ascii="Arial" w:hAnsi="Arial" w:cs="Arial"/>
          <w:szCs w:val="24"/>
        </w:rPr>
        <w:t xml:space="preserve"> multi-agency assessment. Staff may be required to support other agencies and professionals in </w:t>
      </w:r>
      <w:r w:rsidR="0040398F" w:rsidRPr="00763F4B">
        <w:rPr>
          <w:rFonts w:ascii="Arial" w:hAnsi="Arial" w:cs="Arial"/>
          <w:szCs w:val="24"/>
        </w:rPr>
        <w:t>contributing to an</w:t>
      </w:r>
      <w:r w:rsidRPr="00763F4B">
        <w:rPr>
          <w:rFonts w:ascii="Arial" w:hAnsi="Arial" w:cs="Arial"/>
          <w:szCs w:val="24"/>
        </w:rPr>
        <w:t xml:space="preserve"> assessment, and the DSL may be required to act as the lead practitioner.</w:t>
      </w:r>
      <w:r w:rsidR="00893EAB" w:rsidRPr="00763F4B">
        <w:rPr>
          <w:rFonts w:ascii="Arial" w:hAnsi="Arial" w:cs="Arial"/>
          <w:szCs w:val="24"/>
        </w:rPr>
        <w:t xml:space="preserve">  </w:t>
      </w:r>
      <w:r w:rsidR="00A52518" w:rsidRPr="00763F4B">
        <w:rPr>
          <w:rFonts w:ascii="Arial" w:hAnsi="Arial" w:cs="Arial"/>
        </w:rPr>
        <w:t>DSLs u</w:t>
      </w:r>
      <w:r w:rsidR="0040398F" w:rsidRPr="00763F4B">
        <w:rPr>
          <w:rFonts w:ascii="Arial" w:hAnsi="Arial" w:cs="Arial"/>
        </w:rPr>
        <w:t>nderstand the assessment process for providing Family Help</w:t>
      </w:r>
      <w:r w:rsidR="00A52518" w:rsidRPr="00763F4B">
        <w:rPr>
          <w:rFonts w:ascii="Arial" w:hAnsi="Arial" w:cs="Arial"/>
        </w:rPr>
        <w:t xml:space="preserve"> and support staff to assist. </w:t>
      </w:r>
      <w:r w:rsidR="00C45A26" w:rsidRPr="00763F4B">
        <w:rPr>
          <w:rFonts w:ascii="Arial" w:hAnsi="Arial" w:cs="Arial"/>
          <w:szCs w:val="24"/>
        </w:rPr>
        <w:t xml:space="preserve"> </w:t>
      </w:r>
      <w:r w:rsidR="00234A28" w:rsidRPr="00763F4B">
        <w:rPr>
          <w:rFonts w:ascii="Arial" w:hAnsi="Arial" w:cs="Arial"/>
          <w:szCs w:val="24"/>
        </w:rPr>
        <w:t>*</w:t>
      </w:r>
      <w:r w:rsidR="00C45A26" w:rsidRPr="00763F4B">
        <w:rPr>
          <w:rFonts w:ascii="Arial" w:hAnsi="Arial" w:cs="Arial"/>
          <w:szCs w:val="24"/>
        </w:rPr>
        <w:t>The school</w:t>
      </w:r>
      <w:r w:rsidR="00EA255E" w:rsidRPr="00763F4B">
        <w:rPr>
          <w:rFonts w:ascii="Arial" w:hAnsi="Arial" w:cs="Arial"/>
          <w:szCs w:val="24"/>
        </w:rPr>
        <w:t xml:space="preserve"> team</w:t>
      </w:r>
      <w:r w:rsidR="00C45A26" w:rsidRPr="00763F4B">
        <w:rPr>
          <w:rFonts w:ascii="Arial" w:hAnsi="Arial" w:cs="Arial"/>
          <w:szCs w:val="24"/>
        </w:rPr>
        <w:t xml:space="preserve"> </w:t>
      </w:r>
      <w:r w:rsidR="00EA255E" w:rsidRPr="00763F4B">
        <w:rPr>
          <w:rFonts w:ascii="Arial" w:hAnsi="Arial" w:cs="Arial"/>
          <w:szCs w:val="24"/>
        </w:rPr>
        <w:t>are</w:t>
      </w:r>
      <w:r w:rsidR="00C45A26" w:rsidRPr="00763F4B">
        <w:rPr>
          <w:rFonts w:ascii="Arial" w:hAnsi="Arial" w:cs="Arial"/>
          <w:szCs w:val="24"/>
        </w:rPr>
        <w:t xml:space="preserve"> </w:t>
      </w:r>
      <w:r w:rsidR="00893EAB" w:rsidRPr="00763F4B">
        <w:rPr>
          <w:rFonts w:ascii="Arial" w:hAnsi="Arial" w:cs="Arial"/>
          <w:szCs w:val="24"/>
        </w:rPr>
        <w:t>alert</w:t>
      </w:r>
      <w:r w:rsidR="00EA255E" w:rsidRPr="00763F4B">
        <w:rPr>
          <w:rFonts w:ascii="Arial" w:hAnsi="Arial" w:cs="Arial"/>
          <w:szCs w:val="24"/>
        </w:rPr>
        <w:t xml:space="preserve"> to</w:t>
      </w:r>
      <w:r w:rsidR="00893EAB" w:rsidRPr="00763F4B">
        <w:rPr>
          <w:rFonts w:ascii="Arial" w:hAnsi="Arial" w:cs="Arial"/>
          <w:szCs w:val="24"/>
        </w:rPr>
        <w:t xml:space="preserve"> </w:t>
      </w:r>
      <w:hyperlink r:id="rId81" w:history="1">
        <w:r w:rsidR="00893EAB" w:rsidRPr="00763F4B">
          <w:rPr>
            <w:rStyle w:val="Hyperlink"/>
            <w:rFonts w:ascii="Arial" w:hAnsi="Arial" w:cs="Arial"/>
            <w:color w:val="215E99" w:themeColor="text2" w:themeTint="BF"/>
            <w:szCs w:val="24"/>
          </w:rPr>
          <w:t>young carers'</w:t>
        </w:r>
      </w:hyperlink>
      <w:r w:rsidR="00893EAB" w:rsidRPr="00763F4B">
        <w:rPr>
          <w:rFonts w:ascii="Arial" w:hAnsi="Arial" w:cs="Arial"/>
          <w:szCs w:val="24"/>
        </w:rPr>
        <w:t xml:space="preserve"> needs and recognise that caring responsibilities can impact on attendance, attainment, behaviour and wellbeing</w:t>
      </w:r>
      <w:r w:rsidR="00C45A26" w:rsidRPr="00763F4B">
        <w:rPr>
          <w:rFonts w:ascii="Arial" w:hAnsi="Arial" w:cs="Arial"/>
          <w:szCs w:val="24"/>
        </w:rPr>
        <w:t>, and that e</w:t>
      </w:r>
      <w:r w:rsidR="00893EAB" w:rsidRPr="00763F4B">
        <w:rPr>
          <w:rFonts w:ascii="Arial" w:hAnsi="Arial" w:cs="Arial"/>
          <w:szCs w:val="24"/>
        </w:rPr>
        <w:t>arly identification is essential to make sure young carers receive support</w:t>
      </w:r>
      <w:r w:rsidR="005D3BE8" w:rsidRPr="00763F4B">
        <w:rPr>
          <w:rFonts w:ascii="Arial" w:hAnsi="Arial" w:cs="Arial"/>
          <w:szCs w:val="24"/>
        </w:rPr>
        <w:t>.</w:t>
      </w:r>
      <w:r w:rsidR="00F8062C" w:rsidRPr="00763F4B">
        <w:rPr>
          <w:rFonts w:ascii="Arial" w:hAnsi="Arial" w:cs="Arial"/>
          <w:szCs w:val="24"/>
        </w:rPr>
        <w:t xml:space="preserve">   </w:t>
      </w:r>
      <w:r w:rsidRPr="00763F4B">
        <w:rPr>
          <w:rFonts w:ascii="Arial" w:hAnsi="Arial" w:cs="Arial"/>
          <w:szCs w:val="24"/>
        </w:rPr>
        <w:t xml:space="preserve">The DSL will closely monitor the </w:t>
      </w:r>
      <w:r w:rsidR="00D66B65" w:rsidRPr="00763F4B">
        <w:rPr>
          <w:rFonts w:ascii="Arial" w:hAnsi="Arial" w:cs="Arial"/>
          <w:szCs w:val="24"/>
        </w:rPr>
        <w:t xml:space="preserve">case </w:t>
      </w:r>
      <w:r w:rsidR="00D66B65" w:rsidRPr="00FB7580">
        <w:rPr>
          <w:rFonts w:ascii="Arial" w:hAnsi="Arial" w:cs="Arial"/>
          <w:szCs w:val="24"/>
        </w:rPr>
        <w:t>and</w:t>
      </w:r>
      <w:r w:rsidRPr="00FB7580">
        <w:rPr>
          <w:rFonts w:ascii="Arial" w:hAnsi="Arial" w:cs="Arial"/>
          <w:szCs w:val="24"/>
        </w:rPr>
        <w:t xml:space="preserve"> </w:t>
      </w:r>
      <w:r w:rsidR="00C351FB" w:rsidRPr="00FB7580">
        <w:rPr>
          <w:rFonts w:ascii="Arial" w:hAnsi="Arial" w:cs="Arial"/>
          <w:szCs w:val="24"/>
        </w:rPr>
        <w:t>HESWALL ST PETER’S CE PRIMARY SCHOOL</w:t>
      </w:r>
      <w:r w:rsidRPr="00763F4B">
        <w:rPr>
          <w:rFonts w:ascii="Arial" w:hAnsi="Arial" w:cs="Arial"/>
          <w:szCs w:val="24"/>
        </w:rPr>
        <w:t xml:space="preserve"> will consider a referral to the Integrated Front Door (0151 606 2008) if the situation does not seem to be improving. Details and timelines of interventions will be monitored and reviewed by the DSL through </w:t>
      </w:r>
      <w:r w:rsidR="00A9316D" w:rsidRPr="00763F4B">
        <w:rPr>
          <w:rFonts w:ascii="Arial" w:hAnsi="Arial" w:cs="Arial"/>
          <w:szCs w:val="24"/>
        </w:rPr>
        <w:t>monitoring cases closely</w:t>
      </w:r>
      <w:r w:rsidRPr="00763F4B">
        <w:rPr>
          <w:rFonts w:ascii="Arial" w:hAnsi="Arial" w:cs="Arial"/>
          <w:szCs w:val="24"/>
        </w:rPr>
        <w:t>.</w:t>
      </w:r>
    </w:p>
    <w:p w14:paraId="7E6411AC" w14:textId="1017ADF2" w:rsidR="000169EA" w:rsidRPr="00763F4B" w:rsidRDefault="000169EA" w:rsidP="00B5432E">
      <w:pPr>
        <w:spacing w:before="240" w:after="0"/>
        <w:jc w:val="both"/>
        <w:rPr>
          <w:rFonts w:ascii="Arial" w:hAnsi="Arial" w:cs="Arial"/>
          <w:szCs w:val="24"/>
        </w:rPr>
      </w:pPr>
      <w:r w:rsidRPr="00763F4B">
        <w:rPr>
          <w:rFonts w:ascii="Arial" w:hAnsi="Arial" w:cs="Arial"/>
          <w:szCs w:val="24"/>
        </w:rPr>
        <w:t xml:space="preserve">If the professional identifying </w:t>
      </w:r>
      <w:r w:rsidR="00CF1FFF" w:rsidRPr="00763F4B">
        <w:rPr>
          <w:rFonts w:ascii="Arial" w:hAnsi="Arial" w:cs="Arial"/>
          <w:szCs w:val="24"/>
        </w:rPr>
        <w:t xml:space="preserve">need at level three of the threshold should look to </w:t>
      </w:r>
      <w:r w:rsidRPr="00763F4B">
        <w:rPr>
          <w:rFonts w:ascii="Arial" w:hAnsi="Arial" w:cs="Arial"/>
          <w:szCs w:val="24"/>
        </w:rPr>
        <w:t xml:space="preserve">submit an </w:t>
      </w:r>
      <w:hyperlink r:id="rId82" w:history="1">
        <w:r w:rsidR="00F04366" w:rsidRPr="00763F4B">
          <w:rPr>
            <w:rStyle w:val="Hyperlink"/>
            <w:rFonts w:ascii="Arial" w:hAnsi="Arial" w:cs="Arial"/>
            <w:bCs/>
            <w:color w:val="215E99" w:themeColor="text2" w:themeTint="BF"/>
            <w:szCs w:val="24"/>
          </w:rPr>
          <w:t>Request for Service form</w:t>
        </w:r>
      </w:hyperlink>
      <w:r w:rsidRPr="00763F4B">
        <w:rPr>
          <w:rFonts w:ascii="Arial" w:hAnsi="Arial" w:cs="Arial"/>
          <w:szCs w:val="24"/>
        </w:rPr>
        <w:t xml:space="preserve"> to the </w:t>
      </w:r>
      <w:r w:rsidR="00F04366" w:rsidRPr="00763F4B">
        <w:rPr>
          <w:rFonts w:ascii="Arial" w:hAnsi="Arial" w:cs="Arial"/>
          <w:szCs w:val="24"/>
        </w:rPr>
        <w:t>Family</w:t>
      </w:r>
      <w:r w:rsidRPr="00763F4B">
        <w:rPr>
          <w:rFonts w:ascii="Arial" w:hAnsi="Arial" w:cs="Arial"/>
          <w:szCs w:val="24"/>
        </w:rPr>
        <w:t xml:space="preserve"> Help team at </w:t>
      </w:r>
      <w:hyperlink r:id="rId83" w:history="1">
        <w:r w:rsidR="00CF1FFF" w:rsidRPr="00763F4B">
          <w:rPr>
            <w:rStyle w:val="Hyperlink"/>
            <w:rFonts w:ascii="Arial" w:hAnsi="Arial" w:cs="Arial"/>
            <w:bCs/>
            <w:color w:val="215E99" w:themeColor="text2" w:themeTint="BF"/>
            <w:szCs w:val="24"/>
          </w:rPr>
          <w:t>earlyhelpteam@wirral.gcsx.gov.uk</w:t>
        </w:r>
      </w:hyperlink>
      <w:r w:rsidR="00CF1FFF" w:rsidRPr="00763F4B">
        <w:rPr>
          <w:rFonts w:ascii="Arial" w:hAnsi="Arial" w:cs="Arial"/>
          <w:b/>
          <w:color w:val="215E99" w:themeColor="text2" w:themeTint="BF"/>
          <w:szCs w:val="24"/>
        </w:rPr>
        <w:t xml:space="preserve"> </w:t>
      </w:r>
      <w:r w:rsidRPr="00763F4B">
        <w:rPr>
          <w:rFonts w:ascii="Arial" w:hAnsi="Arial" w:cs="Arial"/>
          <w:szCs w:val="24"/>
        </w:rPr>
        <w:t xml:space="preserve">indicating the </w:t>
      </w:r>
      <w:r w:rsidR="00A46FEB" w:rsidRPr="00763F4B">
        <w:rPr>
          <w:rFonts w:ascii="Arial" w:hAnsi="Arial" w:cs="Arial"/>
          <w:szCs w:val="24"/>
        </w:rPr>
        <w:t xml:space="preserve">level of </w:t>
      </w:r>
      <w:r w:rsidRPr="00763F4B">
        <w:rPr>
          <w:rFonts w:ascii="Arial" w:hAnsi="Arial" w:cs="Arial"/>
          <w:szCs w:val="24"/>
        </w:rPr>
        <w:t xml:space="preserve">need </w:t>
      </w:r>
      <w:r w:rsidR="00A46FEB" w:rsidRPr="00763F4B">
        <w:rPr>
          <w:rFonts w:ascii="Arial" w:hAnsi="Arial" w:cs="Arial"/>
          <w:szCs w:val="24"/>
        </w:rPr>
        <w:t xml:space="preserve">and </w:t>
      </w:r>
      <w:r w:rsidRPr="00763F4B">
        <w:rPr>
          <w:rFonts w:ascii="Arial" w:hAnsi="Arial" w:cs="Arial"/>
          <w:szCs w:val="24"/>
        </w:rPr>
        <w:t xml:space="preserve"> intervention. The referral shou</w:t>
      </w:r>
      <w:r w:rsidR="003013AF" w:rsidRPr="00763F4B">
        <w:rPr>
          <w:rFonts w:ascii="Arial" w:hAnsi="Arial" w:cs="Arial"/>
          <w:szCs w:val="24"/>
        </w:rPr>
        <w:t>ld always be discussed with the</w:t>
      </w:r>
      <w:r w:rsidRPr="00763F4B">
        <w:rPr>
          <w:rFonts w:ascii="Arial" w:hAnsi="Arial" w:cs="Arial"/>
          <w:szCs w:val="24"/>
        </w:rPr>
        <w:t xml:space="preserve"> young person and family, with their consent clearly indicated on the form.</w:t>
      </w:r>
      <w:r w:rsidR="00A46FEB" w:rsidRPr="00763F4B">
        <w:rPr>
          <w:rFonts w:ascii="Arial" w:hAnsi="Arial" w:cs="Arial"/>
          <w:szCs w:val="24"/>
        </w:rPr>
        <w:t xml:space="preserve"> If consent is not given, the team will look to refer</w:t>
      </w:r>
      <w:r w:rsidR="006E1D09" w:rsidRPr="00763F4B">
        <w:rPr>
          <w:rFonts w:ascii="Arial" w:hAnsi="Arial" w:cs="Arial"/>
          <w:szCs w:val="24"/>
        </w:rPr>
        <w:t xml:space="preserve"> if the risk is assessed as a safeguarding concern.</w:t>
      </w:r>
    </w:p>
    <w:p w14:paraId="642DD027" w14:textId="77777777" w:rsidR="000169EA" w:rsidRPr="00763F4B" w:rsidRDefault="000169EA" w:rsidP="00B5432E">
      <w:pPr>
        <w:pStyle w:val="NormalWeb"/>
        <w:spacing w:before="0" w:beforeAutospacing="0" w:after="0" w:afterAutospacing="0"/>
        <w:jc w:val="both"/>
        <w:rPr>
          <w:rFonts w:ascii="Arial" w:eastAsia="MS Mincho" w:hAnsi="Arial" w:cs="Arial"/>
          <w:sz w:val="20"/>
          <w:lang w:eastAsia="en-US"/>
        </w:rPr>
      </w:pPr>
    </w:p>
    <w:p w14:paraId="698CAACD" w14:textId="47A4F298" w:rsidR="000169EA" w:rsidRPr="00763F4B" w:rsidRDefault="00436457" w:rsidP="009E3716">
      <w:pPr>
        <w:pStyle w:val="Heading2"/>
        <w:spacing w:before="0"/>
        <w:jc w:val="both"/>
        <w:rPr>
          <w:rFonts w:ascii="Arial" w:hAnsi="Arial" w:cs="Arial"/>
          <w:color w:val="153D63" w:themeColor="text2" w:themeTint="E6"/>
          <w:sz w:val="28"/>
          <w:szCs w:val="28"/>
          <w:lang w:eastAsia="en-GB"/>
        </w:rPr>
      </w:pPr>
      <w:bookmarkStart w:id="48" w:name="_Toc203430022"/>
      <w:r w:rsidRPr="00763F4B">
        <w:rPr>
          <w:rFonts w:ascii="Arial" w:hAnsi="Arial" w:cs="Arial"/>
          <w:color w:val="153D63" w:themeColor="text2" w:themeTint="E6"/>
          <w:sz w:val="28"/>
          <w:szCs w:val="28"/>
          <w:lang w:eastAsia="en-GB"/>
        </w:rPr>
        <w:lastRenderedPageBreak/>
        <w:t>7.</w:t>
      </w:r>
      <w:r w:rsidR="006A52BF" w:rsidRPr="00763F4B">
        <w:rPr>
          <w:rFonts w:ascii="Arial" w:hAnsi="Arial" w:cs="Arial"/>
          <w:color w:val="153D63" w:themeColor="text2" w:themeTint="E6"/>
          <w:sz w:val="28"/>
          <w:szCs w:val="28"/>
          <w:lang w:eastAsia="en-GB"/>
        </w:rPr>
        <w:t>8</w:t>
      </w:r>
      <w:r w:rsidRPr="00763F4B">
        <w:rPr>
          <w:rFonts w:ascii="Arial" w:hAnsi="Arial" w:cs="Arial"/>
          <w:color w:val="153D63" w:themeColor="text2" w:themeTint="E6"/>
          <w:sz w:val="28"/>
          <w:szCs w:val="28"/>
          <w:lang w:eastAsia="en-GB"/>
        </w:rPr>
        <w:t xml:space="preserve"> </w:t>
      </w:r>
      <w:r w:rsidR="000169EA" w:rsidRPr="00763F4B">
        <w:rPr>
          <w:rFonts w:ascii="Arial" w:hAnsi="Arial" w:cs="Arial"/>
          <w:color w:val="153D63" w:themeColor="text2" w:themeTint="E6"/>
          <w:sz w:val="28"/>
          <w:szCs w:val="28"/>
          <w:lang w:eastAsia="en-GB"/>
        </w:rPr>
        <w:t>Referral</w:t>
      </w:r>
      <w:bookmarkEnd w:id="48"/>
      <w:r w:rsidR="00B756A7" w:rsidRPr="00763F4B">
        <w:rPr>
          <w:rFonts w:ascii="Arial" w:hAnsi="Arial" w:cs="Arial"/>
          <w:color w:val="153D63" w:themeColor="text2" w:themeTint="E6"/>
          <w:sz w:val="28"/>
          <w:szCs w:val="28"/>
          <w:lang w:eastAsia="en-GB"/>
        </w:rPr>
        <w:t xml:space="preserve"> - </w:t>
      </w:r>
      <w:r w:rsidR="000169EA" w:rsidRPr="00763F4B">
        <w:rPr>
          <w:rFonts w:ascii="Arial" w:eastAsia="Calibri" w:hAnsi="Arial" w:cs="Arial"/>
          <w:b w:val="0"/>
          <w:bCs w:val="0"/>
          <w:color w:val="auto"/>
          <w:sz w:val="24"/>
          <w:szCs w:val="24"/>
        </w:rPr>
        <w:t xml:space="preserve">If it is appropriate to refer the case to local authority </w:t>
      </w:r>
      <w:r w:rsidR="003013AF" w:rsidRPr="00763F4B">
        <w:rPr>
          <w:rFonts w:ascii="Arial" w:eastAsia="Calibri" w:hAnsi="Arial" w:cs="Arial"/>
          <w:b w:val="0"/>
          <w:bCs w:val="0"/>
          <w:color w:val="auto"/>
          <w:sz w:val="24"/>
          <w:szCs w:val="24"/>
        </w:rPr>
        <w:t>children</w:t>
      </w:r>
      <w:r w:rsidR="000169EA" w:rsidRPr="00763F4B">
        <w:rPr>
          <w:rFonts w:ascii="Arial" w:eastAsia="Calibri" w:hAnsi="Arial" w:cs="Arial"/>
          <w:b w:val="0"/>
          <w:bCs w:val="0"/>
          <w:color w:val="auto"/>
          <w:sz w:val="24"/>
          <w:szCs w:val="24"/>
        </w:rPr>
        <w:t xml:space="preserve">’s social care or the police, the DSL will make the referral or support </w:t>
      </w:r>
      <w:r w:rsidR="006E1D09" w:rsidRPr="00763F4B">
        <w:rPr>
          <w:rFonts w:ascii="Arial" w:eastAsia="Calibri" w:hAnsi="Arial" w:cs="Arial"/>
          <w:b w:val="0"/>
          <w:bCs w:val="0"/>
          <w:color w:val="auto"/>
          <w:sz w:val="24"/>
          <w:szCs w:val="24"/>
        </w:rPr>
        <w:t>a team member</w:t>
      </w:r>
      <w:r w:rsidR="000169EA" w:rsidRPr="00763F4B">
        <w:rPr>
          <w:rFonts w:ascii="Arial" w:eastAsia="Calibri" w:hAnsi="Arial" w:cs="Arial"/>
          <w:b w:val="0"/>
          <w:bCs w:val="0"/>
          <w:color w:val="auto"/>
          <w:sz w:val="24"/>
          <w:szCs w:val="24"/>
        </w:rPr>
        <w:t xml:space="preserve"> to do so.</w:t>
      </w:r>
      <w:r w:rsidR="006E1D09" w:rsidRPr="00763F4B">
        <w:rPr>
          <w:rFonts w:ascii="Arial" w:eastAsia="Calibri" w:hAnsi="Arial" w:cs="Arial"/>
          <w:b w:val="0"/>
          <w:bCs w:val="0"/>
          <w:color w:val="auto"/>
          <w:sz w:val="24"/>
          <w:szCs w:val="24"/>
        </w:rPr>
        <w:t xml:space="preserve"> </w:t>
      </w:r>
      <w:r w:rsidR="000169EA" w:rsidRPr="00763F4B">
        <w:rPr>
          <w:rFonts w:ascii="Arial" w:eastAsia="Calibri" w:hAnsi="Arial" w:cs="Arial"/>
          <w:b w:val="0"/>
          <w:bCs w:val="0"/>
          <w:color w:val="auto"/>
          <w:sz w:val="24"/>
          <w:szCs w:val="24"/>
        </w:rPr>
        <w:t xml:space="preserve">If you make a referral directly (see </w:t>
      </w:r>
      <w:r w:rsidR="00840CB2" w:rsidRPr="00763F4B">
        <w:rPr>
          <w:rFonts w:ascii="Arial" w:eastAsia="Calibri" w:hAnsi="Arial" w:cs="Arial"/>
          <w:b w:val="0"/>
          <w:bCs w:val="0"/>
          <w:color w:val="auto"/>
          <w:sz w:val="24"/>
          <w:szCs w:val="24"/>
        </w:rPr>
        <w:t>S</w:t>
      </w:r>
      <w:r w:rsidR="000169EA" w:rsidRPr="00763F4B">
        <w:rPr>
          <w:rFonts w:ascii="Arial" w:eastAsia="Calibri" w:hAnsi="Arial" w:cs="Arial"/>
          <w:b w:val="0"/>
          <w:bCs w:val="0"/>
          <w:color w:val="auto"/>
          <w:sz w:val="24"/>
          <w:szCs w:val="24"/>
        </w:rPr>
        <w:t>ection 7.1), you must tell the DSL as soon as possible.</w:t>
      </w:r>
      <w:r w:rsidR="009E3716" w:rsidRPr="00763F4B">
        <w:rPr>
          <w:rFonts w:ascii="Arial" w:eastAsia="Calibri" w:hAnsi="Arial" w:cs="Arial"/>
          <w:b w:val="0"/>
          <w:bCs w:val="0"/>
          <w:color w:val="auto"/>
          <w:sz w:val="24"/>
          <w:szCs w:val="24"/>
        </w:rPr>
        <w:t xml:space="preserve">  </w:t>
      </w:r>
      <w:r w:rsidR="000169EA" w:rsidRPr="00763F4B">
        <w:rPr>
          <w:rFonts w:ascii="Arial" w:eastAsia="Calibri" w:hAnsi="Arial" w:cs="Arial"/>
          <w:b w:val="0"/>
          <w:bCs w:val="0"/>
          <w:color w:val="auto"/>
          <w:sz w:val="24"/>
          <w:szCs w:val="24"/>
        </w:rPr>
        <w:t xml:space="preserve">The local authority will </w:t>
      </w:r>
      <w:r w:rsidR="006E1D09" w:rsidRPr="00763F4B">
        <w:rPr>
          <w:rFonts w:ascii="Arial" w:eastAsia="Calibri" w:hAnsi="Arial" w:cs="Arial"/>
          <w:b w:val="0"/>
          <w:bCs w:val="0"/>
          <w:color w:val="auto"/>
          <w:sz w:val="24"/>
          <w:szCs w:val="24"/>
        </w:rPr>
        <w:t>decide</w:t>
      </w:r>
      <w:r w:rsidR="000169EA" w:rsidRPr="00763F4B">
        <w:rPr>
          <w:rFonts w:ascii="Arial" w:eastAsia="Calibri" w:hAnsi="Arial" w:cs="Arial"/>
          <w:b w:val="0"/>
          <w:bCs w:val="0"/>
          <w:color w:val="auto"/>
          <w:sz w:val="24"/>
          <w:szCs w:val="24"/>
        </w:rPr>
        <w:t xml:space="preserve"> </w:t>
      </w:r>
      <w:r w:rsidR="00ED3956" w:rsidRPr="00763F4B">
        <w:rPr>
          <w:rFonts w:ascii="Arial" w:eastAsia="Calibri" w:hAnsi="Arial" w:cs="Arial"/>
          <w:b w:val="0"/>
          <w:bCs w:val="0"/>
          <w:color w:val="auto"/>
          <w:sz w:val="24"/>
          <w:szCs w:val="24"/>
        </w:rPr>
        <w:t xml:space="preserve">if </w:t>
      </w:r>
      <w:r w:rsidR="000169EA" w:rsidRPr="00763F4B">
        <w:rPr>
          <w:rFonts w:ascii="Arial" w:eastAsia="Calibri" w:hAnsi="Arial" w:cs="Arial"/>
          <w:b w:val="0"/>
          <w:bCs w:val="0"/>
          <w:color w:val="auto"/>
          <w:sz w:val="24"/>
          <w:szCs w:val="24"/>
        </w:rPr>
        <w:t>a referral</w:t>
      </w:r>
      <w:r w:rsidR="00ED3956" w:rsidRPr="00763F4B">
        <w:rPr>
          <w:rFonts w:ascii="Arial" w:eastAsia="Calibri" w:hAnsi="Arial" w:cs="Arial"/>
          <w:b w:val="0"/>
          <w:bCs w:val="0"/>
          <w:color w:val="auto"/>
          <w:sz w:val="24"/>
          <w:szCs w:val="24"/>
        </w:rPr>
        <w:t xml:space="preserve"> is needed</w:t>
      </w:r>
      <w:r w:rsidR="000169EA" w:rsidRPr="00763F4B">
        <w:rPr>
          <w:rFonts w:ascii="Arial" w:eastAsia="Calibri" w:hAnsi="Arial" w:cs="Arial"/>
          <w:b w:val="0"/>
          <w:bCs w:val="0"/>
          <w:color w:val="auto"/>
          <w:sz w:val="24"/>
          <w:szCs w:val="24"/>
        </w:rPr>
        <w:t xml:space="preserve"> </w:t>
      </w:r>
      <w:r w:rsidR="00ED3956" w:rsidRPr="00763F4B">
        <w:rPr>
          <w:rFonts w:ascii="Arial" w:eastAsia="Calibri" w:hAnsi="Arial" w:cs="Arial"/>
          <w:b w:val="0"/>
          <w:bCs w:val="0"/>
          <w:color w:val="auto"/>
          <w:sz w:val="24"/>
          <w:szCs w:val="24"/>
        </w:rPr>
        <w:t>and</w:t>
      </w:r>
      <w:r w:rsidR="000169EA" w:rsidRPr="00763F4B">
        <w:rPr>
          <w:rFonts w:ascii="Arial" w:eastAsia="Calibri" w:hAnsi="Arial" w:cs="Arial"/>
          <w:b w:val="0"/>
          <w:bCs w:val="0"/>
          <w:color w:val="auto"/>
          <w:sz w:val="24"/>
          <w:szCs w:val="24"/>
        </w:rPr>
        <w:t xml:space="preserve"> what course of action to take and will let the </w:t>
      </w:r>
      <w:r w:rsidR="00ED3956" w:rsidRPr="00763F4B">
        <w:rPr>
          <w:rFonts w:ascii="Arial" w:eastAsia="Calibri" w:hAnsi="Arial" w:cs="Arial"/>
          <w:b w:val="0"/>
          <w:bCs w:val="0"/>
          <w:color w:val="auto"/>
          <w:sz w:val="24"/>
          <w:szCs w:val="24"/>
        </w:rPr>
        <w:t>setting</w:t>
      </w:r>
      <w:r w:rsidR="000169EA" w:rsidRPr="00763F4B">
        <w:rPr>
          <w:rFonts w:ascii="Arial" w:eastAsia="Calibri" w:hAnsi="Arial" w:cs="Arial"/>
          <w:b w:val="0"/>
          <w:bCs w:val="0"/>
          <w:color w:val="auto"/>
          <w:sz w:val="24"/>
          <w:szCs w:val="24"/>
        </w:rPr>
        <w:t xml:space="preserve"> know the outcome. The DSL will follow up with the local authority if this information is not made available, and ensure outcomes are properly recorded.</w:t>
      </w:r>
      <w:r w:rsidR="000169EA" w:rsidRPr="00763F4B">
        <w:rPr>
          <w:rFonts w:ascii="Arial" w:hAnsi="Arial" w:cs="Arial"/>
          <w:szCs w:val="24"/>
        </w:rPr>
        <w:t xml:space="preserve"> </w:t>
      </w:r>
    </w:p>
    <w:p w14:paraId="5481574F" w14:textId="49B4A6F5" w:rsidR="000169EA" w:rsidRPr="00763F4B" w:rsidRDefault="000169EA" w:rsidP="00B5432E">
      <w:pPr>
        <w:jc w:val="both"/>
        <w:rPr>
          <w:rFonts w:ascii="Arial" w:hAnsi="Arial" w:cs="Arial"/>
          <w:szCs w:val="24"/>
        </w:rPr>
      </w:pPr>
      <w:r w:rsidRPr="00763F4B">
        <w:rPr>
          <w:rFonts w:ascii="Arial" w:hAnsi="Arial" w:cs="Arial"/>
          <w:szCs w:val="24"/>
        </w:rPr>
        <w:t xml:space="preserve">If the </w:t>
      </w:r>
      <w:r w:rsidR="00225ABC" w:rsidRPr="00763F4B">
        <w:rPr>
          <w:rFonts w:ascii="Arial" w:hAnsi="Arial" w:cs="Arial"/>
          <w:szCs w:val="24"/>
        </w:rPr>
        <w:t>young person</w:t>
      </w:r>
      <w:r w:rsidRPr="00763F4B">
        <w:rPr>
          <w:rFonts w:ascii="Arial" w:hAnsi="Arial" w:cs="Arial"/>
          <w:szCs w:val="24"/>
        </w:rPr>
        <w:t xml:space="preserve">’s situation does not seem to be improving after the referral, </w:t>
      </w:r>
      <w:r w:rsidR="00995D02" w:rsidRPr="00763F4B">
        <w:rPr>
          <w:rFonts w:ascii="Arial" w:hAnsi="Arial" w:cs="Arial"/>
          <w:szCs w:val="24"/>
        </w:rPr>
        <w:t xml:space="preserve">or there is a threshold disagreement, </w:t>
      </w:r>
      <w:r w:rsidRPr="00763F4B">
        <w:rPr>
          <w:rFonts w:ascii="Arial" w:hAnsi="Arial" w:cs="Arial"/>
          <w:szCs w:val="24"/>
        </w:rPr>
        <w:t xml:space="preserve">the DSL or person who made the referral must follow local escalation procedures to ensure their concerns have been addressed and that the </w:t>
      </w:r>
      <w:r w:rsidR="00225ABC" w:rsidRPr="00763F4B">
        <w:rPr>
          <w:rFonts w:ascii="Arial" w:hAnsi="Arial" w:cs="Arial"/>
          <w:szCs w:val="24"/>
        </w:rPr>
        <w:t>young person</w:t>
      </w:r>
      <w:r w:rsidRPr="00763F4B">
        <w:rPr>
          <w:rFonts w:ascii="Arial" w:hAnsi="Arial" w:cs="Arial"/>
          <w:szCs w:val="24"/>
        </w:rPr>
        <w:t>’s situation improves.</w:t>
      </w:r>
    </w:p>
    <w:p w14:paraId="2A1B75C0" w14:textId="36AC4DDC" w:rsidR="008F1168" w:rsidRPr="00763F4B" w:rsidRDefault="00282DB1" w:rsidP="00851342">
      <w:pPr>
        <w:pStyle w:val="1bodycopy10pt"/>
        <w:jc w:val="both"/>
        <w:rPr>
          <w:rFonts w:cs="Arial"/>
          <w:sz w:val="24"/>
        </w:rPr>
      </w:pPr>
      <w:r w:rsidRPr="00763F4B">
        <w:rPr>
          <w:rFonts w:cs="Arial"/>
          <w:sz w:val="24"/>
        </w:rPr>
        <w:t xml:space="preserve">Where there are disagreements with external agencies about thresholds, decision-making or safeguarding responses, the DSL will initiate the WSCP Multi-Agency Escalation Procedure. </w:t>
      </w:r>
      <w:r w:rsidR="000169EA" w:rsidRPr="00763F4B">
        <w:rPr>
          <w:rFonts w:cs="Arial"/>
          <w:sz w:val="24"/>
        </w:rPr>
        <w:t xml:space="preserve">Wirral escalation procedures can be found in the </w:t>
      </w:r>
      <w:hyperlink r:id="rId84" w:history="1">
        <w:r w:rsidR="00840CB2" w:rsidRPr="00763F4B">
          <w:rPr>
            <w:rStyle w:val="Hyperlink"/>
            <w:rFonts w:cs="Arial"/>
            <w:color w:val="215E99" w:themeColor="text2" w:themeTint="BF"/>
            <w:sz w:val="24"/>
          </w:rPr>
          <w:t>multi-agency escalation procedure section of the WSCP website</w:t>
        </w:r>
      </w:hyperlink>
      <w:r w:rsidR="00DB75F7" w:rsidRPr="00763F4B">
        <w:rPr>
          <w:rFonts w:cs="Arial"/>
          <w:sz w:val="24"/>
        </w:rPr>
        <w:t xml:space="preserve">. </w:t>
      </w:r>
      <w:bookmarkStart w:id="49" w:name="_Toc203430023"/>
    </w:p>
    <w:p w14:paraId="486EE946" w14:textId="37BD4942" w:rsidR="000169EA" w:rsidRPr="00763F4B" w:rsidRDefault="006764FA" w:rsidP="00FA0F19">
      <w:pPr>
        <w:pStyle w:val="Heading2"/>
        <w:jc w:val="both"/>
        <w:rPr>
          <w:rFonts w:ascii="Arial" w:eastAsia="MS Mincho" w:hAnsi="Arial" w:cs="Arial"/>
          <w:color w:val="153D63" w:themeColor="text2" w:themeTint="E6"/>
          <w:sz w:val="28"/>
          <w:szCs w:val="28"/>
          <w:lang w:val="en-US" w:eastAsia="en-GB"/>
        </w:rPr>
      </w:pPr>
      <w:r w:rsidRPr="00763F4B">
        <w:rPr>
          <w:rFonts w:ascii="Arial" w:eastAsia="MS Mincho" w:hAnsi="Arial" w:cs="Arial"/>
          <w:color w:val="153D63" w:themeColor="text2" w:themeTint="E6"/>
          <w:sz w:val="28"/>
          <w:szCs w:val="28"/>
          <w:lang w:val="en-US" w:eastAsia="en-GB"/>
        </w:rPr>
        <w:t>7.</w:t>
      </w:r>
      <w:r w:rsidR="006A52BF" w:rsidRPr="00763F4B">
        <w:rPr>
          <w:rFonts w:ascii="Arial" w:eastAsia="MS Mincho" w:hAnsi="Arial" w:cs="Arial"/>
          <w:color w:val="153D63" w:themeColor="text2" w:themeTint="E6"/>
          <w:sz w:val="28"/>
          <w:szCs w:val="28"/>
          <w:lang w:val="en-US" w:eastAsia="en-GB"/>
        </w:rPr>
        <w:t>9</w:t>
      </w:r>
      <w:r w:rsidR="000169EA" w:rsidRPr="00763F4B">
        <w:rPr>
          <w:rFonts w:ascii="Arial" w:eastAsia="MS Mincho" w:hAnsi="Arial" w:cs="Arial"/>
          <w:color w:val="153D63" w:themeColor="text2" w:themeTint="E6"/>
          <w:sz w:val="28"/>
          <w:szCs w:val="28"/>
          <w:lang w:val="en-US" w:eastAsia="en-GB"/>
        </w:rPr>
        <w:t xml:space="preserve"> Extremism</w:t>
      </w:r>
      <w:bookmarkEnd w:id="49"/>
      <w:r w:rsidR="00FA0F19" w:rsidRPr="00763F4B">
        <w:rPr>
          <w:rFonts w:ascii="Arial" w:eastAsia="MS Mincho" w:hAnsi="Arial" w:cs="Arial"/>
          <w:color w:val="153D63" w:themeColor="text2" w:themeTint="E6"/>
          <w:sz w:val="28"/>
          <w:szCs w:val="28"/>
          <w:lang w:val="en-US" w:eastAsia="en-GB"/>
        </w:rPr>
        <w:t xml:space="preserve"> </w:t>
      </w:r>
      <w:r w:rsidR="00FA0F19" w:rsidRPr="00763F4B">
        <w:rPr>
          <w:rFonts w:ascii="Arial" w:eastAsia="Calibri" w:hAnsi="Arial" w:cs="Arial"/>
          <w:b w:val="0"/>
          <w:bCs w:val="0"/>
          <w:color w:val="auto"/>
          <w:sz w:val="24"/>
          <w:szCs w:val="24"/>
        </w:rPr>
        <w:t xml:space="preserve">- </w:t>
      </w:r>
      <w:r w:rsidR="000169EA" w:rsidRPr="00763F4B">
        <w:rPr>
          <w:rFonts w:ascii="Arial" w:eastAsia="Calibri" w:hAnsi="Arial" w:cs="Arial"/>
          <w:b w:val="0"/>
          <w:bCs w:val="0"/>
          <w:color w:val="auto"/>
          <w:sz w:val="24"/>
          <w:szCs w:val="24"/>
        </w:rPr>
        <w:t xml:space="preserve">If a </w:t>
      </w:r>
      <w:r w:rsidR="00225ABC" w:rsidRPr="00763F4B">
        <w:rPr>
          <w:rFonts w:ascii="Arial" w:eastAsia="Calibri" w:hAnsi="Arial" w:cs="Arial"/>
          <w:b w:val="0"/>
          <w:bCs w:val="0"/>
          <w:color w:val="auto"/>
          <w:sz w:val="24"/>
          <w:szCs w:val="24"/>
        </w:rPr>
        <w:t>young person</w:t>
      </w:r>
      <w:r w:rsidR="000169EA" w:rsidRPr="00763F4B">
        <w:rPr>
          <w:rFonts w:ascii="Arial" w:eastAsia="Calibri" w:hAnsi="Arial" w:cs="Arial"/>
          <w:b w:val="0"/>
          <w:bCs w:val="0"/>
          <w:color w:val="auto"/>
          <w:sz w:val="24"/>
          <w:szCs w:val="24"/>
        </w:rPr>
        <w:t xml:space="preserve"> is not suffering or likely to suffer from harm, or in immediate danger, where possible </w:t>
      </w:r>
      <w:r w:rsidR="00FA0F19" w:rsidRPr="00763F4B">
        <w:rPr>
          <w:rFonts w:ascii="Arial" w:eastAsia="Calibri" w:hAnsi="Arial" w:cs="Arial"/>
          <w:b w:val="0"/>
          <w:bCs w:val="0"/>
          <w:color w:val="auto"/>
          <w:sz w:val="24"/>
          <w:szCs w:val="24"/>
        </w:rPr>
        <w:t xml:space="preserve">first </w:t>
      </w:r>
      <w:r w:rsidR="000169EA" w:rsidRPr="00763F4B">
        <w:rPr>
          <w:rFonts w:ascii="Arial" w:eastAsia="Calibri" w:hAnsi="Arial" w:cs="Arial"/>
          <w:b w:val="0"/>
          <w:bCs w:val="0"/>
          <w:color w:val="auto"/>
          <w:sz w:val="24"/>
          <w:szCs w:val="24"/>
        </w:rPr>
        <w:t>speak to the DSL to agree a course of action.</w:t>
      </w:r>
    </w:p>
    <w:p w14:paraId="6552D6CB" w14:textId="77777777" w:rsidR="00840CB2" w:rsidRPr="00763F4B" w:rsidRDefault="00840CB2" w:rsidP="00B5432E">
      <w:pPr>
        <w:spacing w:after="0"/>
        <w:jc w:val="both"/>
        <w:rPr>
          <w:rFonts w:ascii="Arial" w:hAnsi="Arial" w:cs="Arial"/>
          <w:sz w:val="16"/>
          <w:szCs w:val="16"/>
        </w:rPr>
      </w:pPr>
    </w:p>
    <w:p w14:paraId="0314038B" w14:textId="4C3BD2B3" w:rsidR="000169EA" w:rsidRPr="00763F4B" w:rsidRDefault="000169EA" w:rsidP="00B5432E">
      <w:pPr>
        <w:spacing w:after="0"/>
        <w:jc w:val="both"/>
        <w:rPr>
          <w:rFonts w:ascii="Arial" w:hAnsi="Arial" w:cs="Arial"/>
          <w:szCs w:val="24"/>
        </w:rPr>
      </w:pPr>
      <w:r w:rsidRPr="00763F4B">
        <w:rPr>
          <w:rFonts w:ascii="Arial" w:hAnsi="Arial" w:cs="Arial"/>
          <w:szCs w:val="24"/>
        </w:rPr>
        <w:t>If in exceptional circumstances the DSL is not available, this should not delay appropriate action being taken. Speak to a deputy DSL or a member of the senior leadership team i</w:t>
      </w:r>
      <w:r w:rsidR="00840CB2" w:rsidRPr="00763F4B">
        <w:rPr>
          <w:rFonts w:ascii="Arial" w:hAnsi="Arial" w:cs="Arial"/>
          <w:szCs w:val="24"/>
        </w:rPr>
        <w:t>f</w:t>
      </w:r>
      <w:r w:rsidRPr="00763F4B">
        <w:rPr>
          <w:rFonts w:ascii="Arial" w:hAnsi="Arial" w:cs="Arial"/>
          <w:szCs w:val="24"/>
        </w:rPr>
        <w:t xml:space="preserve"> no DSL or deputy DSL is </w:t>
      </w:r>
      <w:r w:rsidR="003013AF" w:rsidRPr="00763F4B">
        <w:rPr>
          <w:rFonts w:ascii="Arial" w:hAnsi="Arial" w:cs="Arial"/>
          <w:szCs w:val="24"/>
        </w:rPr>
        <w:t>available.  Seek advice from the</w:t>
      </w:r>
      <w:r w:rsidRPr="00763F4B">
        <w:rPr>
          <w:rFonts w:ascii="Arial" w:hAnsi="Arial" w:cs="Arial"/>
          <w:szCs w:val="24"/>
        </w:rPr>
        <w:t xml:space="preserve"> Integrated Front Door (0151 606 2008).</w:t>
      </w:r>
      <w:r w:rsidR="00F8062C" w:rsidRPr="00763F4B">
        <w:rPr>
          <w:rFonts w:ascii="Arial" w:hAnsi="Arial" w:cs="Arial"/>
          <w:szCs w:val="24"/>
        </w:rPr>
        <w:t xml:space="preserve">  </w:t>
      </w:r>
      <w:r w:rsidRPr="00763F4B">
        <w:rPr>
          <w:rFonts w:ascii="Arial" w:hAnsi="Arial" w:cs="Arial"/>
          <w:szCs w:val="24"/>
        </w:rPr>
        <w:t>Where there is a concern, the DSL will consider the level of risk and decide which agency to make a referral to.</w:t>
      </w:r>
      <w:r w:rsidR="00840CB2" w:rsidRPr="00763F4B">
        <w:rPr>
          <w:rFonts w:ascii="Arial" w:hAnsi="Arial" w:cs="Arial"/>
          <w:szCs w:val="24"/>
        </w:rPr>
        <w:t xml:space="preserve"> </w:t>
      </w:r>
      <w:r w:rsidRPr="00763F4B">
        <w:rPr>
          <w:rFonts w:ascii="Arial" w:hAnsi="Arial" w:cs="Arial"/>
          <w:szCs w:val="24"/>
        </w:rPr>
        <w:t xml:space="preserve">This could include </w:t>
      </w:r>
      <w:hyperlink r:id="rId85" w:history="1">
        <w:r w:rsidRPr="00763F4B">
          <w:rPr>
            <w:rStyle w:val="Hyperlink"/>
            <w:rFonts w:ascii="Arial" w:hAnsi="Arial" w:cs="Arial"/>
            <w:color w:val="215E99" w:themeColor="text2" w:themeTint="BF"/>
            <w:szCs w:val="24"/>
          </w:rPr>
          <w:t>Channel</w:t>
        </w:r>
      </w:hyperlink>
      <w:r w:rsidRPr="00763F4B">
        <w:rPr>
          <w:rFonts w:ascii="Arial" w:hAnsi="Arial" w:cs="Arial"/>
          <w:color w:val="215E99" w:themeColor="text2" w:themeTint="BF"/>
          <w:szCs w:val="24"/>
        </w:rPr>
        <w:t xml:space="preserve">, </w:t>
      </w:r>
      <w:r w:rsidRPr="00763F4B">
        <w:rPr>
          <w:rFonts w:ascii="Arial" w:hAnsi="Arial" w:cs="Arial"/>
          <w:szCs w:val="24"/>
        </w:rPr>
        <w:t xml:space="preserve">the government’s programme for identifying and supporting individuals at risk of being drawn into terrorism, or the local authority </w:t>
      </w:r>
      <w:r w:rsidR="003013AF" w:rsidRPr="00763F4B">
        <w:rPr>
          <w:rFonts w:ascii="Arial" w:hAnsi="Arial" w:cs="Arial"/>
          <w:szCs w:val="24"/>
        </w:rPr>
        <w:t>children</w:t>
      </w:r>
      <w:r w:rsidRPr="00763F4B">
        <w:rPr>
          <w:rFonts w:ascii="Arial" w:hAnsi="Arial" w:cs="Arial"/>
          <w:szCs w:val="24"/>
        </w:rPr>
        <w:t>’s social care team via the Integrated Front Door.</w:t>
      </w:r>
    </w:p>
    <w:p w14:paraId="29847851" w14:textId="77777777" w:rsidR="00840CB2" w:rsidRPr="00763F4B" w:rsidRDefault="00840CB2" w:rsidP="00B5432E">
      <w:pPr>
        <w:spacing w:after="0"/>
        <w:jc w:val="both"/>
        <w:rPr>
          <w:rFonts w:ascii="Arial" w:hAnsi="Arial" w:cs="Arial"/>
          <w:sz w:val="8"/>
          <w:szCs w:val="8"/>
        </w:rPr>
      </w:pPr>
    </w:p>
    <w:p w14:paraId="31D89382" w14:textId="77777777" w:rsidR="000169EA" w:rsidRPr="00763F4B" w:rsidRDefault="000169EA" w:rsidP="00B5432E">
      <w:pPr>
        <w:spacing w:after="0"/>
        <w:jc w:val="both"/>
        <w:rPr>
          <w:rFonts w:ascii="Arial" w:hAnsi="Arial" w:cs="Arial"/>
          <w:szCs w:val="24"/>
        </w:rPr>
      </w:pPr>
      <w:r w:rsidRPr="00763F4B">
        <w:rPr>
          <w:rFonts w:ascii="Arial" w:hAnsi="Arial" w:cs="Arial"/>
          <w:szCs w:val="24"/>
        </w:rPr>
        <w:t xml:space="preserve">The Department for Education also has a dedicated telephone helpline, 020 7340 7264, which school staff and governors can call to raise concerns about extremism with respect to a pupil. You can also email </w:t>
      </w:r>
      <w:hyperlink r:id="rId86" w:history="1">
        <w:r w:rsidRPr="00763F4B">
          <w:rPr>
            <w:rStyle w:val="Hyperlink"/>
            <w:rFonts w:ascii="Arial" w:hAnsi="Arial" w:cs="Arial"/>
            <w:color w:val="215E99" w:themeColor="text2" w:themeTint="BF"/>
            <w:szCs w:val="24"/>
          </w:rPr>
          <w:t>counter.extremism@education.gov.uk</w:t>
        </w:r>
      </w:hyperlink>
      <w:r w:rsidRPr="00763F4B">
        <w:rPr>
          <w:rFonts w:ascii="Arial" w:hAnsi="Arial" w:cs="Arial"/>
          <w:color w:val="215E99" w:themeColor="text2" w:themeTint="BF"/>
          <w:szCs w:val="24"/>
        </w:rPr>
        <w:t xml:space="preserve">. </w:t>
      </w:r>
      <w:r w:rsidRPr="00763F4B">
        <w:rPr>
          <w:rFonts w:ascii="Arial" w:hAnsi="Arial" w:cs="Arial"/>
          <w:szCs w:val="24"/>
        </w:rPr>
        <w:t>Note that this is not for use in emergency situations.</w:t>
      </w:r>
    </w:p>
    <w:p w14:paraId="1589EC6E" w14:textId="77777777" w:rsidR="00840CB2" w:rsidRPr="00763F4B" w:rsidRDefault="00840CB2" w:rsidP="00B5432E">
      <w:pPr>
        <w:spacing w:after="0"/>
        <w:jc w:val="both"/>
        <w:rPr>
          <w:rFonts w:ascii="Arial" w:hAnsi="Arial" w:cs="Arial"/>
          <w:sz w:val="12"/>
          <w:szCs w:val="12"/>
        </w:rPr>
      </w:pPr>
    </w:p>
    <w:p w14:paraId="5C9FBBEB" w14:textId="77777777" w:rsidR="000169EA" w:rsidRPr="00763F4B" w:rsidRDefault="000169EA" w:rsidP="00B5432E">
      <w:pPr>
        <w:spacing w:after="0"/>
        <w:jc w:val="both"/>
        <w:rPr>
          <w:rFonts w:ascii="Arial" w:hAnsi="Arial" w:cs="Arial"/>
          <w:szCs w:val="24"/>
        </w:rPr>
      </w:pPr>
      <w:r w:rsidRPr="00763F4B">
        <w:rPr>
          <w:rFonts w:ascii="Arial" w:hAnsi="Arial" w:cs="Arial"/>
          <w:szCs w:val="24"/>
        </w:rPr>
        <w:t xml:space="preserve">In an emergency, call 999 or the confidential anti-terrorist hotline on 0800 789 321 if you: </w:t>
      </w:r>
    </w:p>
    <w:p w14:paraId="49AC67BD" w14:textId="1198633C" w:rsidR="000169EA" w:rsidRPr="00763F4B" w:rsidRDefault="000169EA" w:rsidP="00F8062C">
      <w:pPr>
        <w:pStyle w:val="4Bulletedcopyblue"/>
        <w:numPr>
          <w:ilvl w:val="0"/>
          <w:numId w:val="38"/>
        </w:numPr>
        <w:spacing w:after="0"/>
        <w:jc w:val="both"/>
        <w:rPr>
          <w:sz w:val="24"/>
          <w:szCs w:val="24"/>
        </w:rPr>
      </w:pPr>
      <w:r w:rsidRPr="00763F4B">
        <w:rPr>
          <w:sz w:val="24"/>
          <w:szCs w:val="24"/>
        </w:rPr>
        <w:t>Think someone is in immediate danger</w:t>
      </w:r>
      <w:r w:rsidR="00F8062C" w:rsidRPr="00763F4B">
        <w:rPr>
          <w:sz w:val="24"/>
          <w:szCs w:val="24"/>
        </w:rPr>
        <w:t xml:space="preserve"> or </w:t>
      </w:r>
      <w:r w:rsidRPr="00763F4B">
        <w:rPr>
          <w:sz w:val="24"/>
          <w:szCs w:val="24"/>
        </w:rPr>
        <w:t>may be planning to travel to join an extremist group</w:t>
      </w:r>
    </w:p>
    <w:p w14:paraId="25D6E99D" w14:textId="16FF96A6" w:rsidR="007C2807" w:rsidRPr="00763F4B" w:rsidRDefault="000169EA" w:rsidP="00B5432E">
      <w:pPr>
        <w:pStyle w:val="4Bulletedcopyblue"/>
        <w:numPr>
          <w:ilvl w:val="0"/>
          <w:numId w:val="38"/>
        </w:numPr>
        <w:spacing w:after="0"/>
        <w:jc w:val="both"/>
        <w:rPr>
          <w:sz w:val="24"/>
          <w:szCs w:val="24"/>
        </w:rPr>
      </w:pPr>
      <w:r w:rsidRPr="00763F4B">
        <w:rPr>
          <w:sz w:val="24"/>
          <w:szCs w:val="24"/>
        </w:rPr>
        <w:t>See</w:t>
      </w:r>
      <w:r w:rsidR="009E3716" w:rsidRPr="00763F4B">
        <w:rPr>
          <w:sz w:val="24"/>
          <w:szCs w:val="24"/>
        </w:rPr>
        <w:t xml:space="preserve">, </w:t>
      </w:r>
      <w:r w:rsidRPr="00763F4B">
        <w:rPr>
          <w:sz w:val="24"/>
          <w:szCs w:val="24"/>
        </w:rPr>
        <w:t>hear</w:t>
      </w:r>
      <w:r w:rsidR="009E3716" w:rsidRPr="00763F4B">
        <w:rPr>
          <w:sz w:val="24"/>
          <w:szCs w:val="24"/>
        </w:rPr>
        <w:t xml:space="preserve"> or are told</w:t>
      </w:r>
      <w:r w:rsidRPr="00763F4B">
        <w:rPr>
          <w:sz w:val="24"/>
          <w:szCs w:val="24"/>
        </w:rPr>
        <w:t xml:space="preserve"> something that may be terrorist-related</w:t>
      </w:r>
      <w:r w:rsidR="009E3716" w:rsidRPr="00763F4B">
        <w:rPr>
          <w:sz w:val="24"/>
          <w:szCs w:val="24"/>
        </w:rPr>
        <w:t>.</w:t>
      </w:r>
    </w:p>
    <w:p w14:paraId="35588F8E" w14:textId="7CFA58E4" w:rsidR="007C2807" w:rsidRDefault="00B413F7" w:rsidP="009E3716">
      <w:pPr>
        <w:jc w:val="center"/>
        <w:rPr>
          <w:rFonts w:cs="Calibri"/>
          <w:b/>
          <w:bCs/>
          <w:color w:val="153D63" w:themeColor="text2" w:themeTint="E6"/>
        </w:rPr>
      </w:pPr>
      <w:r w:rsidRPr="00B413F7">
        <w:rPr>
          <w:rFonts w:cs="Calibri"/>
          <w:b/>
          <w:bCs/>
          <w:noProof/>
          <w:color w:val="153D63" w:themeColor="text2" w:themeTint="E6"/>
        </w:rPr>
        <w:lastRenderedPageBreak/>
        <w:drawing>
          <wp:inline distT="0" distB="0" distL="0" distR="0" wp14:anchorId="15096EA5" wp14:editId="6BE58765">
            <wp:extent cx="6495820" cy="9278177"/>
            <wp:effectExtent l="0" t="0" r="635" b="0"/>
            <wp:docPr id="980616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16038" name=""/>
                    <pic:cNvPicPr/>
                  </pic:nvPicPr>
                  <pic:blipFill>
                    <a:blip r:embed="rId87"/>
                    <a:stretch>
                      <a:fillRect/>
                    </a:stretch>
                  </pic:blipFill>
                  <pic:spPr>
                    <a:xfrm>
                      <a:off x="0" y="0"/>
                      <a:ext cx="6496036" cy="9278486"/>
                    </a:xfrm>
                    <a:prstGeom prst="rect">
                      <a:avLst/>
                    </a:prstGeom>
                  </pic:spPr>
                </pic:pic>
              </a:graphicData>
            </a:graphic>
          </wp:inline>
        </w:drawing>
      </w:r>
    </w:p>
    <w:p w14:paraId="517DAB3F" w14:textId="53E60856" w:rsidR="00797B05" w:rsidRPr="00FB7580" w:rsidRDefault="000169EA" w:rsidP="00D71820">
      <w:pPr>
        <w:jc w:val="center"/>
        <w:rPr>
          <w:rFonts w:ascii="Arial" w:hAnsi="Arial" w:cs="Arial"/>
          <w:b/>
          <w:bCs/>
          <w:color w:val="153D63" w:themeColor="text2" w:themeTint="E6"/>
        </w:rPr>
      </w:pPr>
      <w:r w:rsidRPr="00FB7580">
        <w:rPr>
          <w:rFonts w:ascii="Arial" w:hAnsi="Arial" w:cs="Arial"/>
          <w:b/>
          <w:bCs/>
          <w:color w:val="153D63" w:themeColor="text2" w:themeTint="E6"/>
        </w:rPr>
        <w:lastRenderedPageBreak/>
        <w:t xml:space="preserve">Figure 1: procedure if you have concerns about a </w:t>
      </w:r>
      <w:r w:rsidR="00225ABC" w:rsidRPr="00FB7580">
        <w:rPr>
          <w:rFonts w:ascii="Arial" w:hAnsi="Arial" w:cs="Arial"/>
          <w:b/>
          <w:bCs/>
          <w:color w:val="153D63" w:themeColor="text2" w:themeTint="E6"/>
        </w:rPr>
        <w:t>young person</w:t>
      </w:r>
      <w:r w:rsidRPr="00FB7580">
        <w:rPr>
          <w:rFonts w:ascii="Arial" w:hAnsi="Arial" w:cs="Arial"/>
          <w:b/>
          <w:bCs/>
          <w:color w:val="153D63" w:themeColor="text2" w:themeTint="E6"/>
        </w:rPr>
        <w:t xml:space="preserve">’s welfare (as opposed to believing a </w:t>
      </w:r>
      <w:r w:rsidR="00225ABC" w:rsidRPr="00FB7580">
        <w:rPr>
          <w:rFonts w:ascii="Arial" w:hAnsi="Arial" w:cs="Arial"/>
          <w:b/>
          <w:bCs/>
          <w:color w:val="153D63" w:themeColor="text2" w:themeTint="E6"/>
        </w:rPr>
        <w:t>young person</w:t>
      </w:r>
      <w:r w:rsidRPr="00FB7580">
        <w:rPr>
          <w:rFonts w:ascii="Arial" w:hAnsi="Arial" w:cs="Arial"/>
          <w:b/>
          <w:bCs/>
          <w:color w:val="153D63" w:themeColor="text2" w:themeTint="E6"/>
        </w:rPr>
        <w:t xml:space="preserve"> is suffering or likely to suffer from harm, or in immediate danger)</w:t>
      </w:r>
    </w:p>
    <w:p w14:paraId="24265206" w14:textId="41B4D5DF" w:rsidR="000169EA" w:rsidRPr="00FB7580" w:rsidRDefault="00567457" w:rsidP="00797B05">
      <w:pPr>
        <w:jc w:val="center"/>
        <w:rPr>
          <w:rFonts w:ascii="Arial" w:hAnsi="Arial" w:cs="Arial"/>
          <w:b/>
          <w:bCs/>
          <w:color w:val="153D63" w:themeColor="text2" w:themeTint="E6"/>
        </w:rPr>
      </w:pPr>
      <w:hyperlink r:id="rId88" w:history="1">
        <w:r w:rsidR="00234A28" w:rsidRPr="00FB7580">
          <w:rPr>
            <w:rStyle w:val="Hyperlink"/>
            <w:rFonts w:ascii="Arial" w:hAnsi="Arial" w:cs="Arial"/>
            <w:color w:val="215E99" w:themeColor="text2" w:themeTint="BF"/>
            <w:szCs w:val="24"/>
          </w:rPr>
          <w:t>Child abuse concerns: guide for practitioners - GOV.UK</w:t>
        </w:r>
      </w:hyperlink>
    </w:p>
    <w:p w14:paraId="6D2571E4" w14:textId="103666BE" w:rsidR="000169EA" w:rsidRPr="00FB7580" w:rsidRDefault="000169EA" w:rsidP="006E57CE">
      <w:pPr>
        <w:spacing w:after="0"/>
        <w:jc w:val="center"/>
        <w:rPr>
          <w:rFonts w:ascii="Arial" w:hAnsi="Arial" w:cs="Arial"/>
          <w:szCs w:val="18"/>
        </w:rPr>
      </w:pPr>
      <w:r w:rsidRPr="00FB7580">
        <w:rPr>
          <w:rFonts w:ascii="Arial" w:hAnsi="Arial" w:cs="Arial"/>
          <w:szCs w:val="18"/>
        </w:rPr>
        <w:t>(Note –</w:t>
      </w:r>
      <w:r w:rsidR="00093D54" w:rsidRPr="00FB7580">
        <w:rPr>
          <w:rFonts w:ascii="Arial" w:hAnsi="Arial" w:cs="Arial"/>
          <w:szCs w:val="18"/>
        </w:rPr>
        <w:t xml:space="preserve"> </w:t>
      </w:r>
      <w:r w:rsidRPr="00FB7580">
        <w:rPr>
          <w:rFonts w:ascii="Arial" w:hAnsi="Arial" w:cs="Arial"/>
          <w:szCs w:val="18"/>
        </w:rPr>
        <w:t>if the DSL is unavailable, this should not delay action. See section 7.4</w:t>
      </w:r>
      <w:r w:rsidR="00345C3E" w:rsidRPr="00FB7580">
        <w:rPr>
          <w:rFonts w:ascii="Arial" w:hAnsi="Arial" w:cs="Arial"/>
          <w:szCs w:val="18"/>
        </w:rPr>
        <w:t>.1</w:t>
      </w:r>
      <w:r w:rsidRPr="00FB7580">
        <w:rPr>
          <w:rFonts w:ascii="Arial" w:hAnsi="Arial" w:cs="Arial"/>
          <w:szCs w:val="18"/>
        </w:rPr>
        <w:t xml:space="preserve"> for what to do.)</w:t>
      </w:r>
    </w:p>
    <w:p w14:paraId="508F1D21" w14:textId="77777777" w:rsidR="00157DA9" w:rsidRPr="00004208" w:rsidRDefault="00157DA9" w:rsidP="00B5432E">
      <w:pPr>
        <w:spacing w:after="0"/>
        <w:jc w:val="both"/>
        <w:rPr>
          <w:rFonts w:cs="Calibri"/>
          <w:b/>
          <w:sz w:val="28"/>
        </w:rPr>
      </w:pPr>
    </w:p>
    <w:p w14:paraId="1D5D6B02" w14:textId="77777777" w:rsidR="000169EA" w:rsidRPr="00004208" w:rsidRDefault="00492853" w:rsidP="00EB2685">
      <w:pPr>
        <w:jc w:val="center"/>
        <w:rPr>
          <w:rFonts w:cs="Calibri"/>
          <w:noProof/>
          <w:szCs w:val="20"/>
          <w:lang w:eastAsia="en-GB"/>
        </w:rPr>
      </w:pPr>
      <w:r w:rsidRPr="00004208">
        <w:rPr>
          <w:rFonts w:cs="Calibri"/>
          <w:noProof/>
          <w:sz w:val="28"/>
          <w:szCs w:val="20"/>
          <w:lang w:eastAsia="en-GB"/>
        </w:rPr>
        <w:drawing>
          <wp:inline distT="0" distB="0" distL="0" distR="0" wp14:anchorId="4775920F" wp14:editId="18E87649">
            <wp:extent cx="4905375" cy="6805930"/>
            <wp:effectExtent l="0" t="0" r="9525" b="0"/>
            <wp:docPr id="53"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05375" cy="6805930"/>
                    </a:xfrm>
                    <a:prstGeom prst="rect">
                      <a:avLst/>
                    </a:prstGeom>
                    <a:noFill/>
                    <a:ln>
                      <a:noFill/>
                    </a:ln>
                  </pic:spPr>
                </pic:pic>
              </a:graphicData>
            </a:graphic>
          </wp:inline>
        </w:drawing>
      </w:r>
    </w:p>
    <w:p w14:paraId="23DEF469" w14:textId="69CD9B45" w:rsidR="000169EA" w:rsidRPr="00763F4B" w:rsidRDefault="00216FC0" w:rsidP="00B5432E">
      <w:pPr>
        <w:pStyle w:val="Heading2"/>
        <w:jc w:val="both"/>
        <w:rPr>
          <w:rFonts w:ascii="Arial" w:eastAsia="MS Mincho" w:hAnsi="Arial" w:cs="Arial"/>
          <w:sz w:val="28"/>
          <w:szCs w:val="28"/>
          <w:lang w:val="en-US" w:eastAsia="en-GB"/>
        </w:rPr>
      </w:pPr>
      <w:r w:rsidRPr="00004208">
        <w:rPr>
          <w:rFonts w:eastAsia="MS Mincho" w:cs="Calibri"/>
          <w:lang w:val="en-US" w:eastAsia="en-GB"/>
        </w:rPr>
        <w:br w:type="page"/>
      </w:r>
      <w:bookmarkStart w:id="50" w:name="_Toc203430024"/>
      <w:r w:rsidR="006764FA" w:rsidRPr="00763F4B">
        <w:rPr>
          <w:rFonts w:ascii="Arial" w:eastAsia="MS Mincho" w:hAnsi="Arial" w:cs="Arial"/>
          <w:color w:val="153D63" w:themeColor="text2" w:themeTint="E6"/>
          <w:sz w:val="28"/>
          <w:szCs w:val="28"/>
          <w:lang w:val="en-US" w:eastAsia="en-GB"/>
        </w:rPr>
        <w:lastRenderedPageBreak/>
        <w:t>7.</w:t>
      </w:r>
      <w:r w:rsidR="006A52BF" w:rsidRPr="00763F4B">
        <w:rPr>
          <w:rFonts w:ascii="Arial" w:eastAsia="MS Mincho" w:hAnsi="Arial" w:cs="Arial"/>
          <w:color w:val="153D63" w:themeColor="text2" w:themeTint="E6"/>
          <w:sz w:val="28"/>
          <w:szCs w:val="28"/>
          <w:lang w:val="en-US" w:eastAsia="en-GB"/>
        </w:rPr>
        <w:t>10</w:t>
      </w:r>
      <w:r w:rsidR="000169EA" w:rsidRPr="00763F4B">
        <w:rPr>
          <w:rFonts w:ascii="Arial" w:eastAsia="MS Mincho" w:hAnsi="Arial" w:cs="Arial"/>
          <w:color w:val="153D63" w:themeColor="text2" w:themeTint="E6"/>
          <w:sz w:val="28"/>
          <w:szCs w:val="28"/>
          <w:lang w:val="en-US" w:eastAsia="en-GB"/>
        </w:rPr>
        <w:t xml:space="preserve"> Concerns about a </w:t>
      </w:r>
      <w:r w:rsidR="00840CB2" w:rsidRPr="00763F4B">
        <w:rPr>
          <w:rFonts w:ascii="Arial" w:eastAsia="MS Mincho" w:hAnsi="Arial" w:cs="Arial"/>
          <w:color w:val="153D63" w:themeColor="text2" w:themeTint="E6"/>
          <w:sz w:val="28"/>
          <w:szCs w:val="28"/>
          <w:lang w:val="en-US" w:eastAsia="en-GB"/>
        </w:rPr>
        <w:t>S</w:t>
      </w:r>
      <w:r w:rsidR="000169EA" w:rsidRPr="00763F4B">
        <w:rPr>
          <w:rFonts w:ascii="Arial" w:eastAsia="MS Mincho" w:hAnsi="Arial" w:cs="Arial"/>
          <w:color w:val="153D63" w:themeColor="text2" w:themeTint="E6"/>
          <w:sz w:val="28"/>
          <w:szCs w:val="28"/>
          <w:lang w:val="en-US" w:eastAsia="en-GB"/>
        </w:rPr>
        <w:t xml:space="preserve">taff </w:t>
      </w:r>
      <w:r w:rsidR="00840CB2" w:rsidRPr="00763F4B">
        <w:rPr>
          <w:rFonts w:ascii="Arial" w:eastAsia="MS Mincho" w:hAnsi="Arial" w:cs="Arial"/>
          <w:color w:val="153D63" w:themeColor="text2" w:themeTint="E6"/>
          <w:sz w:val="28"/>
          <w:szCs w:val="28"/>
          <w:lang w:val="en-US" w:eastAsia="en-GB"/>
        </w:rPr>
        <w:t>M</w:t>
      </w:r>
      <w:r w:rsidR="000169EA" w:rsidRPr="00763F4B">
        <w:rPr>
          <w:rFonts w:ascii="Arial" w:eastAsia="MS Mincho" w:hAnsi="Arial" w:cs="Arial"/>
          <w:color w:val="153D63" w:themeColor="text2" w:themeTint="E6"/>
          <w:sz w:val="28"/>
          <w:szCs w:val="28"/>
          <w:lang w:val="en-US" w:eastAsia="en-GB"/>
        </w:rPr>
        <w:t xml:space="preserve">ember or </w:t>
      </w:r>
      <w:r w:rsidR="00840CB2" w:rsidRPr="00763F4B">
        <w:rPr>
          <w:rFonts w:ascii="Arial" w:eastAsia="MS Mincho" w:hAnsi="Arial" w:cs="Arial"/>
          <w:color w:val="153D63" w:themeColor="text2" w:themeTint="E6"/>
          <w:sz w:val="28"/>
          <w:szCs w:val="28"/>
          <w:lang w:val="en-US" w:eastAsia="en-GB"/>
        </w:rPr>
        <w:t>V</w:t>
      </w:r>
      <w:r w:rsidR="000169EA" w:rsidRPr="00763F4B">
        <w:rPr>
          <w:rFonts w:ascii="Arial" w:eastAsia="MS Mincho" w:hAnsi="Arial" w:cs="Arial"/>
          <w:color w:val="153D63" w:themeColor="text2" w:themeTint="E6"/>
          <w:sz w:val="28"/>
          <w:szCs w:val="28"/>
          <w:lang w:val="en-US" w:eastAsia="en-GB"/>
        </w:rPr>
        <w:t>olunteer</w:t>
      </w:r>
      <w:bookmarkEnd w:id="50"/>
    </w:p>
    <w:p w14:paraId="5D03BEEE" w14:textId="248D7086" w:rsidR="00F97EC4" w:rsidRPr="00763F4B" w:rsidRDefault="000169EA" w:rsidP="00B5432E">
      <w:pPr>
        <w:jc w:val="both"/>
        <w:rPr>
          <w:rFonts w:ascii="Arial" w:hAnsi="Arial" w:cs="Arial"/>
        </w:rPr>
      </w:pPr>
      <w:r w:rsidRPr="00763F4B">
        <w:rPr>
          <w:rFonts w:ascii="Arial" w:hAnsi="Arial" w:cs="Arial"/>
        </w:rPr>
        <w:t xml:space="preserve">If you have concerns about a member of staff </w:t>
      </w:r>
      <w:r w:rsidR="008F5DB3" w:rsidRPr="00763F4B">
        <w:rPr>
          <w:rFonts w:ascii="Arial" w:hAnsi="Arial" w:cs="Arial"/>
        </w:rPr>
        <w:t xml:space="preserve">(including supply staff) </w:t>
      </w:r>
      <w:r w:rsidRPr="00763F4B">
        <w:rPr>
          <w:rFonts w:ascii="Arial" w:hAnsi="Arial" w:cs="Arial"/>
        </w:rPr>
        <w:t xml:space="preserve">or volunteer, or an allegation is made about a member of staff or volunteer posing a risk of harm to </w:t>
      </w:r>
      <w:r w:rsidR="00225ABC" w:rsidRPr="00763F4B">
        <w:rPr>
          <w:rFonts w:ascii="Arial" w:hAnsi="Arial" w:cs="Arial"/>
        </w:rPr>
        <w:t>young people</w:t>
      </w:r>
      <w:r w:rsidRPr="00763F4B">
        <w:rPr>
          <w:rFonts w:ascii="Arial" w:hAnsi="Arial" w:cs="Arial"/>
        </w:rPr>
        <w:t xml:space="preserve">, speak to the </w:t>
      </w:r>
      <w:r w:rsidR="00F97B89" w:rsidRPr="00763F4B">
        <w:rPr>
          <w:rFonts w:ascii="Arial" w:hAnsi="Arial" w:cs="Arial"/>
        </w:rPr>
        <w:t>Headteacher / Princip</w:t>
      </w:r>
      <w:r w:rsidR="00094F61" w:rsidRPr="00763F4B">
        <w:rPr>
          <w:rFonts w:ascii="Arial" w:hAnsi="Arial" w:cs="Arial"/>
        </w:rPr>
        <w:t>al</w:t>
      </w:r>
      <w:r w:rsidRPr="00763F4B">
        <w:rPr>
          <w:rFonts w:ascii="Arial" w:hAnsi="Arial" w:cs="Arial"/>
        </w:rPr>
        <w:t xml:space="preserve">. If the concerns/allegations are about the </w:t>
      </w:r>
      <w:r w:rsidR="00F97B89" w:rsidRPr="00763F4B">
        <w:rPr>
          <w:rFonts w:ascii="Arial" w:hAnsi="Arial" w:cs="Arial"/>
        </w:rPr>
        <w:t>Headteacher / Princip</w:t>
      </w:r>
      <w:r w:rsidR="00094F61" w:rsidRPr="00763F4B">
        <w:rPr>
          <w:rFonts w:ascii="Arial" w:hAnsi="Arial" w:cs="Arial"/>
        </w:rPr>
        <w:t>al</w:t>
      </w:r>
      <w:r w:rsidRPr="00763F4B">
        <w:rPr>
          <w:rFonts w:ascii="Arial" w:hAnsi="Arial" w:cs="Arial"/>
        </w:rPr>
        <w:t>, speak to the Chair of Governors.</w:t>
      </w:r>
    </w:p>
    <w:p w14:paraId="64B919C2" w14:textId="754FCFC6" w:rsidR="00F97EC4" w:rsidRPr="00763F4B" w:rsidRDefault="000169EA" w:rsidP="00B5432E">
      <w:pPr>
        <w:jc w:val="both"/>
        <w:rPr>
          <w:rFonts w:ascii="Arial" w:hAnsi="Arial" w:cs="Arial"/>
        </w:rPr>
      </w:pPr>
      <w:r w:rsidRPr="00763F4B">
        <w:rPr>
          <w:rFonts w:ascii="Arial" w:hAnsi="Arial" w:cs="Arial"/>
        </w:rPr>
        <w:t xml:space="preserve">The </w:t>
      </w:r>
      <w:r w:rsidR="00F97B89" w:rsidRPr="00763F4B">
        <w:rPr>
          <w:rFonts w:ascii="Arial" w:hAnsi="Arial" w:cs="Arial"/>
        </w:rPr>
        <w:t>Headteacher / Princip</w:t>
      </w:r>
      <w:r w:rsidR="00094F61" w:rsidRPr="00763F4B">
        <w:rPr>
          <w:rFonts w:ascii="Arial" w:hAnsi="Arial" w:cs="Arial"/>
        </w:rPr>
        <w:t>al</w:t>
      </w:r>
      <w:r w:rsidRPr="00763F4B">
        <w:rPr>
          <w:rFonts w:ascii="Arial" w:hAnsi="Arial" w:cs="Arial"/>
        </w:rPr>
        <w:t xml:space="preserve">/Chair of Governors will then follow the procedures set out in </w:t>
      </w:r>
      <w:r w:rsidR="00840CB2" w:rsidRPr="00763F4B">
        <w:rPr>
          <w:rFonts w:ascii="Arial" w:hAnsi="Arial" w:cs="Arial"/>
        </w:rPr>
        <w:t>A</w:t>
      </w:r>
      <w:r w:rsidRPr="00763F4B">
        <w:rPr>
          <w:rFonts w:ascii="Arial" w:hAnsi="Arial" w:cs="Arial"/>
        </w:rPr>
        <w:t>ppendix 3, if appropriate.</w:t>
      </w:r>
    </w:p>
    <w:p w14:paraId="014DBE11" w14:textId="5BC2731F" w:rsidR="00065A1B" w:rsidRPr="00763F4B" w:rsidRDefault="000169EA" w:rsidP="00B5432E">
      <w:pPr>
        <w:jc w:val="both"/>
        <w:rPr>
          <w:rFonts w:ascii="Arial" w:hAnsi="Arial" w:cs="Arial"/>
        </w:rPr>
      </w:pPr>
      <w:r w:rsidRPr="00763F4B">
        <w:rPr>
          <w:rFonts w:ascii="Arial" w:hAnsi="Arial" w:cs="Arial"/>
        </w:rPr>
        <w:t>All allegations made about a staff member</w:t>
      </w:r>
      <w:r w:rsidR="00BB6BD3" w:rsidRPr="00763F4B">
        <w:rPr>
          <w:rFonts w:ascii="Arial" w:hAnsi="Arial" w:cs="Arial"/>
        </w:rPr>
        <w:t xml:space="preserve"> or anyone in a position of trust</w:t>
      </w:r>
      <w:r w:rsidRPr="00763F4B">
        <w:rPr>
          <w:rFonts w:ascii="Arial" w:hAnsi="Arial" w:cs="Arial"/>
        </w:rPr>
        <w:t xml:space="preserve"> must be referred to the Local Authority Designated Officer (LADO) within 24 hours.  The LADO for Wirral is </w:t>
      </w:r>
      <w:r w:rsidR="00BE3743" w:rsidRPr="00763F4B">
        <w:rPr>
          <w:rFonts w:ascii="Arial" w:hAnsi="Arial" w:cs="Arial"/>
        </w:rPr>
        <w:t>Kevin Dykes</w:t>
      </w:r>
      <w:r w:rsidR="00E636C7" w:rsidRPr="00763F4B">
        <w:rPr>
          <w:rFonts w:ascii="Arial" w:hAnsi="Arial" w:cs="Arial"/>
        </w:rPr>
        <w:t>.</w:t>
      </w:r>
      <w:r w:rsidRPr="00763F4B">
        <w:rPr>
          <w:rFonts w:ascii="Arial" w:hAnsi="Arial" w:cs="Arial"/>
        </w:rPr>
        <w:t xml:space="preserve">  </w:t>
      </w:r>
      <w:r w:rsidR="00D505C0" w:rsidRPr="00763F4B">
        <w:rPr>
          <w:rFonts w:ascii="Arial" w:hAnsi="Arial" w:cs="Arial"/>
        </w:rPr>
        <w:t>LADO</w:t>
      </w:r>
      <w:r w:rsidRPr="00763F4B">
        <w:rPr>
          <w:rFonts w:ascii="Arial" w:hAnsi="Arial" w:cs="Arial"/>
        </w:rPr>
        <w:t xml:space="preserve"> can be contacted via email</w:t>
      </w:r>
      <w:r w:rsidR="00F97EC4" w:rsidRPr="00763F4B">
        <w:rPr>
          <w:rFonts w:ascii="Arial" w:hAnsi="Arial" w:cs="Arial"/>
        </w:rPr>
        <w:t xml:space="preserve"> </w:t>
      </w:r>
      <w:hyperlink r:id="rId90" w:history="1">
        <w:r w:rsidR="00F97EC4" w:rsidRPr="00763F4B">
          <w:rPr>
            <w:rStyle w:val="Hyperlink"/>
            <w:rFonts w:ascii="Arial" w:hAnsi="Arial" w:cs="Arial"/>
            <w:color w:val="215E99" w:themeColor="text2" w:themeTint="BF"/>
          </w:rPr>
          <w:t>safeguardingunit@wirral.gov.uk</w:t>
        </w:r>
      </w:hyperlink>
      <w:r w:rsidR="00D505C0" w:rsidRPr="00763F4B">
        <w:rPr>
          <w:rFonts w:ascii="Arial" w:hAnsi="Arial" w:cs="Arial"/>
          <w:b/>
          <w:bCs/>
          <w:color w:val="215E99" w:themeColor="text2" w:themeTint="BF"/>
        </w:rPr>
        <w:t>.</w:t>
      </w:r>
      <w:r w:rsidR="00BB6BD3" w:rsidRPr="00763F4B">
        <w:rPr>
          <w:rFonts w:ascii="Arial" w:hAnsi="Arial" w:cs="Arial"/>
          <w:b/>
          <w:bCs/>
          <w:color w:val="215E99" w:themeColor="text2" w:themeTint="BF"/>
        </w:rPr>
        <w:t xml:space="preserve"> </w:t>
      </w:r>
      <w:r w:rsidR="00BB6BD3" w:rsidRPr="00763F4B">
        <w:rPr>
          <w:rFonts w:ascii="Arial" w:hAnsi="Arial" w:cs="Arial"/>
        </w:rPr>
        <w:t>A referral form is available to complete -</w:t>
      </w:r>
      <w:r w:rsidR="00BB6BD3" w:rsidRPr="00763F4B">
        <w:rPr>
          <w:rFonts w:ascii="Arial" w:hAnsi="Arial" w:cs="Arial"/>
          <w:b/>
          <w:bCs/>
          <w:color w:val="215E99" w:themeColor="text2" w:themeTint="BF"/>
        </w:rPr>
        <w:t xml:space="preserve"> </w:t>
      </w:r>
      <w:hyperlink r:id="rId91" w:history="1">
        <w:r w:rsidR="00E04002" w:rsidRPr="00763F4B">
          <w:rPr>
            <w:rFonts w:ascii="Arial" w:hAnsi="Arial" w:cs="Arial"/>
            <w:color w:val="215E99" w:themeColor="text2" w:themeTint="BF"/>
            <w:u w:val="single"/>
          </w:rPr>
          <w:t>LADO Allegations - Wirral Safeguarding Children Partnership</w:t>
        </w:r>
      </w:hyperlink>
    </w:p>
    <w:p w14:paraId="1BA2F2DC" w14:textId="6265A057" w:rsidR="00F97EC4" w:rsidRPr="00763F4B" w:rsidRDefault="00065A1B" w:rsidP="00B5432E">
      <w:pPr>
        <w:jc w:val="both"/>
        <w:rPr>
          <w:rFonts w:ascii="Arial" w:hAnsi="Arial" w:cs="Arial"/>
        </w:rPr>
      </w:pPr>
      <w:r w:rsidRPr="00763F4B">
        <w:rPr>
          <w:rFonts w:ascii="Arial" w:hAnsi="Arial" w:cs="Arial"/>
        </w:rPr>
        <w:t>Staff are encouraged to self-refer where they feel they may have acted in a way that could be misinterpreted or have breached professional boundaries.</w:t>
      </w:r>
    </w:p>
    <w:p w14:paraId="690E7ACD" w14:textId="40D301ED" w:rsidR="00F97EC4" w:rsidRPr="00763F4B" w:rsidRDefault="00F97EC4" w:rsidP="00B5432E">
      <w:pPr>
        <w:pStyle w:val="Heading3"/>
        <w:jc w:val="both"/>
        <w:rPr>
          <w:rFonts w:ascii="Arial" w:hAnsi="Arial" w:cs="Arial"/>
          <w:color w:val="153D63" w:themeColor="text2" w:themeTint="E6"/>
          <w:sz w:val="28"/>
          <w:szCs w:val="28"/>
        </w:rPr>
      </w:pPr>
      <w:bookmarkStart w:id="51" w:name="_Toc203430025"/>
      <w:r w:rsidRPr="00763F4B">
        <w:rPr>
          <w:rFonts w:ascii="Arial" w:hAnsi="Arial" w:cs="Arial"/>
          <w:color w:val="153D63" w:themeColor="text2" w:themeTint="E6"/>
          <w:sz w:val="28"/>
          <w:szCs w:val="28"/>
        </w:rPr>
        <w:t>7.</w:t>
      </w:r>
      <w:r w:rsidR="006A52BF" w:rsidRPr="00763F4B">
        <w:rPr>
          <w:rFonts w:ascii="Arial" w:hAnsi="Arial" w:cs="Arial"/>
          <w:color w:val="153D63" w:themeColor="text2" w:themeTint="E6"/>
          <w:sz w:val="28"/>
          <w:szCs w:val="28"/>
        </w:rPr>
        <w:t>10</w:t>
      </w:r>
      <w:r w:rsidRPr="00763F4B">
        <w:rPr>
          <w:rFonts w:ascii="Arial" w:hAnsi="Arial" w:cs="Arial"/>
          <w:color w:val="153D63" w:themeColor="text2" w:themeTint="E6"/>
          <w:sz w:val="28"/>
          <w:szCs w:val="28"/>
        </w:rPr>
        <w:t xml:space="preserve">.1 Definition of a </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ow-</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 xml:space="preserve">evel </w:t>
      </w:r>
      <w:r w:rsidR="00840CB2" w:rsidRPr="00763F4B">
        <w:rPr>
          <w:rFonts w:ascii="Arial" w:hAnsi="Arial" w:cs="Arial"/>
          <w:color w:val="153D63" w:themeColor="text2" w:themeTint="E6"/>
          <w:sz w:val="28"/>
          <w:szCs w:val="28"/>
        </w:rPr>
        <w:t>C</w:t>
      </w:r>
      <w:r w:rsidRPr="00763F4B">
        <w:rPr>
          <w:rFonts w:ascii="Arial" w:hAnsi="Arial" w:cs="Arial"/>
          <w:color w:val="153D63" w:themeColor="text2" w:themeTint="E6"/>
          <w:sz w:val="28"/>
          <w:szCs w:val="28"/>
        </w:rPr>
        <w:t>oncern</w:t>
      </w:r>
      <w:bookmarkEnd w:id="51"/>
    </w:p>
    <w:p w14:paraId="29A8C1F2" w14:textId="2DFA1D2C" w:rsidR="00F97EC4" w:rsidRPr="00763F4B" w:rsidRDefault="00F97EC4" w:rsidP="00B5432E">
      <w:pPr>
        <w:jc w:val="both"/>
        <w:rPr>
          <w:rFonts w:ascii="Arial" w:hAnsi="Arial" w:cs="Arial"/>
        </w:rPr>
      </w:pPr>
      <w:r w:rsidRPr="00763F4B">
        <w:rPr>
          <w:rFonts w:ascii="Arial" w:hAnsi="Arial" w:cs="Arial"/>
        </w:rPr>
        <w:t xml:space="preserve">A low-level concern is any concern, no matter how small, that an adult working in or on behalf of </w:t>
      </w:r>
      <w:r w:rsidR="00C351FB" w:rsidRPr="00FB7580">
        <w:rPr>
          <w:rFonts w:ascii="Arial" w:hAnsi="Arial" w:cs="Arial"/>
        </w:rPr>
        <w:t>HESWALL ST PETER’S CE PRIMARY SCHOOL</w:t>
      </w:r>
      <w:r w:rsidRPr="00763F4B">
        <w:rPr>
          <w:rFonts w:ascii="Arial" w:hAnsi="Arial" w:cs="Arial"/>
        </w:rPr>
        <w:t xml:space="preserve"> may have acted in a way that:</w:t>
      </w:r>
    </w:p>
    <w:p w14:paraId="4A251AFC" w14:textId="4ECEFA34" w:rsidR="00F97EC4" w:rsidRPr="00763F4B" w:rsidRDefault="00F97EC4">
      <w:pPr>
        <w:pStyle w:val="ListParagraph"/>
        <w:numPr>
          <w:ilvl w:val="0"/>
          <w:numId w:val="87"/>
        </w:numPr>
        <w:jc w:val="both"/>
        <w:rPr>
          <w:rFonts w:ascii="Arial" w:hAnsi="Arial" w:cs="Arial"/>
        </w:rPr>
      </w:pPr>
      <w:r w:rsidRPr="00763F4B">
        <w:rPr>
          <w:rFonts w:ascii="Arial" w:hAnsi="Arial" w:cs="Arial"/>
        </w:rPr>
        <w:t>Is inconsistent with the Staff Code of Conduct (including inappropriate conduct outside of work), and</w:t>
      </w:r>
    </w:p>
    <w:p w14:paraId="7FCFC9C4" w14:textId="1B54B891" w:rsidR="00F97EC4" w:rsidRPr="00763F4B" w:rsidRDefault="00F97EC4">
      <w:pPr>
        <w:pStyle w:val="ListParagraph"/>
        <w:numPr>
          <w:ilvl w:val="0"/>
          <w:numId w:val="87"/>
        </w:numPr>
        <w:jc w:val="both"/>
        <w:rPr>
          <w:rFonts w:ascii="Arial" w:hAnsi="Arial" w:cs="Arial"/>
        </w:rPr>
      </w:pPr>
      <w:r w:rsidRPr="00763F4B">
        <w:rPr>
          <w:rFonts w:ascii="Arial" w:hAnsi="Arial" w:cs="Arial"/>
        </w:rPr>
        <w:t xml:space="preserve">Does not meet the </w:t>
      </w:r>
      <w:hyperlink r:id="rId92" w:history="1">
        <w:r w:rsidRPr="00763F4B">
          <w:rPr>
            <w:rFonts w:ascii="Arial" w:hAnsi="Arial" w:cs="Arial"/>
            <w:color w:val="215E99" w:themeColor="text2" w:themeTint="BF"/>
            <w:u w:val="single"/>
          </w:rPr>
          <w:t>harm threshold</w:t>
        </w:r>
      </w:hyperlink>
      <w:r w:rsidRPr="00763F4B">
        <w:rPr>
          <w:rFonts w:ascii="Arial" w:hAnsi="Arial" w:cs="Arial"/>
        </w:rPr>
        <w:t xml:space="preserve"> (i.e. does not indicate a risk of significant harm to a child or warrant an immediate referral to the LADO).</w:t>
      </w:r>
    </w:p>
    <w:p w14:paraId="799838CF" w14:textId="1C12B05D" w:rsidR="00F97EC4" w:rsidRPr="00763F4B" w:rsidRDefault="001373AE" w:rsidP="00B5432E">
      <w:pPr>
        <w:jc w:val="both"/>
        <w:rPr>
          <w:rFonts w:ascii="Arial" w:hAnsi="Arial" w:cs="Arial"/>
        </w:rPr>
      </w:pPr>
      <w:r w:rsidRPr="00763F4B">
        <w:rPr>
          <w:rFonts w:ascii="Arial" w:hAnsi="Arial" w:cs="Arial"/>
        </w:rPr>
        <w:t>C</w:t>
      </w:r>
      <w:r w:rsidR="00F97EC4" w:rsidRPr="00763F4B">
        <w:rPr>
          <w:rFonts w:ascii="Arial" w:hAnsi="Arial" w:cs="Arial"/>
        </w:rPr>
        <w:t>oncerns often cause a sense of unease or a “nagging doubt</w:t>
      </w:r>
      <w:r w:rsidR="00840CB2" w:rsidRPr="00763F4B">
        <w:rPr>
          <w:rFonts w:ascii="Arial" w:hAnsi="Arial" w:cs="Arial"/>
        </w:rPr>
        <w:t>”</w:t>
      </w:r>
      <w:r w:rsidR="00F97EC4" w:rsidRPr="00763F4B">
        <w:rPr>
          <w:rFonts w:ascii="Arial" w:hAnsi="Arial" w:cs="Arial"/>
        </w:rPr>
        <w:t>, and can include conduct that is seemingly minor yet, when left unaddressed, could lead to an erosion of professional boundaries or a culture where more serious misconduct or abuse could go unchallenged.</w:t>
      </w:r>
    </w:p>
    <w:p w14:paraId="211953C1" w14:textId="6ED760C4" w:rsidR="00F97EC4" w:rsidRPr="00763F4B" w:rsidRDefault="00F97EC4" w:rsidP="00B5432E">
      <w:pPr>
        <w:jc w:val="both"/>
        <w:rPr>
          <w:rFonts w:ascii="Arial" w:hAnsi="Arial" w:cs="Arial"/>
          <w:b/>
          <w:bCs/>
        </w:rPr>
      </w:pPr>
      <w:r w:rsidRPr="00763F4B">
        <w:rPr>
          <w:rFonts w:ascii="Arial" w:hAnsi="Arial" w:cs="Arial"/>
          <w:b/>
          <w:bCs/>
        </w:rPr>
        <w:t>Examples might include</w:t>
      </w:r>
      <w:r w:rsidR="001373AE" w:rsidRPr="00763F4B">
        <w:rPr>
          <w:rFonts w:ascii="Arial" w:hAnsi="Arial" w:cs="Arial"/>
          <w:b/>
          <w:bCs/>
        </w:rPr>
        <w:t xml:space="preserve"> (but not exhaustive)</w:t>
      </w:r>
      <w:r w:rsidRPr="00763F4B">
        <w:rPr>
          <w:rFonts w:ascii="Arial" w:hAnsi="Arial" w:cs="Arial"/>
          <w:b/>
          <w:bCs/>
        </w:rPr>
        <w:t>:</w:t>
      </w:r>
    </w:p>
    <w:p w14:paraId="63AEE695" w14:textId="36C98DF7" w:rsidR="00F97EC4" w:rsidRPr="00763F4B" w:rsidRDefault="00F97EC4">
      <w:pPr>
        <w:pStyle w:val="ListParagraph"/>
        <w:numPr>
          <w:ilvl w:val="0"/>
          <w:numId w:val="88"/>
        </w:numPr>
        <w:jc w:val="both"/>
        <w:rPr>
          <w:rFonts w:ascii="Arial" w:hAnsi="Arial" w:cs="Arial"/>
        </w:rPr>
      </w:pPr>
      <w:r w:rsidRPr="00763F4B">
        <w:rPr>
          <w:rFonts w:ascii="Arial" w:hAnsi="Arial" w:cs="Arial"/>
        </w:rPr>
        <w:t xml:space="preserve">Being over-friendly with pupils (e.g. having personal social media contact, meeting socially outside of school unless approved by </w:t>
      </w:r>
      <w:r w:rsidR="00C351FB" w:rsidRPr="00FB7580">
        <w:rPr>
          <w:rFonts w:ascii="Arial" w:hAnsi="Arial" w:cs="Arial"/>
        </w:rPr>
        <w:t>HESWALL ST PETER’S CE PRIMARY SCHOOL</w:t>
      </w:r>
      <w:r w:rsidRPr="00763F4B">
        <w:rPr>
          <w:rFonts w:ascii="Arial" w:hAnsi="Arial" w:cs="Arial"/>
        </w:rPr>
        <w:t>).</w:t>
      </w:r>
    </w:p>
    <w:p w14:paraId="47D0C94E" w14:textId="78625A12" w:rsidR="00F97EC4" w:rsidRPr="00763F4B" w:rsidRDefault="00F97EC4">
      <w:pPr>
        <w:pStyle w:val="ListParagraph"/>
        <w:numPr>
          <w:ilvl w:val="0"/>
          <w:numId w:val="88"/>
        </w:numPr>
        <w:jc w:val="both"/>
        <w:rPr>
          <w:rFonts w:ascii="Arial" w:hAnsi="Arial" w:cs="Arial"/>
        </w:rPr>
      </w:pPr>
      <w:r w:rsidRPr="00763F4B">
        <w:rPr>
          <w:rFonts w:ascii="Arial" w:hAnsi="Arial" w:cs="Arial"/>
        </w:rPr>
        <w:t>Having “banter” or using inappropriate language with children that could be seen to cross professional boundaries.</w:t>
      </w:r>
    </w:p>
    <w:p w14:paraId="2FC793BF" w14:textId="70265873" w:rsidR="00F97EC4" w:rsidRPr="00763F4B" w:rsidRDefault="00F97EC4">
      <w:pPr>
        <w:pStyle w:val="ListParagraph"/>
        <w:numPr>
          <w:ilvl w:val="0"/>
          <w:numId w:val="88"/>
        </w:numPr>
        <w:jc w:val="both"/>
        <w:rPr>
          <w:rFonts w:ascii="Arial" w:hAnsi="Arial" w:cs="Arial"/>
        </w:rPr>
      </w:pPr>
      <w:r w:rsidRPr="00763F4B">
        <w:rPr>
          <w:rFonts w:ascii="Arial" w:hAnsi="Arial" w:cs="Arial"/>
        </w:rPr>
        <w:t>Favouritism or singling out a child or group of children for special attention.</w:t>
      </w:r>
    </w:p>
    <w:p w14:paraId="28926B8A" w14:textId="04F887CC" w:rsidR="00F97EC4" w:rsidRPr="00763F4B" w:rsidRDefault="00F97EC4">
      <w:pPr>
        <w:pStyle w:val="ListParagraph"/>
        <w:numPr>
          <w:ilvl w:val="0"/>
          <w:numId w:val="88"/>
        </w:numPr>
        <w:jc w:val="both"/>
        <w:rPr>
          <w:rFonts w:ascii="Arial" w:hAnsi="Arial" w:cs="Arial"/>
        </w:rPr>
      </w:pPr>
      <w:r w:rsidRPr="00763F4B">
        <w:rPr>
          <w:rFonts w:ascii="Arial" w:hAnsi="Arial" w:cs="Arial"/>
        </w:rPr>
        <w:t>Failing to maintain appropriate physical boundaries (e.g., not adhering to safe-touch guidelines).</w:t>
      </w:r>
    </w:p>
    <w:p w14:paraId="354E9EF2" w14:textId="0C4002CE" w:rsidR="00F97EC4" w:rsidRPr="00763F4B" w:rsidRDefault="00F97EC4" w:rsidP="00B5432E">
      <w:pPr>
        <w:pStyle w:val="Heading3"/>
        <w:jc w:val="both"/>
        <w:rPr>
          <w:rFonts w:ascii="Arial" w:hAnsi="Arial" w:cs="Arial"/>
          <w:color w:val="153D63" w:themeColor="text2" w:themeTint="E6"/>
          <w:sz w:val="28"/>
          <w:szCs w:val="28"/>
        </w:rPr>
      </w:pPr>
      <w:bookmarkStart w:id="52" w:name="_Toc203430026"/>
      <w:r w:rsidRPr="00763F4B">
        <w:rPr>
          <w:rFonts w:ascii="Arial" w:hAnsi="Arial" w:cs="Arial"/>
          <w:color w:val="153D63" w:themeColor="text2" w:themeTint="E6"/>
          <w:sz w:val="28"/>
          <w:szCs w:val="28"/>
        </w:rPr>
        <w:t>7.</w:t>
      </w:r>
      <w:r w:rsidR="006A52BF" w:rsidRPr="00763F4B">
        <w:rPr>
          <w:rFonts w:ascii="Arial" w:hAnsi="Arial" w:cs="Arial"/>
          <w:color w:val="153D63" w:themeColor="text2" w:themeTint="E6"/>
          <w:sz w:val="28"/>
          <w:szCs w:val="28"/>
        </w:rPr>
        <w:t>10</w:t>
      </w:r>
      <w:r w:rsidRPr="00763F4B">
        <w:rPr>
          <w:rFonts w:ascii="Arial" w:hAnsi="Arial" w:cs="Arial"/>
          <w:color w:val="153D63" w:themeColor="text2" w:themeTint="E6"/>
          <w:sz w:val="28"/>
          <w:szCs w:val="28"/>
        </w:rPr>
        <w:t xml:space="preserve">.2 Aims of the </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ow-</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 xml:space="preserve">evel </w:t>
      </w:r>
      <w:r w:rsidR="00840CB2" w:rsidRPr="00763F4B">
        <w:rPr>
          <w:rFonts w:ascii="Arial" w:hAnsi="Arial" w:cs="Arial"/>
          <w:color w:val="153D63" w:themeColor="text2" w:themeTint="E6"/>
          <w:sz w:val="28"/>
          <w:szCs w:val="28"/>
        </w:rPr>
        <w:t>C</w:t>
      </w:r>
      <w:r w:rsidRPr="00763F4B">
        <w:rPr>
          <w:rFonts w:ascii="Arial" w:hAnsi="Arial" w:cs="Arial"/>
          <w:color w:val="153D63" w:themeColor="text2" w:themeTint="E6"/>
          <w:sz w:val="28"/>
          <w:szCs w:val="28"/>
        </w:rPr>
        <w:t xml:space="preserve">oncerns </w:t>
      </w:r>
      <w:r w:rsidR="00840CB2" w:rsidRPr="00763F4B">
        <w:rPr>
          <w:rFonts w:ascii="Arial" w:hAnsi="Arial" w:cs="Arial"/>
          <w:color w:val="153D63" w:themeColor="text2" w:themeTint="E6"/>
          <w:sz w:val="28"/>
          <w:szCs w:val="28"/>
        </w:rPr>
        <w:t>P</w:t>
      </w:r>
      <w:r w:rsidRPr="00763F4B">
        <w:rPr>
          <w:rFonts w:ascii="Arial" w:hAnsi="Arial" w:cs="Arial"/>
          <w:color w:val="153D63" w:themeColor="text2" w:themeTint="E6"/>
          <w:sz w:val="28"/>
          <w:szCs w:val="28"/>
        </w:rPr>
        <w:t>rocess</w:t>
      </w:r>
      <w:bookmarkEnd w:id="52"/>
    </w:p>
    <w:p w14:paraId="24347EF6" w14:textId="3003BB53" w:rsidR="00F97EC4" w:rsidRPr="00763F4B" w:rsidRDefault="00F97EC4">
      <w:pPr>
        <w:numPr>
          <w:ilvl w:val="0"/>
          <w:numId w:val="16"/>
        </w:numPr>
        <w:spacing w:after="0"/>
        <w:jc w:val="both"/>
        <w:rPr>
          <w:rFonts w:ascii="Arial" w:hAnsi="Arial" w:cs="Arial"/>
        </w:rPr>
      </w:pPr>
      <w:r w:rsidRPr="00763F4B">
        <w:rPr>
          <w:rFonts w:ascii="Arial" w:hAnsi="Arial" w:cs="Arial"/>
        </w:rPr>
        <w:t>Protect children by fostering a culture of vigilance</w:t>
      </w:r>
      <w:r w:rsidR="00797A3C" w:rsidRPr="00763F4B">
        <w:rPr>
          <w:rFonts w:ascii="Arial" w:hAnsi="Arial" w:cs="Arial"/>
        </w:rPr>
        <w:t>, having the mind set ‘it could happen here’</w:t>
      </w:r>
      <w:r w:rsidRPr="00763F4B">
        <w:rPr>
          <w:rFonts w:ascii="Arial" w:hAnsi="Arial" w:cs="Arial"/>
        </w:rPr>
        <w:t>.</w:t>
      </w:r>
    </w:p>
    <w:p w14:paraId="0CF75D11" w14:textId="097167F6" w:rsidR="00F97EC4" w:rsidRPr="00763F4B" w:rsidRDefault="00F97EC4">
      <w:pPr>
        <w:numPr>
          <w:ilvl w:val="0"/>
          <w:numId w:val="16"/>
        </w:numPr>
        <w:spacing w:after="0"/>
        <w:jc w:val="both"/>
        <w:rPr>
          <w:rFonts w:ascii="Arial" w:hAnsi="Arial" w:cs="Arial"/>
        </w:rPr>
      </w:pPr>
      <w:r w:rsidRPr="00763F4B">
        <w:rPr>
          <w:rFonts w:ascii="Arial" w:hAnsi="Arial" w:cs="Arial"/>
        </w:rPr>
        <w:t>Maintain professional standards and uphold the Staff Code of Conduct</w:t>
      </w:r>
      <w:r w:rsidR="00840CB2" w:rsidRPr="00763F4B">
        <w:rPr>
          <w:rFonts w:ascii="Arial" w:hAnsi="Arial" w:cs="Arial"/>
        </w:rPr>
        <w:t xml:space="preserve"> and Teacher Standards where appropriate</w:t>
      </w:r>
      <w:r w:rsidRPr="00763F4B">
        <w:rPr>
          <w:rFonts w:ascii="Arial" w:hAnsi="Arial" w:cs="Arial"/>
        </w:rPr>
        <w:t>.</w:t>
      </w:r>
    </w:p>
    <w:p w14:paraId="08BA0369" w14:textId="57587574" w:rsidR="00F97EC4" w:rsidRPr="00763F4B" w:rsidRDefault="00F97EC4">
      <w:pPr>
        <w:numPr>
          <w:ilvl w:val="0"/>
          <w:numId w:val="16"/>
        </w:numPr>
        <w:spacing w:after="0"/>
        <w:jc w:val="both"/>
        <w:rPr>
          <w:rFonts w:ascii="Arial" w:hAnsi="Arial" w:cs="Arial"/>
        </w:rPr>
      </w:pPr>
      <w:r w:rsidRPr="00763F4B">
        <w:rPr>
          <w:rFonts w:ascii="Arial" w:hAnsi="Arial" w:cs="Arial"/>
        </w:rPr>
        <w:t>Identify patterns of behaviour early, so that staff receive support or corrective action before concerns escalate.</w:t>
      </w:r>
    </w:p>
    <w:p w14:paraId="18A0AEA7" w14:textId="26CB5B56" w:rsidR="00F97EC4" w:rsidRPr="00763F4B" w:rsidRDefault="00F97EC4">
      <w:pPr>
        <w:numPr>
          <w:ilvl w:val="0"/>
          <w:numId w:val="16"/>
        </w:numPr>
        <w:spacing w:after="0"/>
        <w:jc w:val="both"/>
        <w:rPr>
          <w:rFonts w:ascii="Arial" w:hAnsi="Arial" w:cs="Arial"/>
        </w:rPr>
      </w:pPr>
      <w:r w:rsidRPr="00763F4B">
        <w:rPr>
          <w:rFonts w:ascii="Arial" w:hAnsi="Arial" w:cs="Arial"/>
        </w:rPr>
        <w:t>Encourage openness and the confidence to speak out, ensuring staff feel comfortable reporting concerns of any magnitude.</w:t>
      </w:r>
    </w:p>
    <w:p w14:paraId="5A15AC35" w14:textId="0F1574DB" w:rsidR="00F97EC4" w:rsidRPr="00763F4B" w:rsidRDefault="00F97EC4" w:rsidP="00B5432E">
      <w:pPr>
        <w:pStyle w:val="Heading3"/>
        <w:jc w:val="both"/>
        <w:rPr>
          <w:rFonts w:ascii="Arial" w:hAnsi="Arial" w:cs="Arial"/>
          <w:color w:val="153D63" w:themeColor="text2" w:themeTint="E6"/>
          <w:sz w:val="28"/>
          <w:szCs w:val="28"/>
        </w:rPr>
      </w:pPr>
      <w:bookmarkStart w:id="53" w:name="_Toc203430027"/>
      <w:r w:rsidRPr="00763F4B">
        <w:rPr>
          <w:rFonts w:ascii="Arial" w:hAnsi="Arial" w:cs="Arial"/>
          <w:color w:val="153D63" w:themeColor="text2" w:themeTint="E6"/>
          <w:sz w:val="28"/>
          <w:szCs w:val="28"/>
        </w:rPr>
        <w:t>7.</w:t>
      </w:r>
      <w:r w:rsidR="006A52BF" w:rsidRPr="00763F4B">
        <w:rPr>
          <w:rFonts w:ascii="Arial" w:hAnsi="Arial" w:cs="Arial"/>
          <w:color w:val="153D63" w:themeColor="text2" w:themeTint="E6"/>
          <w:sz w:val="28"/>
          <w:szCs w:val="28"/>
        </w:rPr>
        <w:t>10</w:t>
      </w:r>
      <w:r w:rsidRPr="00763F4B">
        <w:rPr>
          <w:rFonts w:ascii="Arial" w:hAnsi="Arial" w:cs="Arial"/>
          <w:color w:val="153D63" w:themeColor="text2" w:themeTint="E6"/>
          <w:sz w:val="28"/>
          <w:szCs w:val="28"/>
        </w:rPr>
        <w:t xml:space="preserve">.3 Reporting </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ow-</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 xml:space="preserve">evel </w:t>
      </w:r>
      <w:r w:rsidR="00840CB2" w:rsidRPr="00763F4B">
        <w:rPr>
          <w:rFonts w:ascii="Arial" w:hAnsi="Arial" w:cs="Arial"/>
          <w:color w:val="153D63" w:themeColor="text2" w:themeTint="E6"/>
          <w:sz w:val="28"/>
          <w:szCs w:val="28"/>
        </w:rPr>
        <w:t>C</w:t>
      </w:r>
      <w:r w:rsidRPr="00763F4B">
        <w:rPr>
          <w:rFonts w:ascii="Arial" w:hAnsi="Arial" w:cs="Arial"/>
          <w:color w:val="153D63" w:themeColor="text2" w:themeTint="E6"/>
          <w:sz w:val="28"/>
          <w:szCs w:val="28"/>
        </w:rPr>
        <w:t>oncerns</w:t>
      </w:r>
      <w:bookmarkEnd w:id="53"/>
    </w:p>
    <w:p w14:paraId="0C7C502A" w14:textId="10F1A1ED" w:rsidR="00F97EC4" w:rsidRPr="00763F4B" w:rsidRDefault="00F97EC4">
      <w:pPr>
        <w:numPr>
          <w:ilvl w:val="0"/>
          <w:numId w:val="17"/>
        </w:numPr>
        <w:spacing w:after="0"/>
        <w:ind w:left="360"/>
        <w:jc w:val="both"/>
        <w:rPr>
          <w:rFonts w:ascii="Arial" w:hAnsi="Arial" w:cs="Arial"/>
        </w:rPr>
      </w:pPr>
      <w:r w:rsidRPr="00763F4B">
        <w:rPr>
          <w:rFonts w:ascii="Arial" w:hAnsi="Arial" w:cs="Arial"/>
        </w:rPr>
        <w:t>Self-reporting: Staff are encouraged to self-report, for instance, where they feel they have made a slip in conduct or sense that their behaviour may have been misinterpreted.</w:t>
      </w:r>
    </w:p>
    <w:p w14:paraId="181C05BF" w14:textId="1217B3D3" w:rsidR="00F97EC4" w:rsidRPr="00763F4B" w:rsidRDefault="00F97EC4">
      <w:pPr>
        <w:numPr>
          <w:ilvl w:val="0"/>
          <w:numId w:val="17"/>
        </w:numPr>
        <w:spacing w:after="0"/>
        <w:ind w:left="360"/>
        <w:jc w:val="both"/>
        <w:rPr>
          <w:rFonts w:ascii="Arial" w:hAnsi="Arial" w:cs="Arial"/>
        </w:rPr>
      </w:pPr>
      <w:r w:rsidRPr="00763F4B">
        <w:rPr>
          <w:rFonts w:ascii="Arial" w:hAnsi="Arial" w:cs="Arial"/>
        </w:rPr>
        <w:t xml:space="preserve">Reporting about others: Any member of staff, volunteer or contractor who has a low-level concern about another adult’s conduct should share it as soon as possible with the </w:t>
      </w:r>
      <w:r w:rsidR="00F97B89" w:rsidRPr="00763F4B">
        <w:rPr>
          <w:rFonts w:ascii="Arial" w:hAnsi="Arial" w:cs="Arial"/>
        </w:rPr>
        <w:t xml:space="preserve">Headteacher </w:t>
      </w:r>
      <w:r w:rsidRPr="00763F4B">
        <w:rPr>
          <w:rFonts w:ascii="Arial" w:hAnsi="Arial" w:cs="Arial"/>
        </w:rPr>
        <w:t xml:space="preserve">(or Chair of Governors if the concern is about the </w:t>
      </w:r>
      <w:r w:rsidR="00F97B89" w:rsidRPr="00763F4B">
        <w:rPr>
          <w:rFonts w:ascii="Arial" w:hAnsi="Arial" w:cs="Arial"/>
        </w:rPr>
        <w:t>Headteache</w:t>
      </w:r>
      <w:r w:rsidR="00FB7580">
        <w:rPr>
          <w:rFonts w:ascii="Arial" w:hAnsi="Arial" w:cs="Arial"/>
        </w:rPr>
        <w:t>r</w:t>
      </w:r>
      <w:r w:rsidRPr="00763F4B">
        <w:rPr>
          <w:rFonts w:ascii="Arial" w:hAnsi="Arial" w:cs="Arial"/>
        </w:rPr>
        <w:t>).</w:t>
      </w:r>
    </w:p>
    <w:p w14:paraId="73FF479A" w14:textId="387BBC83" w:rsidR="00F97EC4" w:rsidRPr="00763F4B" w:rsidRDefault="00F97EC4">
      <w:pPr>
        <w:numPr>
          <w:ilvl w:val="0"/>
          <w:numId w:val="17"/>
        </w:numPr>
        <w:spacing w:after="0"/>
        <w:ind w:left="360"/>
        <w:jc w:val="both"/>
        <w:rPr>
          <w:rFonts w:ascii="Arial" w:hAnsi="Arial" w:cs="Arial"/>
        </w:rPr>
      </w:pPr>
      <w:r w:rsidRPr="00763F4B">
        <w:rPr>
          <w:rFonts w:ascii="Arial" w:hAnsi="Arial" w:cs="Arial"/>
        </w:rPr>
        <w:t>Recording: The person reporting should provide a factual account of what happened, noting the date, time and context. Where the conduct in question is a potential breach of the Staff Code of Conduct, examples or evidence (if any) should be included.</w:t>
      </w:r>
    </w:p>
    <w:p w14:paraId="5FD1340B" w14:textId="2D9135CF" w:rsidR="00F97EC4" w:rsidRPr="00763F4B" w:rsidRDefault="00F97EC4">
      <w:pPr>
        <w:numPr>
          <w:ilvl w:val="0"/>
          <w:numId w:val="17"/>
        </w:numPr>
        <w:spacing w:after="0"/>
        <w:ind w:left="360"/>
        <w:jc w:val="both"/>
        <w:rPr>
          <w:rFonts w:ascii="Arial" w:hAnsi="Arial" w:cs="Arial"/>
        </w:rPr>
      </w:pPr>
      <w:r w:rsidRPr="00763F4B">
        <w:rPr>
          <w:rFonts w:ascii="Arial" w:hAnsi="Arial" w:cs="Arial"/>
        </w:rPr>
        <w:lastRenderedPageBreak/>
        <w:t xml:space="preserve">Staff </w:t>
      </w:r>
      <w:r w:rsidRPr="00763F4B">
        <w:rPr>
          <w:rFonts w:ascii="Arial" w:hAnsi="Arial" w:cs="Arial"/>
          <w:u w:val="single"/>
        </w:rPr>
        <w:t xml:space="preserve">must never assume that someone else will </w:t>
      </w:r>
      <w:r w:rsidR="00797A3C" w:rsidRPr="00763F4B">
        <w:rPr>
          <w:rFonts w:ascii="Arial" w:hAnsi="Arial" w:cs="Arial"/>
          <w:u w:val="single"/>
        </w:rPr>
        <w:t>act</w:t>
      </w:r>
      <w:r w:rsidRPr="00763F4B">
        <w:rPr>
          <w:rFonts w:ascii="Arial" w:hAnsi="Arial" w:cs="Arial"/>
        </w:rPr>
        <w:t>. Timely reporting of seemingly minor issues helps maintain the highest safeguarding standards.</w:t>
      </w:r>
    </w:p>
    <w:p w14:paraId="1A004C48" w14:textId="1374F888" w:rsidR="00F97EC4" w:rsidRPr="00763F4B" w:rsidRDefault="00F97EC4" w:rsidP="00B5432E">
      <w:pPr>
        <w:pStyle w:val="Heading3"/>
        <w:jc w:val="both"/>
        <w:rPr>
          <w:rFonts w:ascii="Arial" w:hAnsi="Arial" w:cs="Arial"/>
          <w:color w:val="153D63" w:themeColor="text2" w:themeTint="E6"/>
          <w:sz w:val="28"/>
          <w:szCs w:val="28"/>
        </w:rPr>
      </w:pPr>
      <w:bookmarkStart w:id="54" w:name="_Toc203430028"/>
      <w:r w:rsidRPr="00763F4B">
        <w:rPr>
          <w:rFonts w:ascii="Arial" w:hAnsi="Arial" w:cs="Arial"/>
          <w:color w:val="153D63" w:themeColor="text2" w:themeTint="E6"/>
          <w:sz w:val="28"/>
          <w:szCs w:val="28"/>
        </w:rPr>
        <w:t>7.</w:t>
      </w:r>
      <w:r w:rsidR="006A52BF" w:rsidRPr="00763F4B">
        <w:rPr>
          <w:rFonts w:ascii="Arial" w:hAnsi="Arial" w:cs="Arial"/>
          <w:color w:val="153D63" w:themeColor="text2" w:themeTint="E6"/>
          <w:sz w:val="28"/>
          <w:szCs w:val="28"/>
        </w:rPr>
        <w:t>10</w:t>
      </w:r>
      <w:r w:rsidRPr="00763F4B">
        <w:rPr>
          <w:rFonts w:ascii="Arial" w:hAnsi="Arial" w:cs="Arial"/>
          <w:color w:val="153D63" w:themeColor="text2" w:themeTint="E6"/>
          <w:sz w:val="28"/>
          <w:szCs w:val="28"/>
        </w:rPr>
        <w:t xml:space="preserve">.4 Responding to </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ow-</w:t>
      </w:r>
      <w:r w:rsidR="00840CB2"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 xml:space="preserve">evel </w:t>
      </w:r>
      <w:r w:rsidR="00840CB2" w:rsidRPr="00763F4B">
        <w:rPr>
          <w:rFonts w:ascii="Arial" w:hAnsi="Arial" w:cs="Arial"/>
          <w:color w:val="153D63" w:themeColor="text2" w:themeTint="E6"/>
          <w:sz w:val="28"/>
          <w:szCs w:val="28"/>
        </w:rPr>
        <w:t>C</w:t>
      </w:r>
      <w:r w:rsidRPr="00763F4B">
        <w:rPr>
          <w:rFonts w:ascii="Arial" w:hAnsi="Arial" w:cs="Arial"/>
          <w:color w:val="153D63" w:themeColor="text2" w:themeTint="E6"/>
          <w:sz w:val="28"/>
          <w:szCs w:val="28"/>
        </w:rPr>
        <w:t>oncerns</w:t>
      </w:r>
      <w:bookmarkEnd w:id="54"/>
    </w:p>
    <w:p w14:paraId="187B2613" w14:textId="7E1C7146" w:rsidR="00F97EC4" w:rsidRPr="00763F4B" w:rsidRDefault="00F97EC4">
      <w:pPr>
        <w:numPr>
          <w:ilvl w:val="0"/>
          <w:numId w:val="18"/>
        </w:numPr>
        <w:spacing w:after="0"/>
        <w:jc w:val="both"/>
        <w:rPr>
          <w:rFonts w:ascii="Arial" w:hAnsi="Arial" w:cs="Arial"/>
        </w:rPr>
      </w:pPr>
      <w:r w:rsidRPr="00763F4B">
        <w:rPr>
          <w:rFonts w:ascii="Arial" w:hAnsi="Arial" w:cs="Arial"/>
        </w:rPr>
        <w:t xml:space="preserve">The </w:t>
      </w:r>
      <w:r w:rsidR="00F97B89" w:rsidRPr="00763F4B">
        <w:rPr>
          <w:rFonts w:ascii="Arial" w:hAnsi="Arial" w:cs="Arial"/>
        </w:rPr>
        <w:t>Headteacher / Princip</w:t>
      </w:r>
      <w:r w:rsidR="00094F61" w:rsidRPr="00763F4B">
        <w:rPr>
          <w:rFonts w:ascii="Arial" w:hAnsi="Arial" w:cs="Arial"/>
        </w:rPr>
        <w:t>al</w:t>
      </w:r>
      <w:r w:rsidRPr="00763F4B">
        <w:rPr>
          <w:rFonts w:ascii="Arial" w:hAnsi="Arial" w:cs="Arial"/>
        </w:rPr>
        <w:t xml:space="preserve"> (or senior leader/designated manager) will review the reported concern, including speaking to any witnesses if necessary.</w:t>
      </w:r>
    </w:p>
    <w:p w14:paraId="4770580E" w14:textId="0B68F261" w:rsidR="00F97EC4" w:rsidRPr="00763F4B" w:rsidRDefault="00F97EC4">
      <w:pPr>
        <w:numPr>
          <w:ilvl w:val="0"/>
          <w:numId w:val="18"/>
        </w:numPr>
        <w:spacing w:after="0"/>
        <w:jc w:val="both"/>
        <w:rPr>
          <w:rFonts w:ascii="Arial" w:hAnsi="Arial" w:cs="Arial"/>
        </w:rPr>
      </w:pPr>
      <w:r w:rsidRPr="00763F4B">
        <w:rPr>
          <w:rFonts w:ascii="Arial" w:hAnsi="Arial" w:cs="Arial"/>
        </w:rPr>
        <w:t>If, upon review, the concern appears to meet the harm threshold, it will be managed as a formal allegation in line with the procedures in Section 7.</w:t>
      </w:r>
      <w:r w:rsidR="00840CB2" w:rsidRPr="00763F4B">
        <w:rPr>
          <w:rFonts w:ascii="Arial" w:hAnsi="Arial" w:cs="Arial"/>
        </w:rPr>
        <w:t>10</w:t>
      </w:r>
      <w:r w:rsidRPr="00763F4B">
        <w:rPr>
          <w:rFonts w:ascii="Arial" w:hAnsi="Arial" w:cs="Arial"/>
        </w:rPr>
        <w:t xml:space="preserve"> above and referred to the </w:t>
      </w:r>
      <w:hyperlink r:id="rId93" w:history="1">
        <w:r w:rsidRPr="00763F4B">
          <w:rPr>
            <w:rStyle w:val="Hyperlink"/>
            <w:rFonts w:ascii="Arial" w:hAnsi="Arial" w:cs="Arial"/>
            <w:color w:val="215E99" w:themeColor="text2" w:themeTint="BF"/>
          </w:rPr>
          <w:t>LADO</w:t>
        </w:r>
      </w:hyperlink>
      <w:r w:rsidRPr="00763F4B">
        <w:rPr>
          <w:rFonts w:ascii="Arial" w:hAnsi="Arial" w:cs="Arial"/>
        </w:rPr>
        <w:t xml:space="preserve"> (or police/children’s social care, if required).</w:t>
      </w:r>
    </w:p>
    <w:p w14:paraId="3BEEF0EB" w14:textId="19C1A5A4" w:rsidR="00F97EC4" w:rsidRPr="00763F4B" w:rsidRDefault="00F97EC4">
      <w:pPr>
        <w:numPr>
          <w:ilvl w:val="0"/>
          <w:numId w:val="18"/>
        </w:numPr>
        <w:spacing w:after="0"/>
        <w:jc w:val="both"/>
        <w:rPr>
          <w:rFonts w:ascii="Arial" w:hAnsi="Arial" w:cs="Arial"/>
        </w:rPr>
      </w:pPr>
      <w:r w:rsidRPr="00763F4B">
        <w:rPr>
          <w:rFonts w:ascii="Arial" w:hAnsi="Arial" w:cs="Arial"/>
        </w:rPr>
        <w:t xml:space="preserve">If it does not meet the harm threshold, the </w:t>
      </w:r>
      <w:r w:rsidR="00F97B89" w:rsidRPr="00763F4B">
        <w:rPr>
          <w:rFonts w:ascii="Arial" w:hAnsi="Arial" w:cs="Arial"/>
        </w:rPr>
        <w:t>Headteacher / Princip</w:t>
      </w:r>
      <w:r w:rsidR="00094F61" w:rsidRPr="00763F4B">
        <w:rPr>
          <w:rFonts w:ascii="Arial" w:hAnsi="Arial" w:cs="Arial"/>
        </w:rPr>
        <w:t>al</w:t>
      </w:r>
      <w:r w:rsidRPr="00763F4B">
        <w:rPr>
          <w:rFonts w:ascii="Arial" w:hAnsi="Arial" w:cs="Arial"/>
        </w:rPr>
        <w:t xml:space="preserve"> will handle the matter proportionately and confidentially at an appropriate management level.</w:t>
      </w:r>
    </w:p>
    <w:p w14:paraId="589D4D6C" w14:textId="51DE1C03" w:rsidR="00F97EC4" w:rsidRPr="00763F4B" w:rsidRDefault="00F97EC4">
      <w:pPr>
        <w:numPr>
          <w:ilvl w:val="0"/>
          <w:numId w:val="18"/>
        </w:numPr>
        <w:spacing w:after="0"/>
        <w:jc w:val="both"/>
        <w:rPr>
          <w:rFonts w:ascii="Arial" w:hAnsi="Arial" w:cs="Arial"/>
        </w:rPr>
      </w:pPr>
      <w:r w:rsidRPr="00763F4B">
        <w:rPr>
          <w:rFonts w:ascii="Arial" w:hAnsi="Arial" w:cs="Arial"/>
        </w:rPr>
        <w:t>This may involve additional supervision, training, reflective conversation or guidance to the person about whom the concern is raised.</w:t>
      </w:r>
    </w:p>
    <w:p w14:paraId="6E910A73" w14:textId="74D57E1E" w:rsidR="00F97EC4" w:rsidRPr="00763F4B" w:rsidRDefault="00F97EC4">
      <w:pPr>
        <w:numPr>
          <w:ilvl w:val="0"/>
          <w:numId w:val="18"/>
        </w:numPr>
        <w:spacing w:after="0"/>
        <w:jc w:val="both"/>
        <w:rPr>
          <w:rFonts w:ascii="Arial" w:hAnsi="Arial" w:cs="Arial"/>
        </w:rPr>
      </w:pPr>
      <w:r w:rsidRPr="00763F4B">
        <w:rPr>
          <w:rFonts w:ascii="Arial" w:hAnsi="Arial" w:cs="Arial"/>
        </w:rPr>
        <w:t>Any patterns or recurring issues identified in the individual’s record may indicate the need for further investigation or action.</w:t>
      </w:r>
    </w:p>
    <w:p w14:paraId="481C6701" w14:textId="162B6092" w:rsidR="00F97EC4" w:rsidRPr="00763F4B" w:rsidRDefault="00F97EC4" w:rsidP="00B5432E">
      <w:pPr>
        <w:pStyle w:val="Heading3"/>
        <w:jc w:val="both"/>
        <w:rPr>
          <w:rFonts w:ascii="Arial" w:hAnsi="Arial" w:cs="Arial"/>
          <w:color w:val="153D63" w:themeColor="text2" w:themeTint="E6"/>
          <w:sz w:val="28"/>
          <w:szCs w:val="28"/>
        </w:rPr>
      </w:pPr>
      <w:bookmarkStart w:id="55" w:name="_Toc203430029"/>
      <w:r w:rsidRPr="00763F4B">
        <w:rPr>
          <w:rFonts w:ascii="Arial" w:hAnsi="Arial" w:cs="Arial"/>
          <w:color w:val="153D63" w:themeColor="text2" w:themeTint="E6"/>
          <w:sz w:val="28"/>
          <w:szCs w:val="28"/>
        </w:rPr>
        <w:t>7.</w:t>
      </w:r>
      <w:r w:rsidR="006A52BF" w:rsidRPr="00763F4B">
        <w:rPr>
          <w:rFonts w:ascii="Arial" w:hAnsi="Arial" w:cs="Arial"/>
          <w:color w:val="153D63" w:themeColor="text2" w:themeTint="E6"/>
          <w:sz w:val="28"/>
          <w:szCs w:val="28"/>
        </w:rPr>
        <w:t>10</w:t>
      </w:r>
      <w:r w:rsidRPr="00763F4B">
        <w:rPr>
          <w:rFonts w:ascii="Arial" w:hAnsi="Arial" w:cs="Arial"/>
          <w:color w:val="153D63" w:themeColor="text2" w:themeTint="E6"/>
          <w:sz w:val="28"/>
          <w:szCs w:val="28"/>
        </w:rPr>
        <w:t>.5 Recording and retention of low-level concerns</w:t>
      </w:r>
      <w:bookmarkEnd w:id="55"/>
    </w:p>
    <w:p w14:paraId="707FDE8D" w14:textId="348083A3" w:rsidR="00F97EC4" w:rsidRPr="00763F4B" w:rsidRDefault="00F97EC4" w:rsidP="00B5432E">
      <w:pPr>
        <w:jc w:val="both"/>
        <w:rPr>
          <w:rFonts w:ascii="Arial" w:hAnsi="Arial" w:cs="Arial"/>
        </w:rPr>
      </w:pPr>
      <w:r w:rsidRPr="00763F4B">
        <w:rPr>
          <w:rFonts w:ascii="Arial" w:hAnsi="Arial" w:cs="Arial"/>
        </w:rPr>
        <w:t>All low-level concerns must be recorded in writing, with the details of the concern, the context and the outcome.</w:t>
      </w:r>
    </w:p>
    <w:p w14:paraId="6005C859" w14:textId="656CC778" w:rsidR="00F97EC4" w:rsidRPr="00FB7580" w:rsidRDefault="00F97EC4" w:rsidP="00B5432E">
      <w:pPr>
        <w:jc w:val="both"/>
        <w:rPr>
          <w:rFonts w:ascii="Arial" w:hAnsi="Arial" w:cs="Arial"/>
        </w:rPr>
      </w:pPr>
      <w:r w:rsidRPr="00763F4B">
        <w:rPr>
          <w:rFonts w:ascii="Arial" w:hAnsi="Arial" w:cs="Arial"/>
        </w:rPr>
        <w:t xml:space="preserve">Records will be stored securely and, where they do </w:t>
      </w:r>
      <w:r w:rsidRPr="00FB7580">
        <w:rPr>
          <w:rFonts w:ascii="Arial" w:hAnsi="Arial" w:cs="Arial"/>
        </w:rPr>
        <w:t xml:space="preserve">not meet the harm threshold, will typically be retained for as long as the staff member remains in </w:t>
      </w:r>
      <w:r w:rsidR="00C351FB" w:rsidRPr="00FB7580">
        <w:rPr>
          <w:rFonts w:ascii="Arial" w:hAnsi="Arial" w:cs="Arial"/>
        </w:rPr>
        <w:t>HESWALL ST PETER’S CE PRIMARY SCHOOL</w:t>
      </w:r>
      <w:r w:rsidRPr="00FB7580">
        <w:rPr>
          <w:rFonts w:ascii="Arial" w:hAnsi="Arial" w:cs="Arial"/>
        </w:rPr>
        <w:t>’s employment (or as advised by current safeguarding retention guidelines).</w:t>
      </w:r>
    </w:p>
    <w:p w14:paraId="17837FCE" w14:textId="786C5881" w:rsidR="00F97EC4" w:rsidRPr="00FB7580" w:rsidRDefault="00C351FB" w:rsidP="00B5432E">
      <w:pPr>
        <w:jc w:val="both"/>
        <w:rPr>
          <w:rFonts w:ascii="Arial" w:hAnsi="Arial" w:cs="Arial"/>
        </w:rPr>
      </w:pPr>
      <w:r w:rsidRPr="00FB7580">
        <w:rPr>
          <w:rFonts w:ascii="Arial" w:hAnsi="Arial" w:cs="Arial"/>
        </w:rPr>
        <w:t>HESWALL ST PETER’S CE PRIMARY SCHOOL</w:t>
      </w:r>
      <w:r w:rsidR="00F97EC4" w:rsidRPr="00FB7580">
        <w:rPr>
          <w:rFonts w:ascii="Arial" w:hAnsi="Arial" w:cs="Arial"/>
        </w:rPr>
        <w:t xml:space="preserve"> will regularly review any low-level concerns to detect potential patterns of concerning behaviour. Where a pattern is identified, will consider a referral to the </w:t>
      </w:r>
      <w:hyperlink r:id="rId94" w:history="1">
        <w:r w:rsidR="00F97EC4" w:rsidRPr="00FB7580">
          <w:rPr>
            <w:rStyle w:val="Hyperlink"/>
            <w:rFonts w:ascii="Arial" w:hAnsi="Arial" w:cs="Arial"/>
            <w:color w:val="215E99" w:themeColor="text2" w:themeTint="BF"/>
          </w:rPr>
          <w:t>LADO</w:t>
        </w:r>
      </w:hyperlink>
      <w:r w:rsidR="00F97EC4" w:rsidRPr="00FB7580">
        <w:rPr>
          <w:rFonts w:ascii="Arial" w:hAnsi="Arial" w:cs="Arial"/>
        </w:rPr>
        <w:t xml:space="preserve"> and/or the initiation of disciplinary proceedings.</w:t>
      </w:r>
    </w:p>
    <w:p w14:paraId="6FF59C1B" w14:textId="7D922405" w:rsidR="00F97EC4" w:rsidRPr="00FB7580" w:rsidRDefault="00F97EC4" w:rsidP="00B5432E">
      <w:pPr>
        <w:pStyle w:val="Heading3"/>
        <w:jc w:val="both"/>
        <w:rPr>
          <w:rFonts w:ascii="Arial" w:hAnsi="Arial" w:cs="Arial"/>
          <w:color w:val="153D63" w:themeColor="text2" w:themeTint="E6"/>
          <w:sz w:val="28"/>
          <w:szCs w:val="28"/>
        </w:rPr>
      </w:pPr>
      <w:bookmarkStart w:id="56" w:name="_Toc203430030"/>
      <w:r w:rsidRPr="00FB7580">
        <w:rPr>
          <w:rFonts w:ascii="Arial" w:hAnsi="Arial" w:cs="Arial"/>
          <w:color w:val="153D63" w:themeColor="text2" w:themeTint="E6"/>
          <w:sz w:val="28"/>
          <w:szCs w:val="28"/>
        </w:rPr>
        <w:t>7.</w:t>
      </w:r>
      <w:r w:rsidR="006A52BF" w:rsidRPr="00FB7580">
        <w:rPr>
          <w:rFonts w:ascii="Arial" w:hAnsi="Arial" w:cs="Arial"/>
          <w:color w:val="153D63" w:themeColor="text2" w:themeTint="E6"/>
          <w:sz w:val="28"/>
          <w:szCs w:val="28"/>
        </w:rPr>
        <w:t>10</w:t>
      </w:r>
      <w:r w:rsidRPr="00FB7580">
        <w:rPr>
          <w:rFonts w:ascii="Arial" w:hAnsi="Arial" w:cs="Arial"/>
          <w:color w:val="153D63" w:themeColor="text2" w:themeTint="E6"/>
          <w:sz w:val="28"/>
          <w:szCs w:val="28"/>
        </w:rPr>
        <w:t>.6 Transparency and culture of openness</w:t>
      </w:r>
      <w:bookmarkEnd w:id="56"/>
    </w:p>
    <w:p w14:paraId="6DA815CA" w14:textId="7202B31D" w:rsidR="00F97EC4" w:rsidRPr="00763F4B" w:rsidRDefault="00C351FB" w:rsidP="00B5432E">
      <w:pPr>
        <w:jc w:val="both"/>
        <w:rPr>
          <w:rFonts w:ascii="Arial" w:hAnsi="Arial" w:cs="Arial"/>
          <w:sz w:val="28"/>
        </w:rPr>
      </w:pPr>
      <w:r w:rsidRPr="00FB7580">
        <w:rPr>
          <w:rFonts w:ascii="Arial" w:hAnsi="Arial" w:cs="Arial"/>
        </w:rPr>
        <w:t>HESWALL ST PETER’S CE PRIMARY SCHOOL</w:t>
      </w:r>
      <w:r w:rsidR="00F97EC4" w:rsidRPr="00763F4B">
        <w:rPr>
          <w:rFonts w:ascii="Arial" w:hAnsi="Arial" w:cs="Arial"/>
        </w:rPr>
        <w:t xml:space="preserve"> fosters a culture of honesty, openness and transparency.</w:t>
      </w:r>
    </w:p>
    <w:p w14:paraId="134F42A2" w14:textId="74DB78F5" w:rsidR="00F97EC4" w:rsidRPr="00763F4B" w:rsidRDefault="00F97EC4" w:rsidP="00B5432E">
      <w:pPr>
        <w:jc w:val="both"/>
        <w:rPr>
          <w:rFonts w:ascii="Arial" w:hAnsi="Arial" w:cs="Arial"/>
        </w:rPr>
      </w:pPr>
      <w:r w:rsidRPr="00763F4B">
        <w:rPr>
          <w:rFonts w:ascii="Arial" w:hAnsi="Arial" w:cs="Arial"/>
        </w:rPr>
        <w:t>All staff should be aware that raising low-level concerns protects pupils from harm and helps maintain professional standards.</w:t>
      </w:r>
    </w:p>
    <w:p w14:paraId="208B2DE2" w14:textId="77777777" w:rsidR="008916F6" w:rsidRPr="00763F4B" w:rsidRDefault="00F97EC4" w:rsidP="00B5432E">
      <w:pPr>
        <w:jc w:val="both"/>
        <w:rPr>
          <w:rFonts w:ascii="Arial" w:hAnsi="Arial" w:cs="Arial"/>
        </w:rPr>
      </w:pPr>
      <w:r w:rsidRPr="00763F4B">
        <w:rPr>
          <w:rFonts w:ascii="Arial" w:hAnsi="Arial" w:cs="Arial"/>
        </w:rPr>
        <w:t>Staff who raise low-level concerns in good faith will not face reprisal.</w:t>
      </w:r>
      <w:r w:rsidR="008916F6" w:rsidRPr="00763F4B">
        <w:rPr>
          <w:rFonts w:ascii="Arial" w:hAnsi="Arial" w:cs="Arial"/>
        </w:rPr>
        <w:t xml:space="preserve"> They will be supported.</w:t>
      </w:r>
    </w:p>
    <w:p w14:paraId="5252BD56" w14:textId="70F8E52E" w:rsidR="00F97EC4" w:rsidRPr="00763F4B" w:rsidRDefault="00F97EC4" w:rsidP="00B5432E">
      <w:pPr>
        <w:jc w:val="both"/>
        <w:rPr>
          <w:rFonts w:ascii="Arial" w:hAnsi="Arial" w:cs="Arial"/>
        </w:rPr>
      </w:pPr>
      <w:r w:rsidRPr="00763F4B">
        <w:rPr>
          <w:rFonts w:ascii="Arial" w:hAnsi="Arial" w:cs="Arial"/>
        </w:rPr>
        <w:t xml:space="preserve">If staff have any doubts or questions about whether an incident or behaviour constitutes a “low-level concern” or a more serious matter, they should consult the </w:t>
      </w:r>
      <w:r w:rsidR="00F97B89" w:rsidRPr="00763F4B">
        <w:rPr>
          <w:rFonts w:ascii="Arial" w:hAnsi="Arial" w:cs="Arial"/>
        </w:rPr>
        <w:t>Headteacher / Princip</w:t>
      </w:r>
      <w:r w:rsidR="00094F61" w:rsidRPr="00763F4B">
        <w:rPr>
          <w:rFonts w:ascii="Arial" w:hAnsi="Arial" w:cs="Arial"/>
        </w:rPr>
        <w:t>al</w:t>
      </w:r>
      <w:r w:rsidR="00840CB2" w:rsidRPr="00763F4B">
        <w:rPr>
          <w:rFonts w:ascii="Arial" w:hAnsi="Arial" w:cs="Arial"/>
        </w:rPr>
        <w:t xml:space="preserve"> </w:t>
      </w:r>
      <w:r w:rsidRPr="00763F4B">
        <w:rPr>
          <w:rFonts w:ascii="Arial" w:hAnsi="Arial" w:cs="Arial"/>
        </w:rPr>
        <w:t>immediately for guidance.</w:t>
      </w:r>
    </w:p>
    <w:p w14:paraId="496489A7" w14:textId="77777777" w:rsidR="00157DA9" w:rsidRPr="00763F4B" w:rsidRDefault="00157DA9" w:rsidP="00B5432E">
      <w:pPr>
        <w:spacing w:after="0"/>
        <w:jc w:val="both"/>
        <w:rPr>
          <w:rFonts w:ascii="Arial" w:hAnsi="Arial" w:cs="Arial"/>
        </w:rPr>
      </w:pPr>
    </w:p>
    <w:p w14:paraId="3EB286CB" w14:textId="77777777" w:rsidR="003D1306" w:rsidRPr="00763F4B" w:rsidRDefault="003D1306" w:rsidP="00B5432E">
      <w:pPr>
        <w:jc w:val="both"/>
        <w:rPr>
          <w:rFonts w:ascii="Arial" w:hAnsi="Arial" w:cs="Arial"/>
          <w:b/>
          <w:bCs/>
          <w:color w:val="153D63" w:themeColor="text2" w:themeTint="E6"/>
          <w:sz w:val="28"/>
          <w:szCs w:val="28"/>
        </w:rPr>
      </w:pPr>
    </w:p>
    <w:p w14:paraId="66525D40" w14:textId="77777777" w:rsidR="003D1306" w:rsidRPr="00763F4B" w:rsidRDefault="003D1306" w:rsidP="00B5432E">
      <w:pPr>
        <w:jc w:val="both"/>
        <w:rPr>
          <w:rFonts w:ascii="Arial" w:hAnsi="Arial" w:cs="Arial"/>
          <w:b/>
          <w:bCs/>
          <w:color w:val="153D63" w:themeColor="text2" w:themeTint="E6"/>
          <w:sz w:val="28"/>
          <w:szCs w:val="28"/>
        </w:rPr>
      </w:pPr>
    </w:p>
    <w:p w14:paraId="25942794" w14:textId="77777777" w:rsidR="003D1306" w:rsidRPr="00763F4B" w:rsidRDefault="003D1306" w:rsidP="00B5432E">
      <w:pPr>
        <w:jc w:val="both"/>
        <w:rPr>
          <w:rFonts w:ascii="Arial" w:hAnsi="Arial" w:cs="Arial"/>
          <w:b/>
          <w:bCs/>
          <w:color w:val="153D63" w:themeColor="text2" w:themeTint="E6"/>
          <w:sz w:val="28"/>
          <w:szCs w:val="28"/>
        </w:rPr>
      </w:pPr>
    </w:p>
    <w:p w14:paraId="22535505" w14:textId="77777777" w:rsidR="003D1306" w:rsidRPr="00763F4B" w:rsidRDefault="003D1306" w:rsidP="00B5432E">
      <w:pPr>
        <w:jc w:val="both"/>
        <w:rPr>
          <w:rFonts w:ascii="Arial" w:hAnsi="Arial" w:cs="Arial"/>
          <w:b/>
          <w:bCs/>
          <w:color w:val="153D63" w:themeColor="text2" w:themeTint="E6"/>
          <w:sz w:val="28"/>
          <w:szCs w:val="28"/>
        </w:rPr>
      </w:pPr>
    </w:p>
    <w:p w14:paraId="56A81FF6" w14:textId="77777777" w:rsidR="003D1306" w:rsidRPr="00763F4B" w:rsidRDefault="003D1306" w:rsidP="00B5432E">
      <w:pPr>
        <w:jc w:val="both"/>
        <w:rPr>
          <w:rFonts w:ascii="Arial" w:hAnsi="Arial" w:cs="Arial"/>
          <w:b/>
          <w:bCs/>
          <w:color w:val="153D63" w:themeColor="text2" w:themeTint="E6"/>
          <w:sz w:val="28"/>
          <w:szCs w:val="28"/>
        </w:rPr>
      </w:pPr>
    </w:p>
    <w:p w14:paraId="2B02E8F5" w14:textId="77777777" w:rsidR="003D1306" w:rsidRPr="00763F4B" w:rsidRDefault="003D1306" w:rsidP="00B5432E">
      <w:pPr>
        <w:jc w:val="both"/>
        <w:rPr>
          <w:rFonts w:ascii="Arial" w:hAnsi="Arial" w:cs="Arial"/>
          <w:b/>
          <w:bCs/>
          <w:color w:val="153D63" w:themeColor="text2" w:themeTint="E6"/>
          <w:sz w:val="28"/>
          <w:szCs w:val="28"/>
        </w:rPr>
      </w:pPr>
    </w:p>
    <w:p w14:paraId="570B0B93" w14:textId="77777777" w:rsidR="003D1306" w:rsidRPr="00763F4B" w:rsidRDefault="003D1306" w:rsidP="00B5432E">
      <w:pPr>
        <w:jc w:val="both"/>
        <w:rPr>
          <w:rFonts w:ascii="Arial" w:hAnsi="Arial" w:cs="Arial"/>
          <w:b/>
          <w:bCs/>
          <w:color w:val="153D63" w:themeColor="text2" w:themeTint="E6"/>
          <w:sz w:val="28"/>
          <w:szCs w:val="28"/>
        </w:rPr>
      </w:pPr>
    </w:p>
    <w:p w14:paraId="5A5F6042" w14:textId="2909794F" w:rsidR="003D1306" w:rsidRDefault="003D1306" w:rsidP="00B5432E">
      <w:pPr>
        <w:jc w:val="both"/>
        <w:rPr>
          <w:rFonts w:ascii="Arial" w:hAnsi="Arial" w:cs="Arial"/>
          <w:b/>
          <w:bCs/>
          <w:color w:val="153D63" w:themeColor="text2" w:themeTint="E6"/>
          <w:sz w:val="28"/>
          <w:szCs w:val="28"/>
        </w:rPr>
      </w:pPr>
    </w:p>
    <w:p w14:paraId="6B7F87DD" w14:textId="77777777" w:rsidR="00763F4B" w:rsidRPr="00763F4B" w:rsidRDefault="00763F4B" w:rsidP="00B5432E">
      <w:pPr>
        <w:jc w:val="both"/>
        <w:rPr>
          <w:rFonts w:ascii="Arial" w:hAnsi="Arial" w:cs="Arial"/>
          <w:b/>
          <w:bCs/>
          <w:color w:val="153D63" w:themeColor="text2" w:themeTint="E6"/>
          <w:sz w:val="28"/>
          <w:szCs w:val="28"/>
        </w:rPr>
      </w:pPr>
    </w:p>
    <w:p w14:paraId="273B4ACC" w14:textId="5DC7F06D" w:rsidR="00EC41A4" w:rsidRPr="00FB7580" w:rsidRDefault="000169EA" w:rsidP="00B5432E">
      <w:pPr>
        <w:jc w:val="both"/>
        <w:rPr>
          <w:rFonts w:ascii="Arial" w:hAnsi="Arial" w:cs="Arial"/>
          <w:b/>
          <w:bCs/>
          <w:color w:val="153D63" w:themeColor="text2" w:themeTint="E6"/>
          <w:sz w:val="28"/>
          <w:szCs w:val="28"/>
        </w:rPr>
      </w:pPr>
      <w:r w:rsidRPr="00FB7580">
        <w:rPr>
          <w:rFonts w:ascii="Arial" w:hAnsi="Arial" w:cs="Arial"/>
          <w:b/>
          <w:bCs/>
          <w:color w:val="153D63" w:themeColor="text2" w:themeTint="E6"/>
          <w:sz w:val="28"/>
          <w:szCs w:val="28"/>
        </w:rPr>
        <w:lastRenderedPageBreak/>
        <w:t>Figure 2:  Wirral procedures for allegations made against staff and volunteers.</w:t>
      </w:r>
    </w:p>
    <w:p w14:paraId="4A13F5C9" w14:textId="57C7B588" w:rsidR="000169EA" w:rsidRPr="00004208" w:rsidRDefault="006311FE" w:rsidP="003D1306">
      <w:pPr>
        <w:jc w:val="center"/>
        <w:rPr>
          <w:rFonts w:cs="Calibri"/>
        </w:rPr>
      </w:pPr>
      <w:r w:rsidRPr="00004208">
        <w:rPr>
          <w:rFonts w:cs="Calibri"/>
          <w:noProof/>
        </w:rPr>
        <w:drawing>
          <wp:inline distT="0" distB="0" distL="0" distR="0" wp14:anchorId="17E0354D" wp14:editId="6E44ABD2">
            <wp:extent cx="6231229" cy="8829675"/>
            <wp:effectExtent l="0" t="0" r="0" b="0"/>
            <wp:docPr id="69016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6167" name=""/>
                    <pic:cNvPicPr/>
                  </pic:nvPicPr>
                  <pic:blipFill>
                    <a:blip r:embed="rId95"/>
                    <a:stretch>
                      <a:fillRect/>
                    </a:stretch>
                  </pic:blipFill>
                  <pic:spPr>
                    <a:xfrm>
                      <a:off x="0" y="0"/>
                      <a:ext cx="6254272" cy="8862327"/>
                    </a:xfrm>
                    <a:prstGeom prst="rect">
                      <a:avLst/>
                    </a:prstGeom>
                  </pic:spPr>
                </pic:pic>
              </a:graphicData>
            </a:graphic>
          </wp:inline>
        </w:drawing>
      </w:r>
    </w:p>
    <w:p w14:paraId="0C541105" w14:textId="31A5B8EA" w:rsidR="000169EA" w:rsidRPr="00763F4B" w:rsidRDefault="006764FA" w:rsidP="00B5432E">
      <w:pPr>
        <w:pStyle w:val="Heading2"/>
        <w:spacing w:before="0"/>
        <w:jc w:val="both"/>
        <w:rPr>
          <w:rFonts w:ascii="Arial" w:eastAsia="MS Mincho" w:hAnsi="Arial" w:cs="Arial"/>
          <w:color w:val="153D63" w:themeColor="text2" w:themeTint="E6"/>
          <w:sz w:val="28"/>
          <w:szCs w:val="28"/>
        </w:rPr>
      </w:pPr>
      <w:bookmarkStart w:id="57" w:name="_Toc203430031"/>
      <w:r w:rsidRPr="00763F4B">
        <w:rPr>
          <w:rFonts w:ascii="Arial" w:eastAsia="MS Mincho" w:hAnsi="Arial" w:cs="Arial"/>
          <w:color w:val="153D63" w:themeColor="text2" w:themeTint="E6"/>
          <w:sz w:val="28"/>
          <w:szCs w:val="28"/>
        </w:rPr>
        <w:lastRenderedPageBreak/>
        <w:t>7.</w:t>
      </w:r>
      <w:r w:rsidR="00436457" w:rsidRPr="00763F4B">
        <w:rPr>
          <w:rFonts w:ascii="Arial" w:eastAsia="MS Mincho" w:hAnsi="Arial" w:cs="Arial"/>
          <w:color w:val="153D63" w:themeColor="text2" w:themeTint="E6"/>
          <w:sz w:val="28"/>
          <w:szCs w:val="28"/>
        </w:rPr>
        <w:t>1</w:t>
      </w:r>
      <w:r w:rsidR="006A52BF" w:rsidRPr="00763F4B">
        <w:rPr>
          <w:rFonts w:ascii="Arial" w:eastAsia="MS Mincho" w:hAnsi="Arial" w:cs="Arial"/>
          <w:color w:val="153D63" w:themeColor="text2" w:themeTint="E6"/>
          <w:sz w:val="28"/>
          <w:szCs w:val="28"/>
        </w:rPr>
        <w:t>1</w:t>
      </w:r>
      <w:r w:rsidR="000169EA" w:rsidRPr="00763F4B">
        <w:rPr>
          <w:rFonts w:ascii="Arial" w:eastAsia="MS Mincho" w:hAnsi="Arial" w:cs="Arial"/>
          <w:color w:val="153D63" w:themeColor="text2" w:themeTint="E6"/>
          <w:sz w:val="28"/>
          <w:szCs w:val="28"/>
        </w:rPr>
        <w:t xml:space="preserve"> Allegations of </w:t>
      </w:r>
      <w:r w:rsidR="00840CB2" w:rsidRPr="00763F4B">
        <w:rPr>
          <w:rFonts w:ascii="Arial" w:eastAsia="MS Mincho" w:hAnsi="Arial" w:cs="Arial"/>
          <w:color w:val="153D63" w:themeColor="text2" w:themeTint="E6"/>
          <w:sz w:val="28"/>
          <w:szCs w:val="28"/>
        </w:rPr>
        <w:t>A</w:t>
      </w:r>
      <w:r w:rsidR="000169EA" w:rsidRPr="00763F4B">
        <w:rPr>
          <w:rFonts w:ascii="Arial" w:eastAsia="MS Mincho" w:hAnsi="Arial" w:cs="Arial"/>
          <w:color w:val="153D63" w:themeColor="text2" w:themeTint="E6"/>
          <w:sz w:val="28"/>
          <w:szCs w:val="28"/>
        </w:rPr>
        <w:t xml:space="preserve">buse </w:t>
      </w:r>
      <w:r w:rsidR="00840CB2" w:rsidRPr="00763F4B">
        <w:rPr>
          <w:rFonts w:ascii="Arial" w:eastAsia="MS Mincho" w:hAnsi="Arial" w:cs="Arial"/>
          <w:color w:val="153D63" w:themeColor="text2" w:themeTint="E6"/>
          <w:sz w:val="28"/>
          <w:szCs w:val="28"/>
        </w:rPr>
        <w:t>M</w:t>
      </w:r>
      <w:r w:rsidR="000169EA" w:rsidRPr="00763F4B">
        <w:rPr>
          <w:rFonts w:ascii="Arial" w:eastAsia="MS Mincho" w:hAnsi="Arial" w:cs="Arial"/>
          <w:color w:val="153D63" w:themeColor="text2" w:themeTint="E6"/>
          <w:sz w:val="28"/>
          <w:szCs w:val="28"/>
        </w:rPr>
        <w:t xml:space="preserve">ade </w:t>
      </w:r>
      <w:r w:rsidR="00840CB2" w:rsidRPr="00763F4B">
        <w:rPr>
          <w:rFonts w:ascii="Arial" w:eastAsia="MS Mincho" w:hAnsi="Arial" w:cs="Arial"/>
          <w:color w:val="153D63" w:themeColor="text2" w:themeTint="E6"/>
          <w:sz w:val="28"/>
          <w:szCs w:val="28"/>
        </w:rPr>
        <w:t>A</w:t>
      </w:r>
      <w:r w:rsidR="000169EA" w:rsidRPr="00763F4B">
        <w:rPr>
          <w:rFonts w:ascii="Arial" w:eastAsia="MS Mincho" w:hAnsi="Arial" w:cs="Arial"/>
          <w:color w:val="153D63" w:themeColor="text2" w:themeTint="E6"/>
          <w:sz w:val="28"/>
          <w:szCs w:val="28"/>
        </w:rPr>
        <w:t xml:space="preserve">gainst </w:t>
      </w:r>
      <w:r w:rsidR="00840CB2" w:rsidRPr="00763F4B">
        <w:rPr>
          <w:rFonts w:ascii="Arial" w:eastAsia="MS Mincho" w:hAnsi="Arial" w:cs="Arial"/>
          <w:color w:val="153D63" w:themeColor="text2" w:themeTint="E6"/>
          <w:sz w:val="28"/>
          <w:szCs w:val="28"/>
        </w:rPr>
        <w:t>O</w:t>
      </w:r>
      <w:r w:rsidR="000169EA" w:rsidRPr="00763F4B">
        <w:rPr>
          <w:rFonts w:ascii="Arial" w:eastAsia="MS Mincho" w:hAnsi="Arial" w:cs="Arial"/>
          <w:color w:val="153D63" w:themeColor="text2" w:themeTint="E6"/>
          <w:sz w:val="28"/>
          <w:szCs w:val="28"/>
        </w:rPr>
        <w:t xml:space="preserve">ther </w:t>
      </w:r>
      <w:r w:rsidR="00840CB2" w:rsidRPr="00763F4B">
        <w:rPr>
          <w:rFonts w:ascii="Arial" w:eastAsia="MS Mincho" w:hAnsi="Arial" w:cs="Arial"/>
          <w:color w:val="153D63" w:themeColor="text2" w:themeTint="E6"/>
          <w:sz w:val="28"/>
          <w:szCs w:val="28"/>
        </w:rPr>
        <w:t>P</w:t>
      </w:r>
      <w:r w:rsidR="000169EA" w:rsidRPr="00763F4B">
        <w:rPr>
          <w:rFonts w:ascii="Arial" w:eastAsia="MS Mincho" w:hAnsi="Arial" w:cs="Arial"/>
          <w:color w:val="153D63" w:themeColor="text2" w:themeTint="E6"/>
          <w:sz w:val="28"/>
          <w:szCs w:val="28"/>
        </w:rPr>
        <w:t>upils</w:t>
      </w:r>
      <w:bookmarkEnd w:id="57"/>
    </w:p>
    <w:p w14:paraId="164DAFCC" w14:textId="3CA54728" w:rsidR="00436457" w:rsidRPr="00763F4B" w:rsidRDefault="000169EA" w:rsidP="00B5432E">
      <w:pPr>
        <w:jc w:val="both"/>
        <w:rPr>
          <w:rFonts w:ascii="Arial" w:hAnsi="Arial" w:cs="Arial"/>
        </w:rPr>
      </w:pPr>
      <w:r w:rsidRPr="00763F4B">
        <w:rPr>
          <w:rFonts w:ascii="Arial" w:hAnsi="Arial" w:cs="Arial"/>
        </w:rPr>
        <w:t xml:space="preserve">We recognise that </w:t>
      </w:r>
      <w:r w:rsidR="00225ABC" w:rsidRPr="00763F4B">
        <w:rPr>
          <w:rFonts w:ascii="Arial" w:hAnsi="Arial" w:cs="Arial"/>
        </w:rPr>
        <w:t>young people</w:t>
      </w:r>
      <w:r w:rsidRPr="00763F4B">
        <w:rPr>
          <w:rFonts w:ascii="Arial" w:hAnsi="Arial" w:cs="Arial"/>
        </w:rPr>
        <w:t xml:space="preserve"> are capable of abusing their peers. </w:t>
      </w:r>
      <w:r w:rsidR="00744459" w:rsidRPr="00763F4B">
        <w:rPr>
          <w:rFonts w:ascii="Arial" w:hAnsi="Arial" w:cs="Arial"/>
        </w:rPr>
        <w:t>This occurs when a young person intentionally threatens, harms or causes distress t</w:t>
      </w:r>
      <w:r w:rsidR="003013AF" w:rsidRPr="00763F4B">
        <w:rPr>
          <w:rFonts w:ascii="Arial" w:hAnsi="Arial" w:cs="Arial"/>
        </w:rPr>
        <w:t>o</w:t>
      </w:r>
      <w:r w:rsidR="00744459" w:rsidRPr="00763F4B">
        <w:rPr>
          <w:rFonts w:ascii="Arial" w:hAnsi="Arial" w:cs="Arial"/>
        </w:rPr>
        <w:t xml:space="preserve"> another young person.  We also recognise that </w:t>
      </w:r>
      <w:r w:rsidR="00756602" w:rsidRPr="00763F4B">
        <w:rPr>
          <w:rFonts w:ascii="Arial" w:hAnsi="Arial" w:cs="Arial"/>
        </w:rPr>
        <w:t>child-on-child</w:t>
      </w:r>
      <w:r w:rsidR="00744459" w:rsidRPr="00763F4B">
        <w:rPr>
          <w:rFonts w:ascii="Arial" w:hAnsi="Arial" w:cs="Arial"/>
        </w:rPr>
        <w:t xml:space="preserve"> sexual abuse can occur between two young people of any sex and/or age.  </w:t>
      </w:r>
      <w:r w:rsidRPr="00763F4B">
        <w:rPr>
          <w:rFonts w:ascii="Arial" w:hAnsi="Arial" w:cs="Arial"/>
        </w:rPr>
        <w:t>Abuse will never be tolerated or passed off as “</w:t>
      </w:r>
      <w:r w:rsidR="00744459" w:rsidRPr="00763F4B">
        <w:rPr>
          <w:rFonts w:ascii="Arial" w:hAnsi="Arial" w:cs="Arial"/>
        </w:rPr>
        <w:t>banter” or</w:t>
      </w:r>
      <w:r w:rsidRPr="00763F4B">
        <w:rPr>
          <w:rFonts w:ascii="Arial" w:hAnsi="Arial" w:cs="Arial"/>
        </w:rPr>
        <w:t xml:space="preserve"> “part of growing up”</w:t>
      </w:r>
      <w:r w:rsidR="00744459" w:rsidRPr="00763F4B">
        <w:rPr>
          <w:rFonts w:ascii="Arial" w:hAnsi="Arial" w:cs="Arial"/>
        </w:rPr>
        <w:t xml:space="preserve"> as this can lead to a culture of unacceptable behaviour and an unsafe environment</w:t>
      </w:r>
      <w:r w:rsidRPr="00763F4B">
        <w:rPr>
          <w:rFonts w:ascii="Arial" w:hAnsi="Arial" w:cs="Arial"/>
        </w:rPr>
        <w:t xml:space="preserve">.   All </w:t>
      </w:r>
      <w:r w:rsidR="00A07125" w:rsidRPr="00763F4B">
        <w:rPr>
          <w:rFonts w:ascii="Arial" w:hAnsi="Arial" w:cs="Arial"/>
        </w:rPr>
        <w:t>child-on-child</w:t>
      </w:r>
      <w:r w:rsidRPr="00763F4B">
        <w:rPr>
          <w:rFonts w:ascii="Arial" w:hAnsi="Arial" w:cs="Arial"/>
        </w:rPr>
        <w:t xml:space="preserve"> abuse is unacceptable and will be taken seriously.</w:t>
      </w:r>
    </w:p>
    <w:p w14:paraId="59F1C20F" w14:textId="6A72FD98" w:rsidR="000169EA" w:rsidRPr="00763F4B" w:rsidRDefault="000169EA" w:rsidP="00B5432E">
      <w:pPr>
        <w:jc w:val="both"/>
        <w:rPr>
          <w:rFonts w:ascii="Arial" w:hAnsi="Arial" w:cs="Arial"/>
        </w:rPr>
      </w:pPr>
      <w:r w:rsidRPr="00763F4B">
        <w:rPr>
          <w:rFonts w:ascii="Arial" w:hAnsi="Arial" w:cs="Arial"/>
        </w:rPr>
        <w:t xml:space="preserve">Most cases of pupils hurting other pupils will be dealt with under </w:t>
      </w:r>
      <w:r w:rsidR="00C351FB" w:rsidRPr="00FB7580">
        <w:rPr>
          <w:rFonts w:ascii="Arial" w:hAnsi="Arial" w:cs="Arial"/>
        </w:rPr>
        <w:t>HESWALL ST PETER’S CE PRIMARY SCHOOL</w:t>
      </w:r>
      <w:r w:rsidR="00840CB2" w:rsidRPr="00FB7580">
        <w:rPr>
          <w:rFonts w:ascii="Arial" w:hAnsi="Arial" w:cs="Arial"/>
        </w:rPr>
        <w:t>’s</w:t>
      </w:r>
      <w:r w:rsidRPr="00FB7580">
        <w:rPr>
          <w:rFonts w:ascii="Arial" w:hAnsi="Arial" w:cs="Arial"/>
        </w:rPr>
        <w:t xml:space="preserve"> </w:t>
      </w:r>
      <w:r w:rsidR="00840CB2" w:rsidRPr="00FB7580">
        <w:rPr>
          <w:rFonts w:ascii="Arial" w:hAnsi="Arial" w:cs="Arial"/>
        </w:rPr>
        <w:t>B</w:t>
      </w:r>
      <w:r w:rsidRPr="00FB7580">
        <w:rPr>
          <w:rFonts w:ascii="Arial" w:hAnsi="Arial" w:cs="Arial"/>
        </w:rPr>
        <w:t xml:space="preserve">ehaviour policy, </w:t>
      </w:r>
      <w:r w:rsidR="0047584F" w:rsidRPr="00FB7580">
        <w:rPr>
          <w:rFonts w:ascii="Arial" w:hAnsi="Arial" w:cs="Arial"/>
        </w:rPr>
        <w:t xml:space="preserve">and </w:t>
      </w:r>
      <w:r w:rsidRPr="00FB7580">
        <w:rPr>
          <w:rFonts w:ascii="Arial" w:hAnsi="Arial" w:cs="Arial"/>
        </w:rPr>
        <w:t>th</w:t>
      </w:r>
      <w:r w:rsidR="0047584F" w:rsidRPr="00FB7580">
        <w:rPr>
          <w:rFonts w:ascii="Arial" w:hAnsi="Arial" w:cs="Arial"/>
        </w:rPr>
        <w:t>e</w:t>
      </w:r>
      <w:r w:rsidRPr="00FB7580">
        <w:rPr>
          <w:rFonts w:ascii="Arial" w:hAnsi="Arial" w:cs="Arial"/>
        </w:rPr>
        <w:t xml:space="preserve"> </w:t>
      </w:r>
      <w:r w:rsidR="00840CB2" w:rsidRPr="00FB7580">
        <w:rPr>
          <w:rFonts w:ascii="Arial" w:hAnsi="Arial" w:cs="Arial"/>
        </w:rPr>
        <w:t>Safeguarding and Chi</w:t>
      </w:r>
      <w:r w:rsidR="00840CB2" w:rsidRPr="00763F4B">
        <w:rPr>
          <w:rFonts w:ascii="Arial" w:hAnsi="Arial" w:cs="Arial"/>
        </w:rPr>
        <w:t>ld Protection</w:t>
      </w:r>
      <w:r w:rsidRPr="00763F4B">
        <w:rPr>
          <w:rFonts w:ascii="Arial" w:hAnsi="Arial" w:cs="Arial"/>
        </w:rPr>
        <w:t xml:space="preserve"> policy will apply to any allegations that raise safeguarding concerns. This might include where the alleged behaviour:</w:t>
      </w:r>
    </w:p>
    <w:p w14:paraId="2AAE8EF2" w14:textId="49608921" w:rsidR="000169EA" w:rsidRPr="00763F4B" w:rsidRDefault="00AA393E">
      <w:pPr>
        <w:pStyle w:val="ListParagraph"/>
        <w:numPr>
          <w:ilvl w:val="0"/>
          <w:numId w:val="89"/>
        </w:numPr>
        <w:jc w:val="both"/>
        <w:rPr>
          <w:rFonts w:ascii="Arial" w:hAnsi="Arial" w:cs="Arial"/>
        </w:rPr>
      </w:pPr>
      <w:r w:rsidRPr="00763F4B">
        <w:rPr>
          <w:rFonts w:ascii="Arial" w:hAnsi="Arial" w:cs="Arial"/>
        </w:rPr>
        <w:t>i</w:t>
      </w:r>
      <w:r w:rsidR="000169EA" w:rsidRPr="00763F4B">
        <w:rPr>
          <w:rFonts w:ascii="Arial" w:hAnsi="Arial" w:cs="Arial"/>
        </w:rPr>
        <w:t>s serious, and potentially a criminal offence</w:t>
      </w:r>
    </w:p>
    <w:p w14:paraId="05AE970F" w14:textId="30872D78" w:rsidR="000169EA" w:rsidRPr="00763F4B" w:rsidRDefault="00AA393E">
      <w:pPr>
        <w:pStyle w:val="ListParagraph"/>
        <w:numPr>
          <w:ilvl w:val="0"/>
          <w:numId w:val="89"/>
        </w:numPr>
        <w:jc w:val="both"/>
        <w:rPr>
          <w:rFonts w:ascii="Arial" w:hAnsi="Arial" w:cs="Arial"/>
        </w:rPr>
      </w:pPr>
      <w:r w:rsidRPr="00763F4B">
        <w:rPr>
          <w:rFonts w:ascii="Arial" w:hAnsi="Arial" w:cs="Arial"/>
        </w:rPr>
        <w:t>c</w:t>
      </w:r>
      <w:r w:rsidR="000169EA" w:rsidRPr="00763F4B">
        <w:rPr>
          <w:rFonts w:ascii="Arial" w:hAnsi="Arial" w:cs="Arial"/>
        </w:rPr>
        <w:t>ould put pupils at risk</w:t>
      </w:r>
    </w:p>
    <w:p w14:paraId="15E5D652" w14:textId="270D584C" w:rsidR="000169EA" w:rsidRPr="00763F4B" w:rsidRDefault="00AA393E">
      <w:pPr>
        <w:pStyle w:val="ListParagraph"/>
        <w:numPr>
          <w:ilvl w:val="0"/>
          <w:numId w:val="89"/>
        </w:numPr>
        <w:jc w:val="both"/>
        <w:rPr>
          <w:rFonts w:ascii="Arial" w:hAnsi="Arial" w:cs="Arial"/>
        </w:rPr>
      </w:pPr>
      <w:r w:rsidRPr="00763F4B">
        <w:rPr>
          <w:rFonts w:ascii="Arial" w:hAnsi="Arial" w:cs="Arial"/>
        </w:rPr>
        <w:t>i</w:t>
      </w:r>
      <w:r w:rsidR="000169EA" w:rsidRPr="00763F4B">
        <w:rPr>
          <w:rFonts w:ascii="Arial" w:hAnsi="Arial" w:cs="Arial"/>
        </w:rPr>
        <w:t>s violent</w:t>
      </w:r>
    </w:p>
    <w:p w14:paraId="2D5BC049" w14:textId="333EFE8F" w:rsidR="000169EA" w:rsidRPr="00763F4B" w:rsidRDefault="00AA393E">
      <w:pPr>
        <w:pStyle w:val="ListParagraph"/>
        <w:numPr>
          <w:ilvl w:val="0"/>
          <w:numId w:val="89"/>
        </w:numPr>
        <w:jc w:val="both"/>
        <w:rPr>
          <w:rFonts w:ascii="Arial" w:hAnsi="Arial" w:cs="Arial"/>
        </w:rPr>
      </w:pPr>
      <w:r w:rsidRPr="00763F4B">
        <w:rPr>
          <w:rFonts w:ascii="Arial" w:hAnsi="Arial" w:cs="Arial"/>
        </w:rPr>
        <w:t>i</w:t>
      </w:r>
      <w:r w:rsidR="000169EA" w:rsidRPr="00763F4B">
        <w:rPr>
          <w:rFonts w:ascii="Arial" w:hAnsi="Arial" w:cs="Arial"/>
        </w:rPr>
        <w:t>nvolves pupils being forced to use drugs or alcohol</w:t>
      </w:r>
    </w:p>
    <w:p w14:paraId="5863F4F5" w14:textId="1DF70D8A" w:rsidR="00436457" w:rsidRPr="00763F4B" w:rsidRDefault="00AA393E">
      <w:pPr>
        <w:pStyle w:val="ListParagraph"/>
        <w:numPr>
          <w:ilvl w:val="0"/>
          <w:numId w:val="89"/>
        </w:numPr>
        <w:jc w:val="both"/>
        <w:rPr>
          <w:rFonts w:ascii="Arial" w:hAnsi="Arial" w:cs="Arial"/>
        </w:rPr>
      </w:pPr>
      <w:r w:rsidRPr="00763F4B">
        <w:rPr>
          <w:rFonts w:ascii="Arial" w:hAnsi="Arial" w:cs="Arial"/>
        </w:rPr>
        <w:t>i</w:t>
      </w:r>
      <w:r w:rsidR="000169EA" w:rsidRPr="00763F4B">
        <w:rPr>
          <w:rFonts w:ascii="Arial" w:hAnsi="Arial" w:cs="Arial"/>
        </w:rPr>
        <w:t>nvolves sexual exploitation, sexual abuse or sexual harassment, such as indecent exposure, sexual assault, upskirting or sexually inappropriate pictures or videos (including sexting)</w:t>
      </w:r>
    </w:p>
    <w:p w14:paraId="14457FF1" w14:textId="77777777" w:rsidR="000169EA" w:rsidRPr="00763F4B" w:rsidRDefault="000169EA" w:rsidP="00B5432E">
      <w:pPr>
        <w:jc w:val="both"/>
        <w:rPr>
          <w:rFonts w:ascii="Arial" w:hAnsi="Arial" w:cs="Arial"/>
        </w:rPr>
      </w:pPr>
      <w:r w:rsidRPr="00763F4B">
        <w:rPr>
          <w:rFonts w:ascii="Arial" w:hAnsi="Arial" w:cs="Arial"/>
        </w:rPr>
        <w:t>If a pupil makes an allegation of abuse against another pupil:</w:t>
      </w:r>
    </w:p>
    <w:p w14:paraId="494A0183" w14:textId="33BBCF65" w:rsidR="000169EA" w:rsidRPr="00763F4B" w:rsidRDefault="000169EA">
      <w:pPr>
        <w:pStyle w:val="ListParagraph"/>
        <w:numPr>
          <w:ilvl w:val="0"/>
          <w:numId w:val="90"/>
        </w:numPr>
        <w:jc w:val="both"/>
        <w:rPr>
          <w:rFonts w:ascii="Arial" w:hAnsi="Arial" w:cs="Arial"/>
        </w:rPr>
      </w:pPr>
      <w:r w:rsidRPr="00763F4B">
        <w:rPr>
          <w:rFonts w:ascii="Arial" w:hAnsi="Arial" w:cs="Arial"/>
        </w:rPr>
        <w:t xml:space="preserve">You must record </w:t>
      </w:r>
      <w:r w:rsidR="0047584F" w:rsidRPr="00763F4B">
        <w:rPr>
          <w:rFonts w:ascii="Arial" w:hAnsi="Arial" w:cs="Arial"/>
        </w:rPr>
        <w:t>all</w:t>
      </w:r>
      <w:r w:rsidRPr="00763F4B">
        <w:rPr>
          <w:rFonts w:ascii="Arial" w:hAnsi="Arial" w:cs="Arial"/>
        </w:rPr>
        <w:t xml:space="preserve"> allegation and tell </w:t>
      </w:r>
      <w:r w:rsidR="00094F61" w:rsidRPr="00763F4B">
        <w:rPr>
          <w:rFonts w:ascii="Arial" w:hAnsi="Arial" w:cs="Arial"/>
        </w:rPr>
        <w:t>Headteacher / Principal</w:t>
      </w:r>
      <w:r w:rsidR="0089276C" w:rsidRPr="00763F4B">
        <w:rPr>
          <w:rFonts w:ascii="Arial" w:hAnsi="Arial" w:cs="Arial"/>
        </w:rPr>
        <w:t xml:space="preserve"> (and</w:t>
      </w:r>
      <w:r w:rsidRPr="00763F4B">
        <w:rPr>
          <w:rFonts w:ascii="Arial" w:hAnsi="Arial" w:cs="Arial"/>
        </w:rPr>
        <w:t xml:space="preserve"> DSL</w:t>
      </w:r>
      <w:r w:rsidR="0089276C" w:rsidRPr="00763F4B">
        <w:rPr>
          <w:rFonts w:ascii="Arial" w:hAnsi="Arial" w:cs="Arial"/>
        </w:rPr>
        <w:t xml:space="preserve"> where appropriate)</w:t>
      </w:r>
      <w:r w:rsidRPr="00763F4B">
        <w:rPr>
          <w:rFonts w:ascii="Arial" w:hAnsi="Arial" w:cs="Arial"/>
        </w:rPr>
        <w:t xml:space="preserve">, but do not </w:t>
      </w:r>
      <w:r w:rsidR="0089276C" w:rsidRPr="00763F4B">
        <w:rPr>
          <w:rFonts w:ascii="Arial" w:hAnsi="Arial" w:cs="Arial"/>
        </w:rPr>
        <w:t xml:space="preserve"> attempt to </w:t>
      </w:r>
      <w:r w:rsidRPr="00763F4B">
        <w:rPr>
          <w:rFonts w:ascii="Arial" w:hAnsi="Arial" w:cs="Arial"/>
        </w:rPr>
        <w:t>investigate.</w:t>
      </w:r>
    </w:p>
    <w:p w14:paraId="3728EAF0" w14:textId="77777777" w:rsidR="000169EA" w:rsidRPr="00763F4B" w:rsidRDefault="000169EA">
      <w:pPr>
        <w:pStyle w:val="ListParagraph"/>
        <w:numPr>
          <w:ilvl w:val="0"/>
          <w:numId w:val="90"/>
        </w:numPr>
        <w:jc w:val="both"/>
        <w:rPr>
          <w:rFonts w:ascii="Arial" w:hAnsi="Arial" w:cs="Arial"/>
        </w:rPr>
      </w:pPr>
      <w:r w:rsidRPr="00763F4B">
        <w:rPr>
          <w:rFonts w:ascii="Arial" w:hAnsi="Arial" w:cs="Arial"/>
        </w:rPr>
        <w:t>The DSL will contact the Integrated Front Door and follow advice received, as well as the police if the allegation involves a potential criminal offence.</w:t>
      </w:r>
    </w:p>
    <w:p w14:paraId="37C9C5B1" w14:textId="77777777" w:rsidR="000169EA" w:rsidRPr="00763F4B" w:rsidRDefault="000169EA">
      <w:pPr>
        <w:pStyle w:val="ListParagraph"/>
        <w:numPr>
          <w:ilvl w:val="0"/>
          <w:numId w:val="90"/>
        </w:numPr>
        <w:jc w:val="both"/>
        <w:rPr>
          <w:rFonts w:ascii="Arial" w:hAnsi="Arial" w:cs="Arial"/>
        </w:rPr>
      </w:pPr>
      <w:r w:rsidRPr="00763F4B">
        <w:rPr>
          <w:rFonts w:ascii="Arial" w:hAnsi="Arial" w:cs="Arial"/>
        </w:rPr>
        <w:t xml:space="preserve">The DSL will put a risk assessment and support plan into place for all </w:t>
      </w:r>
      <w:r w:rsidR="00744459" w:rsidRPr="00763F4B">
        <w:rPr>
          <w:rFonts w:ascii="Arial" w:hAnsi="Arial" w:cs="Arial"/>
        </w:rPr>
        <w:t>young people</w:t>
      </w:r>
      <w:r w:rsidRPr="00763F4B">
        <w:rPr>
          <w:rFonts w:ascii="Arial" w:hAnsi="Arial" w:cs="Arial"/>
        </w:rPr>
        <w:t xml:space="preserve"> involved (including the victim(s), </w:t>
      </w:r>
      <w:r w:rsidR="00744459" w:rsidRPr="00763F4B">
        <w:rPr>
          <w:rFonts w:ascii="Arial" w:hAnsi="Arial" w:cs="Arial"/>
        </w:rPr>
        <w:t>the young people</w:t>
      </w:r>
      <w:r w:rsidRPr="00763F4B">
        <w:rPr>
          <w:rFonts w:ascii="Arial" w:hAnsi="Arial" w:cs="Arial"/>
        </w:rPr>
        <w:t xml:space="preserve"> against whom the allegation has been made and any others affected) with a named person they can talk to if needed.</w:t>
      </w:r>
    </w:p>
    <w:p w14:paraId="19A8008B" w14:textId="6ED7365B" w:rsidR="00436457" w:rsidRPr="00763F4B" w:rsidRDefault="000169EA">
      <w:pPr>
        <w:pStyle w:val="ListParagraph"/>
        <w:numPr>
          <w:ilvl w:val="0"/>
          <w:numId w:val="90"/>
        </w:numPr>
        <w:jc w:val="both"/>
        <w:rPr>
          <w:rFonts w:ascii="Arial" w:hAnsi="Arial" w:cs="Arial"/>
        </w:rPr>
      </w:pPr>
      <w:r w:rsidRPr="00763F4B">
        <w:rPr>
          <w:rFonts w:ascii="Arial" w:hAnsi="Arial" w:cs="Arial"/>
        </w:rPr>
        <w:t xml:space="preserve">The DSL will contact the </w:t>
      </w:r>
      <w:r w:rsidR="003013AF" w:rsidRPr="00763F4B">
        <w:rPr>
          <w:rFonts w:ascii="Arial" w:hAnsi="Arial" w:cs="Arial"/>
        </w:rPr>
        <w:t>children</w:t>
      </w:r>
      <w:r w:rsidRPr="00763F4B">
        <w:rPr>
          <w:rFonts w:ascii="Arial" w:hAnsi="Arial" w:cs="Arial"/>
        </w:rPr>
        <w:t xml:space="preserve"> and </w:t>
      </w:r>
      <w:r w:rsidR="00AA393E" w:rsidRPr="00763F4B">
        <w:rPr>
          <w:rFonts w:ascii="Arial" w:hAnsi="Arial" w:cs="Arial"/>
        </w:rPr>
        <w:t>young people</w:t>
      </w:r>
      <w:r w:rsidRPr="00763F4B">
        <w:rPr>
          <w:rFonts w:ascii="Arial" w:hAnsi="Arial" w:cs="Arial"/>
        </w:rPr>
        <w:t xml:space="preserve"> mental health services (</w:t>
      </w:r>
      <w:r w:rsidR="00AA393E" w:rsidRPr="00763F4B">
        <w:rPr>
          <w:rFonts w:ascii="Arial" w:hAnsi="Arial" w:cs="Arial"/>
        </w:rPr>
        <w:t>CYPMHS</w:t>
      </w:r>
      <w:r w:rsidRPr="00763F4B">
        <w:rPr>
          <w:rFonts w:ascii="Arial" w:hAnsi="Arial" w:cs="Arial"/>
        </w:rPr>
        <w:t>), if appropriate.</w:t>
      </w:r>
    </w:p>
    <w:p w14:paraId="0C5AC7D6" w14:textId="0DB952BE" w:rsidR="000169EA" w:rsidRPr="00763F4B" w:rsidRDefault="000169EA" w:rsidP="00B5432E">
      <w:pPr>
        <w:jc w:val="both"/>
        <w:rPr>
          <w:rFonts w:ascii="Arial" w:hAnsi="Arial" w:cs="Arial"/>
        </w:rPr>
      </w:pPr>
      <w:r w:rsidRPr="00763F4B">
        <w:rPr>
          <w:rFonts w:ascii="Arial" w:hAnsi="Arial" w:cs="Arial"/>
        </w:rPr>
        <w:t xml:space="preserve">We will minimise the risk of </w:t>
      </w:r>
      <w:r w:rsidR="00A07125" w:rsidRPr="00763F4B">
        <w:rPr>
          <w:rFonts w:ascii="Arial" w:hAnsi="Arial" w:cs="Arial"/>
        </w:rPr>
        <w:t>child-on-child</w:t>
      </w:r>
      <w:r w:rsidRPr="00763F4B">
        <w:rPr>
          <w:rFonts w:ascii="Arial" w:hAnsi="Arial" w:cs="Arial"/>
        </w:rPr>
        <w:t xml:space="preserve"> abuse by:</w:t>
      </w:r>
    </w:p>
    <w:p w14:paraId="11B10EA6" w14:textId="77777777" w:rsidR="000169EA" w:rsidRPr="00763F4B" w:rsidRDefault="000169EA">
      <w:pPr>
        <w:pStyle w:val="ListParagraph"/>
        <w:numPr>
          <w:ilvl w:val="0"/>
          <w:numId w:val="91"/>
        </w:numPr>
        <w:jc w:val="both"/>
        <w:rPr>
          <w:rFonts w:ascii="Arial" w:hAnsi="Arial" w:cs="Arial"/>
        </w:rPr>
      </w:pPr>
      <w:r w:rsidRPr="00763F4B">
        <w:rPr>
          <w:rFonts w:ascii="Arial" w:hAnsi="Arial" w:cs="Arial"/>
        </w:rPr>
        <w:t>Challenging any form of derogatory or sexualised language or behaviour, including requesting or sending sexual images.</w:t>
      </w:r>
    </w:p>
    <w:p w14:paraId="508BA8BB" w14:textId="648A93E4" w:rsidR="000169EA" w:rsidRPr="00763F4B" w:rsidRDefault="000169EA">
      <w:pPr>
        <w:pStyle w:val="ListParagraph"/>
        <w:numPr>
          <w:ilvl w:val="0"/>
          <w:numId w:val="91"/>
        </w:numPr>
        <w:jc w:val="both"/>
        <w:rPr>
          <w:rFonts w:ascii="Arial" w:hAnsi="Arial" w:cs="Arial"/>
        </w:rPr>
      </w:pPr>
      <w:r w:rsidRPr="00763F4B">
        <w:rPr>
          <w:rFonts w:ascii="Arial" w:hAnsi="Arial" w:cs="Arial"/>
        </w:rPr>
        <w:t>Ensuring our curriculum helps to educate pupils about appropriate behaviour and consent</w:t>
      </w:r>
      <w:r w:rsidR="00AA393E" w:rsidRPr="00763F4B">
        <w:rPr>
          <w:rFonts w:ascii="Arial" w:hAnsi="Arial" w:cs="Arial"/>
        </w:rPr>
        <w:t>.</w:t>
      </w:r>
    </w:p>
    <w:p w14:paraId="18D4F124" w14:textId="77777777" w:rsidR="000169EA" w:rsidRPr="00763F4B" w:rsidRDefault="000169EA">
      <w:pPr>
        <w:pStyle w:val="ListParagraph"/>
        <w:numPr>
          <w:ilvl w:val="0"/>
          <w:numId w:val="91"/>
        </w:numPr>
        <w:jc w:val="both"/>
        <w:rPr>
          <w:rFonts w:ascii="Arial" w:hAnsi="Arial" w:cs="Arial"/>
        </w:rPr>
      </w:pPr>
      <w:r w:rsidRPr="00763F4B">
        <w:rPr>
          <w:rFonts w:ascii="Arial" w:hAnsi="Arial" w:cs="Arial"/>
        </w:rPr>
        <w:t xml:space="preserve">Ensuring pupils know they can discuss any concerns or worries that they may have by </w:t>
      </w:r>
      <w:r w:rsidRPr="00763F4B">
        <w:rPr>
          <w:rStyle w:val="1bodycopy10ptChar"/>
          <w:rFonts w:cs="Arial"/>
        </w:rPr>
        <w:t>speaking to their form tutor, head of year or a member of the senior leadership team.</w:t>
      </w:r>
    </w:p>
    <w:p w14:paraId="033993A4" w14:textId="0F8F4B49" w:rsidR="00FA6A45" w:rsidRPr="00763F4B" w:rsidRDefault="000169EA">
      <w:pPr>
        <w:pStyle w:val="ListParagraph"/>
        <w:numPr>
          <w:ilvl w:val="0"/>
          <w:numId w:val="91"/>
        </w:numPr>
        <w:jc w:val="both"/>
        <w:rPr>
          <w:rFonts w:ascii="Arial" w:hAnsi="Arial" w:cs="Arial"/>
        </w:rPr>
      </w:pPr>
      <w:r w:rsidRPr="00763F4B">
        <w:rPr>
          <w:rFonts w:ascii="Arial" w:hAnsi="Arial" w:cs="Arial"/>
        </w:rPr>
        <w:t xml:space="preserve">Ensuring staff are trained to understand that a pupil harming a peer could be a sign that the </w:t>
      </w:r>
      <w:r w:rsidR="00225ABC" w:rsidRPr="00763F4B">
        <w:rPr>
          <w:rFonts w:ascii="Arial" w:hAnsi="Arial" w:cs="Arial"/>
        </w:rPr>
        <w:t>young person</w:t>
      </w:r>
      <w:r w:rsidR="003013AF" w:rsidRPr="00763F4B">
        <w:rPr>
          <w:rFonts w:ascii="Arial" w:hAnsi="Arial" w:cs="Arial"/>
        </w:rPr>
        <w:t xml:space="preserve"> is</w:t>
      </w:r>
      <w:r w:rsidRPr="00763F4B">
        <w:rPr>
          <w:rFonts w:ascii="Arial" w:hAnsi="Arial" w:cs="Arial"/>
        </w:rPr>
        <w:t xml:space="preserve"> being abused themselves, and that this would fall under the scope of this policy.</w:t>
      </w:r>
    </w:p>
    <w:p w14:paraId="273769AB" w14:textId="5A0306ED" w:rsidR="00157DA9" w:rsidRPr="00763F4B" w:rsidRDefault="00FA6A45" w:rsidP="00B5432E">
      <w:pPr>
        <w:jc w:val="both"/>
        <w:rPr>
          <w:rFonts w:ascii="Arial" w:hAnsi="Arial" w:cs="Arial"/>
        </w:rPr>
      </w:pPr>
      <w:r w:rsidRPr="00763F4B">
        <w:rPr>
          <w:rFonts w:ascii="Arial" w:hAnsi="Arial" w:cs="Arial"/>
        </w:rPr>
        <w:t xml:space="preserve">Staff should refer to the </w:t>
      </w:r>
      <w:hyperlink r:id="rId96" w:history="1">
        <w:r w:rsidRPr="00763F4B">
          <w:rPr>
            <w:rStyle w:val="Hyperlink"/>
            <w:rFonts w:ascii="Arial" w:hAnsi="Arial" w:cs="Arial"/>
            <w:color w:val="215E99" w:themeColor="text2" w:themeTint="BF"/>
          </w:rPr>
          <w:t>WSCP 7-minute briefing</w:t>
        </w:r>
      </w:hyperlink>
      <w:r w:rsidRPr="00763F4B">
        <w:rPr>
          <w:rFonts w:ascii="Arial" w:hAnsi="Arial" w:cs="Arial"/>
        </w:rPr>
        <w:t xml:space="preserve"> for a concise summary of approaches to child-on-child abuse</w:t>
      </w:r>
      <w:r w:rsidR="00E75325" w:rsidRPr="00763F4B">
        <w:rPr>
          <w:rFonts w:ascii="Arial" w:hAnsi="Arial" w:cs="Arial"/>
        </w:rPr>
        <w:t>.</w:t>
      </w:r>
    </w:p>
    <w:p w14:paraId="755CF74A" w14:textId="77777777" w:rsidR="0030565E" w:rsidRPr="00763F4B" w:rsidRDefault="0030565E" w:rsidP="00B5432E">
      <w:pPr>
        <w:pStyle w:val="Heading2"/>
        <w:spacing w:before="0"/>
        <w:jc w:val="both"/>
        <w:rPr>
          <w:rFonts w:ascii="Arial" w:eastAsia="MS Mincho" w:hAnsi="Arial" w:cs="Arial"/>
          <w:color w:val="153D63" w:themeColor="text2" w:themeTint="E6"/>
          <w:sz w:val="12"/>
          <w:szCs w:val="12"/>
          <w:lang w:val="en-US" w:eastAsia="en-GB"/>
        </w:rPr>
      </w:pPr>
      <w:bookmarkStart w:id="58" w:name="_Toc203430032"/>
    </w:p>
    <w:p w14:paraId="13DD9BD1" w14:textId="5BD7802C" w:rsidR="000169EA" w:rsidRPr="00763F4B" w:rsidRDefault="006764FA" w:rsidP="00B5432E">
      <w:pPr>
        <w:pStyle w:val="Heading2"/>
        <w:spacing w:before="0"/>
        <w:jc w:val="both"/>
        <w:rPr>
          <w:rFonts w:ascii="Arial" w:eastAsia="MS Mincho" w:hAnsi="Arial" w:cs="Arial"/>
          <w:color w:val="153D63" w:themeColor="text2" w:themeTint="E6"/>
          <w:lang w:val="en-US" w:eastAsia="en-GB"/>
        </w:rPr>
      </w:pPr>
      <w:r w:rsidRPr="00763F4B">
        <w:rPr>
          <w:rFonts w:ascii="Arial" w:eastAsia="MS Mincho" w:hAnsi="Arial" w:cs="Arial"/>
          <w:color w:val="153D63" w:themeColor="text2" w:themeTint="E6"/>
          <w:lang w:val="en-US" w:eastAsia="en-GB"/>
        </w:rPr>
        <w:t>7.</w:t>
      </w:r>
      <w:r w:rsidR="00436457" w:rsidRPr="00763F4B">
        <w:rPr>
          <w:rFonts w:ascii="Arial" w:eastAsia="MS Mincho" w:hAnsi="Arial" w:cs="Arial"/>
          <w:color w:val="153D63" w:themeColor="text2" w:themeTint="E6"/>
          <w:lang w:val="en-US" w:eastAsia="en-GB"/>
        </w:rPr>
        <w:t>1</w:t>
      </w:r>
      <w:r w:rsidR="006A52BF" w:rsidRPr="00763F4B">
        <w:rPr>
          <w:rFonts w:ascii="Arial" w:eastAsia="MS Mincho" w:hAnsi="Arial" w:cs="Arial"/>
          <w:color w:val="153D63" w:themeColor="text2" w:themeTint="E6"/>
          <w:lang w:val="en-US" w:eastAsia="en-GB"/>
        </w:rPr>
        <w:t>2</w:t>
      </w:r>
      <w:r w:rsidR="000169EA" w:rsidRPr="00763F4B">
        <w:rPr>
          <w:rFonts w:ascii="Arial" w:eastAsia="MS Mincho" w:hAnsi="Arial" w:cs="Arial"/>
          <w:color w:val="153D63" w:themeColor="text2" w:themeTint="E6"/>
          <w:lang w:val="en-US" w:eastAsia="en-GB"/>
        </w:rPr>
        <w:t xml:space="preserve"> Sexual </w:t>
      </w:r>
      <w:r w:rsidR="00AA393E" w:rsidRPr="00763F4B">
        <w:rPr>
          <w:rFonts w:ascii="Arial" w:eastAsia="MS Mincho" w:hAnsi="Arial" w:cs="Arial"/>
          <w:color w:val="153D63" w:themeColor="text2" w:themeTint="E6"/>
          <w:lang w:val="en-US" w:eastAsia="en-GB"/>
        </w:rPr>
        <w:t>V</w:t>
      </w:r>
      <w:r w:rsidR="000169EA" w:rsidRPr="00763F4B">
        <w:rPr>
          <w:rFonts w:ascii="Arial" w:eastAsia="MS Mincho" w:hAnsi="Arial" w:cs="Arial"/>
          <w:color w:val="153D63" w:themeColor="text2" w:themeTint="E6"/>
          <w:lang w:val="en-US" w:eastAsia="en-GB"/>
        </w:rPr>
        <w:t xml:space="preserve">iolence and </w:t>
      </w:r>
      <w:r w:rsidR="00AA393E" w:rsidRPr="00763F4B">
        <w:rPr>
          <w:rFonts w:ascii="Arial" w:eastAsia="MS Mincho" w:hAnsi="Arial" w:cs="Arial"/>
          <w:color w:val="153D63" w:themeColor="text2" w:themeTint="E6"/>
          <w:lang w:val="en-US" w:eastAsia="en-GB"/>
        </w:rPr>
        <w:t>S</w:t>
      </w:r>
      <w:r w:rsidR="000169EA" w:rsidRPr="00763F4B">
        <w:rPr>
          <w:rFonts w:ascii="Arial" w:eastAsia="MS Mincho" w:hAnsi="Arial" w:cs="Arial"/>
          <w:color w:val="153D63" w:themeColor="text2" w:themeTint="E6"/>
          <w:lang w:val="en-US" w:eastAsia="en-GB"/>
        </w:rPr>
        <w:t>exting</w:t>
      </w:r>
      <w:bookmarkEnd w:id="58"/>
    </w:p>
    <w:p w14:paraId="20D4A830" w14:textId="77777777" w:rsidR="007E23AC" w:rsidRPr="00763F4B" w:rsidRDefault="007E23AC" w:rsidP="007E23AC">
      <w:pPr>
        <w:rPr>
          <w:rFonts w:ascii="Arial" w:hAnsi="Arial" w:cs="Arial"/>
          <w:sz w:val="8"/>
          <w:szCs w:val="8"/>
          <w:lang w:val="en-US" w:eastAsia="en-GB"/>
        </w:rPr>
      </w:pPr>
    </w:p>
    <w:p w14:paraId="5FEE5DE3" w14:textId="427833EC" w:rsidR="005D6D77" w:rsidRPr="00763F4B" w:rsidRDefault="005D6D77" w:rsidP="00B5432E">
      <w:pPr>
        <w:jc w:val="both"/>
        <w:rPr>
          <w:rFonts w:ascii="Arial" w:hAnsi="Arial" w:cs="Arial"/>
        </w:rPr>
      </w:pPr>
      <w:r w:rsidRPr="00763F4B">
        <w:rPr>
          <w:rFonts w:ascii="Arial" w:hAnsi="Arial" w:cs="Arial"/>
        </w:rPr>
        <w:t xml:space="preserve">Sexual violence and harassment may or may not happen </w:t>
      </w:r>
      <w:r w:rsidR="00AA393E" w:rsidRPr="00763F4B">
        <w:rPr>
          <w:rFonts w:ascii="Arial" w:hAnsi="Arial" w:cs="Arial"/>
        </w:rPr>
        <w:t>simultaneously and</w:t>
      </w:r>
      <w:r w:rsidRPr="00763F4B">
        <w:rPr>
          <w:rFonts w:ascii="Arial" w:hAnsi="Arial" w:cs="Arial"/>
        </w:rPr>
        <w:t xml:space="preserve"> can occur both on and offline.  </w:t>
      </w:r>
      <w:r w:rsidR="00AA393E" w:rsidRPr="00763F4B">
        <w:rPr>
          <w:rFonts w:ascii="Arial" w:hAnsi="Arial" w:cs="Arial"/>
        </w:rPr>
        <w:t>They</w:t>
      </w:r>
      <w:r w:rsidRPr="00763F4B">
        <w:rPr>
          <w:rFonts w:ascii="Arial" w:hAnsi="Arial" w:cs="Arial"/>
        </w:rPr>
        <w:t xml:space="preserve"> can happen between individuals or groups of </w:t>
      </w:r>
      <w:r w:rsidR="007E23AC" w:rsidRPr="00763F4B">
        <w:rPr>
          <w:rFonts w:ascii="Arial" w:hAnsi="Arial" w:cs="Arial"/>
        </w:rPr>
        <w:t>pupils and</w:t>
      </w:r>
      <w:r w:rsidRPr="00763F4B">
        <w:rPr>
          <w:rFonts w:ascii="Arial" w:hAnsi="Arial" w:cs="Arial"/>
        </w:rPr>
        <w:t xml:space="preserve"> will not be tolerated in any form.  Those with SEND or those who are identify as LGBTQ+ may be particularly susceptible to such behaviours.</w:t>
      </w:r>
    </w:p>
    <w:p w14:paraId="22B1CCAE" w14:textId="69BCFACB" w:rsidR="005D6D77" w:rsidRPr="00763F4B" w:rsidRDefault="000169EA" w:rsidP="00B5432E">
      <w:pPr>
        <w:jc w:val="both"/>
        <w:rPr>
          <w:rFonts w:ascii="Arial" w:hAnsi="Arial" w:cs="Arial"/>
          <w:color w:val="215E99" w:themeColor="text2" w:themeTint="BF"/>
        </w:rPr>
      </w:pPr>
      <w:r w:rsidRPr="00763F4B">
        <w:rPr>
          <w:rFonts w:ascii="Arial" w:hAnsi="Arial" w:cs="Arial"/>
        </w:rPr>
        <w:t>D</w:t>
      </w:r>
      <w:r w:rsidR="00AA393E" w:rsidRPr="00763F4B">
        <w:rPr>
          <w:rFonts w:ascii="Arial" w:hAnsi="Arial" w:cs="Arial"/>
        </w:rPr>
        <w:t>epartment for Education</w:t>
      </w:r>
      <w:r w:rsidRPr="00763F4B">
        <w:rPr>
          <w:rFonts w:ascii="Arial" w:hAnsi="Arial" w:cs="Arial"/>
        </w:rPr>
        <w:t xml:space="preserve"> guidelines with regards to the management of sexual violence and harassment between </w:t>
      </w:r>
      <w:r w:rsidR="00225ABC" w:rsidRPr="00763F4B">
        <w:rPr>
          <w:rFonts w:ascii="Arial" w:hAnsi="Arial" w:cs="Arial"/>
        </w:rPr>
        <w:t>young people</w:t>
      </w:r>
      <w:r w:rsidRPr="00763F4B">
        <w:rPr>
          <w:rFonts w:ascii="Arial" w:hAnsi="Arial" w:cs="Arial"/>
        </w:rPr>
        <w:t xml:space="preserve"> at school can</w:t>
      </w:r>
      <w:r w:rsidR="00744459" w:rsidRPr="00763F4B">
        <w:rPr>
          <w:rFonts w:ascii="Arial" w:hAnsi="Arial" w:cs="Arial"/>
        </w:rPr>
        <w:t xml:space="preserve"> be found </w:t>
      </w:r>
      <w:r w:rsidRPr="00763F4B">
        <w:rPr>
          <w:rFonts w:ascii="Arial" w:hAnsi="Arial" w:cs="Arial"/>
        </w:rPr>
        <w:t xml:space="preserve">in the publication, </w:t>
      </w:r>
      <w:hyperlink r:id="rId97" w:history="1">
        <w:r w:rsidR="001F7628" w:rsidRPr="00763F4B">
          <w:rPr>
            <w:rFonts w:ascii="Arial" w:hAnsi="Arial" w:cs="Arial"/>
            <w:color w:val="215E99" w:themeColor="text2" w:themeTint="BF"/>
            <w:u w:val="single"/>
          </w:rPr>
          <w:t>Review of sexual abuse in schools and colleges - GOV.UK</w:t>
        </w:r>
      </w:hyperlink>
    </w:p>
    <w:p w14:paraId="6F99C2D0" w14:textId="2E874179" w:rsidR="00B16DA5" w:rsidRPr="00763F4B" w:rsidRDefault="005D6D77" w:rsidP="00B5432E">
      <w:pPr>
        <w:jc w:val="both"/>
        <w:rPr>
          <w:rFonts w:ascii="Arial" w:hAnsi="Arial" w:cs="Arial"/>
        </w:rPr>
      </w:pPr>
      <w:r w:rsidRPr="00763F4B">
        <w:rPr>
          <w:rFonts w:ascii="Arial" w:hAnsi="Arial" w:cs="Arial"/>
        </w:rPr>
        <w:t xml:space="preserve">The guidance covers what sexual violence and harassment is, schools’ and colleges’ legal responsibilities, a whole school approach to safeguarding and </w:t>
      </w:r>
      <w:r w:rsidR="003013AF" w:rsidRPr="00763F4B">
        <w:rPr>
          <w:rFonts w:ascii="Arial" w:hAnsi="Arial" w:cs="Arial"/>
        </w:rPr>
        <w:t>child</w:t>
      </w:r>
      <w:r w:rsidRPr="00763F4B">
        <w:rPr>
          <w:rFonts w:ascii="Arial" w:hAnsi="Arial" w:cs="Arial"/>
        </w:rPr>
        <w:t xml:space="preserve"> protection and how to respond to reports of sexual violence and sexual harassment.  All such incidents should be immediately reported to </w:t>
      </w:r>
      <w:r w:rsidRPr="00763F4B">
        <w:rPr>
          <w:rFonts w:ascii="Arial" w:hAnsi="Arial" w:cs="Arial"/>
        </w:rPr>
        <w:lastRenderedPageBreak/>
        <w:t xml:space="preserve">the DSL and managed in line with this policy. Victims of harm will be supported by </w:t>
      </w:r>
      <w:r w:rsidR="00C351FB" w:rsidRPr="00FB7580">
        <w:rPr>
          <w:rFonts w:ascii="Arial" w:hAnsi="Arial" w:cs="Arial"/>
        </w:rPr>
        <w:t>HESWALL ST PETER’S CE PRIMARY SCHOOL</w:t>
      </w:r>
      <w:r w:rsidRPr="00FB7580">
        <w:rPr>
          <w:rFonts w:ascii="Arial" w:hAnsi="Arial" w:cs="Arial"/>
        </w:rPr>
        <w:t>’s pastoral system.</w:t>
      </w:r>
      <w:r w:rsidRPr="00763F4B">
        <w:rPr>
          <w:rFonts w:ascii="Arial" w:hAnsi="Arial" w:cs="Arial"/>
        </w:rPr>
        <w:t xml:space="preserve"> </w:t>
      </w:r>
    </w:p>
    <w:p w14:paraId="38A29A08" w14:textId="4EBA548F" w:rsidR="005A7F31" w:rsidRPr="00763F4B" w:rsidRDefault="00B16DA5" w:rsidP="00544099">
      <w:pPr>
        <w:jc w:val="both"/>
        <w:rPr>
          <w:rFonts w:ascii="Arial" w:hAnsi="Arial" w:cs="Arial"/>
        </w:rPr>
      </w:pPr>
      <w:r w:rsidRPr="00763F4B">
        <w:rPr>
          <w:rFonts w:ascii="Arial" w:hAnsi="Arial" w:cs="Arial"/>
        </w:rPr>
        <w:t>There is a</w:t>
      </w:r>
      <w:r w:rsidR="005D6D77" w:rsidRPr="00763F4B">
        <w:rPr>
          <w:rFonts w:ascii="Arial" w:hAnsi="Arial" w:cs="Arial"/>
        </w:rPr>
        <w:t xml:space="preserve"> bespoke helpline for young people who’ve experienced abuse at school, and for worried adults and professionals that need support and guidance. </w:t>
      </w:r>
      <w:r w:rsidRPr="00763F4B">
        <w:rPr>
          <w:rFonts w:ascii="Arial" w:hAnsi="Arial" w:cs="Arial"/>
        </w:rPr>
        <w:t>The</w:t>
      </w:r>
      <w:r w:rsidR="005D6D77" w:rsidRPr="00763F4B">
        <w:rPr>
          <w:rFonts w:ascii="Arial" w:hAnsi="Arial" w:cs="Arial"/>
        </w:rPr>
        <w:t xml:space="preserve"> NSPCC helpline Report Abuse in Education </w:t>
      </w:r>
      <w:r w:rsidRPr="00763F4B">
        <w:rPr>
          <w:rFonts w:ascii="Arial" w:hAnsi="Arial" w:cs="Arial"/>
        </w:rPr>
        <w:t>can be contacted by phoning</w:t>
      </w:r>
      <w:r w:rsidR="005D6D77" w:rsidRPr="00763F4B">
        <w:rPr>
          <w:rFonts w:ascii="Arial" w:hAnsi="Arial" w:cs="Arial"/>
        </w:rPr>
        <w:t xml:space="preserve"> 0800 136 663 or </w:t>
      </w:r>
      <w:r w:rsidRPr="00763F4B">
        <w:rPr>
          <w:rFonts w:ascii="Arial" w:hAnsi="Arial" w:cs="Arial"/>
        </w:rPr>
        <w:t xml:space="preserve">by </w:t>
      </w:r>
      <w:r w:rsidR="005D6D77" w:rsidRPr="00763F4B">
        <w:rPr>
          <w:rFonts w:ascii="Arial" w:hAnsi="Arial" w:cs="Arial"/>
        </w:rPr>
        <w:t>email</w:t>
      </w:r>
      <w:r w:rsidRPr="00763F4B">
        <w:rPr>
          <w:rFonts w:ascii="Arial" w:hAnsi="Arial" w:cs="Arial"/>
        </w:rPr>
        <w:t>ing</w:t>
      </w:r>
      <w:r w:rsidR="005D6D77" w:rsidRPr="00763F4B">
        <w:rPr>
          <w:rFonts w:ascii="Arial" w:hAnsi="Arial" w:cs="Arial"/>
        </w:rPr>
        <w:t xml:space="preserve"> </w:t>
      </w:r>
      <w:hyperlink r:id="rId98" w:history="1">
        <w:r w:rsidR="0093141D" w:rsidRPr="00763F4B">
          <w:rPr>
            <w:rStyle w:val="Hyperlink"/>
            <w:rFonts w:ascii="Arial" w:hAnsi="Arial" w:cs="Arial"/>
            <w:color w:val="215E99" w:themeColor="text2" w:themeTint="BF"/>
          </w:rPr>
          <w:t>help@nspcc.org.uk</w:t>
        </w:r>
      </w:hyperlink>
      <w:r w:rsidR="0093141D" w:rsidRPr="00763F4B">
        <w:rPr>
          <w:rFonts w:ascii="Arial" w:hAnsi="Arial" w:cs="Arial"/>
          <w:color w:val="215E99" w:themeColor="text2" w:themeTint="BF"/>
        </w:rPr>
        <w:t>.</w:t>
      </w:r>
      <w:bookmarkStart w:id="59" w:name="_Toc203430034"/>
    </w:p>
    <w:p w14:paraId="5C1B012C" w14:textId="3DE29609" w:rsidR="00C5546B" w:rsidRPr="00763F4B" w:rsidRDefault="00436457" w:rsidP="00B5432E">
      <w:pPr>
        <w:pStyle w:val="Heading3"/>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7.1</w:t>
      </w:r>
      <w:r w:rsidR="006A52BF" w:rsidRPr="00763F4B">
        <w:rPr>
          <w:rFonts w:ascii="Arial" w:hAnsi="Arial" w:cs="Arial"/>
          <w:color w:val="153D63" w:themeColor="text2" w:themeTint="E6"/>
          <w:sz w:val="28"/>
          <w:szCs w:val="28"/>
        </w:rPr>
        <w:t>2</w:t>
      </w:r>
      <w:r w:rsidRPr="00763F4B">
        <w:rPr>
          <w:rFonts w:ascii="Arial" w:hAnsi="Arial" w:cs="Arial"/>
          <w:color w:val="153D63" w:themeColor="text2" w:themeTint="E6"/>
          <w:sz w:val="28"/>
          <w:szCs w:val="28"/>
        </w:rPr>
        <w:t>.</w:t>
      </w:r>
      <w:r w:rsidR="00C5546B" w:rsidRPr="00763F4B">
        <w:rPr>
          <w:rFonts w:ascii="Arial" w:hAnsi="Arial" w:cs="Arial"/>
          <w:color w:val="153D63" w:themeColor="text2" w:themeTint="E6"/>
          <w:sz w:val="28"/>
          <w:szCs w:val="28"/>
        </w:rPr>
        <w:t>1</w:t>
      </w:r>
      <w:r w:rsidRPr="00763F4B">
        <w:rPr>
          <w:rFonts w:ascii="Arial" w:hAnsi="Arial" w:cs="Arial"/>
          <w:color w:val="153D63" w:themeColor="text2" w:themeTint="E6"/>
          <w:sz w:val="28"/>
          <w:szCs w:val="28"/>
        </w:rPr>
        <w:t xml:space="preserve"> </w:t>
      </w:r>
      <w:r w:rsidR="000169EA" w:rsidRPr="00763F4B">
        <w:rPr>
          <w:rFonts w:ascii="Arial" w:hAnsi="Arial" w:cs="Arial"/>
          <w:color w:val="153D63" w:themeColor="text2" w:themeTint="E6"/>
          <w:sz w:val="28"/>
          <w:szCs w:val="28"/>
        </w:rPr>
        <w:t>Harmful Sexual Behaviours</w:t>
      </w:r>
      <w:bookmarkEnd w:id="59"/>
      <w:r w:rsidR="009B2104" w:rsidRPr="00763F4B">
        <w:rPr>
          <w:rFonts w:ascii="Arial" w:hAnsi="Arial" w:cs="Arial"/>
          <w:color w:val="153D63" w:themeColor="text2" w:themeTint="E6"/>
          <w:sz w:val="28"/>
          <w:szCs w:val="28"/>
        </w:rPr>
        <w:t xml:space="preserve"> (HSB</w:t>
      </w:r>
      <w:r w:rsidR="00401A39" w:rsidRPr="00763F4B">
        <w:rPr>
          <w:rFonts w:ascii="Arial" w:hAnsi="Arial" w:cs="Arial"/>
          <w:color w:val="153D63" w:themeColor="text2" w:themeTint="E6"/>
          <w:sz w:val="28"/>
          <w:szCs w:val="28"/>
        </w:rPr>
        <w:t>s</w:t>
      </w:r>
      <w:r w:rsidR="009B2104" w:rsidRPr="00763F4B">
        <w:rPr>
          <w:rFonts w:ascii="Arial" w:hAnsi="Arial" w:cs="Arial"/>
          <w:color w:val="153D63" w:themeColor="text2" w:themeTint="E6"/>
          <w:sz w:val="28"/>
          <w:szCs w:val="28"/>
        </w:rPr>
        <w:t xml:space="preserve">) </w:t>
      </w:r>
    </w:p>
    <w:p w14:paraId="6D7FE188" w14:textId="77777777" w:rsidR="005A7F31" w:rsidRPr="00763F4B" w:rsidRDefault="005A7F31" w:rsidP="005A7F31">
      <w:pPr>
        <w:rPr>
          <w:rFonts w:ascii="Arial" w:hAnsi="Arial" w:cs="Arial"/>
          <w:sz w:val="4"/>
          <w:szCs w:val="4"/>
        </w:rPr>
      </w:pPr>
    </w:p>
    <w:p w14:paraId="73156382" w14:textId="05526CC7" w:rsidR="007F68AE" w:rsidRPr="00763F4B" w:rsidRDefault="000169EA" w:rsidP="007F68AE">
      <w:pPr>
        <w:jc w:val="both"/>
        <w:rPr>
          <w:rFonts w:ascii="Arial" w:eastAsiaTheme="minorHAnsi" w:hAnsi="Arial" w:cs="Arial"/>
          <w:kern w:val="2"/>
          <w:szCs w:val="24"/>
          <w14:ligatures w14:val="standardContextual"/>
        </w:rPr>
      </w:pPr>
      <w:r w:rsidRPr="00763F4B">
        <w:rPr>
          <w:rFonts w:ascii="Arial" w:eastAsia="Arial" w:hAnsi="Arial" w:cs="Arial"/>
          <w:color w:val="000000"/>
          <w:szCs w:val="24"/>
          <w:lang w:eastAsia="zh-CN"/>
        </w:rPr>
        <w:t>Harmful sexual behaviours refer to problema</w:t>
      </w:r>
      <w:r w:rsidRPr="00763F4B">
        <w:rPr>
          <w:rFonts w:ascii="Arial" w:hAnsi="Arial" w:cs="Arial"/>
          <w:color w:val="000000"/>
          <w:szCs w:val="24"/>
          <w:lang w:eastAsia="zh-CN"/>
        </w:rPr>
        <w:t>ti</w:t>
      </w:r>
      <w:r w:rsidRPr="00763F4B">
        <w:rPr>
          <w:rFonts w:ascii="Arial" w:eastAsia="Arial" w:hAnsi="Arial" w:cs="Arial"/>
          <w:color w:val="000000"/>
          <w:szCs w:val="24"/>
          <w:lang w:eastAsia="zh-CN"/>
        </w:rPr>
        <w:t xml:space="preserve">c, abusive and violent sexual behaviours which are developmentally inappropriate. </w:t>
      </w:r>
      <w:r w:rsidR="00C9739F" w:rsidRPr="00763F4B">
        <w:rPr>
          <w:rFonts w:ascii="Arial" w:eastAsiaTheme="minorHAnsi" w:hAnsi="Arial" w:cs="Arial"/>
          <w:kern w:val="2"/>
          <w:szCs w:val="24"/>
          <w14:ligatures w14:val="standardContextual"/>
        </w:rPr>
        <w:t>HSBs exist on a</w:t>
      </w:r>
      <w:r w:rsidR="000C4AE6" w:rsidRPr="00763F4B">
        <w:rPr>
          <w:rFonts w:ascii="Arial" w:eastAsiaTheme="minorHAnsi" w:hAnsi="Arial" w:cs="Arial"/>
          <w:kern w:val="2"/>
          <w:szCs w:val="24"/>
          <w14:ligatures w14:val="standardContextual"/>
        </w:rPr>
        <w:t xml:space="preserve"> progressive continuum, starting from harmful sexual behaviour, </w:t>
      </w:r>
      <w:r w:rsidR="00544099" w:rsidRPr="00763F4B">
        <w:rPr>
          <w:rFonts w:ascii="Arial" w:eastAsiaTheme="minorHAnsi" w:hAnsi="Arial" w:cs="Arial"/>
          <w:kern w:val="2"/>
          <w:szCs w:val="24"/>
          <w14:ligatures w14:val="standardContextual"/>
        </w:rPr>
        <w:t xml:space="preserve">can if pupils are not supported, </w:t>
      </w:r>
      <w:r w:rsidR="000C4AE6" w:rsidRPr="00763F4B">
        <w:rPr>
          <w:rFonts w:ascii="Arial" w:eastAsiaTheme="minorHAnsi" w:hAnsi="Arial" w:cs="Arial"/>
          <w:kern w:val="2"/>
          <w:szCs w:val="24"/>
          <w14:ligatures w14:val="standardContextual"/>
        </w:rPr>
        <w:t>sexual harassment and through to sexual violence</w:t>
      </w:r>
      <w:r w:rsidR="00544099" w:rsidRPr="00763F4B">
        <w:rPr>
          <w:rFonts w:ascii="Arial" w:eastAsiaTheme="minorHAnsi" w:hAnsi="Arial" w:cs="Arial"/>
          <w:kern w:val="2"/>
          <w:szCs w:val="24"/>
          <w14:ligatures w14:val="standardContextual"/>
        </w:rPr>
        <w:t xml:space="preserve"> can occur</w:t>
      </w:r>
      <w:r w:rsidR="000C4AE6" w:rsidRPr="00763F4B">
        <w:rPr>
          <w:rFonts w:ascii="Arial" w:eastAsiaTheme="minorHAnsi" w:hAnsi="Arial" w:cs="Arial"/>
          <w:kern w:val="2"/>
          <w:szCs w:val="24"/>
          <w14:ligatures w14:val="standardContextual"/>
        </w:rPr>
        <w:t>. </w:t>
      </w:r>
      <w:r w:rsidR="00544099" w:rsidRPr="00763F4B">
        <w:rPr>
          <w:rFonts w:ascii="Arial" w:eastAsiaTheme="minorHAnsi" w:hAnsi="Arial" w:cs="Arial"/>
          <w:kern w:val="2"/>
          <w:szCs w:val="24"/>
          <w14:ligatures w14:val="standardContextual"/>
        </w:rPr>
        <w:t xml:space="preserve">  </w:t>
      </w:r>
      <w:r w:rsidR="007F68AE" w:rsidRPr="00763F4B">
        <w:rPr>
          <w:rFonts w:ascii="Arial" w:eastAsiaTheme="minorHAnsi" w:hAnsi="Arial" w:cs="Arial"/>
          <w:kern w:val="2"/>
          <w:szCs w:val="24"/>
          <w14:ligatures w14:val="standardContextual"/>
        </w:rPr>
        <w:t>School staff are aware of the importance of:</w:t>
      </w:r>
    </w:p>
    <w:p w14:paraId="169755A9" w14:textId="4647F297" w:rsidR="007F68AE" w:rsidRPr="00763F4B" w:rsidRDefault="007F68AE" w:rsidP="007F68AE">
      <w:pPr>
        <w:pStyle w:val="ListParagraph"/>
        <w:numPr>
          <w:ilvl w:val="0"/>
          <w:numId w:val="106"/>
        </w:numPr>
        <w:jc w:val="both"/>
        <w:rPr>
          <w:rFonts w:ascii="Arial" w:eastAsiaTheme="minorHAnsi" w:hAnsi="Arial" w:cs="Arial"/>
          <w:kern w:val="2"/>
          <w:szCs w:val="24"/>
          <w14:ligatures w14:val="standardContextual"/>
        </w:rPr>
      </w:pPr>
      <w:r w:rsidRPr="00763F4B">
        <w:rPr>
          <w:rFonts w:ascii="Arial" w:eastAsiaTheme="minorHAnsi" w:hAnsi="Arial" w:cs="Arial"/>
          <w:kern w:val="2"/>
          <w:szCs w:val="24"/>
          <w14:ligatures w14:val="standardContextual"/>
        </w:rPr>
        <w:t xml:space="preserve">Recognising the escalatory nature of misogyny and the benefits of early identification to support </w:t>
      </w:r>
      <w:r w:rsidR="0072272F" w:rsidRPr="00763F4B">
        <w:rPr>
          <w:rFonts w:ascii="Arial" w:eastAsiaTheme="minorHAnsi" w:hAnsi="Arial" w:cs="Arial"/>
          <w:kern w:val="2"/>
          <w:szCs w:val="24"/>
          <w14:ligatures w14:val="standardContextual"/>
        </w:rPr>
        <w:t>the</w:t>
      </w:r>
      <w:r w:rsidRPr="00763F4B">
        <w:rPr>
          <w:rFonts w:ascii="Arial" w:eastAsiaTheme="minorHAnsi" w:hAnsi="Arial" w:cs="Arial"/>
          <w:kern w:val="2"/>
          <w:szCs w:val="24"/>
          <w14:ligatures w14:val="standardContextual"/>
        </w:rPr>
        <w:t xml:space="preserve"> minimising the risk of HSB</w:t>
      </w:r>
      <w:r w:rsidR="0072272F" w:rsidRPr="00763F4B">
        <w:rPr>
          <w:rFonts w:ascii="Arial" w:eastAsiaTheme="minorHAnsi" w:hAnsi="Arial" w:cs="Arial"/>
          <w:kern w:val="2"/>
          <w:szCs w:val="24"/>
          <w14:ligatures w14:val="standardContextual"/>
        </w:rPr>
        <w:t xml:space="preserve"> to escalate into</w:t>
      </w:r>
      <w:r w:rsidRPr="00763F4B">
        <w:rPr>
          <w:rFonts w:ascii="Arial" w:eastAsiaTheme="minorHAnsi" w:hAnsi="Arial" w:cs="Arial"/>
          <w:kern w:val="2"/>
          <w:szCs w:val="24"/>
          <w14:ligatures w14:val="standardContextual"/>
        </w:rPr>
        <w:t xml:space="preserve"> sexual harassment and sexual violence</w:t>
      </w:r>
    </w:p>
    <w:p w14:paraId="6792B098" w14:textId="77777777" w:rsidR="00CC070E" w:rsidRPr="00763F4B" w:rsidRDefault="007F68AE" w:rsidP="0072272F">
      <w:pPr>
        <w:pStyle w:val="ListParagraph"/>
        <w:numPr>
          <w:ilvl w:val="0"/>
          <w:numId w:val="106"/>
        </w:numPr>
        <w:jc w:val="both"/>
        <w:rPr>
          <w:rFonts w:ascii="Arial" w:eastAsiaTheme="minorHAnsi" w:hAnsi="Arial" w:cs="Arial"/>
          <w:kern w:val="2"/>
          <w:szCs w:val="24"/>
          <w14:ligatures w14:val="standardContextual"/>
        </w:rPr>
      </w:pPr>
      <w:r w:rsidRPr="00763F4B">
        <w:rPr>
          <w:rFonts w:ascii="Arial" w:eastAsiaTheme="minorHAnsi" w:hAnsi="Arial" w:cs="Arial"/>
          <w:kern w:val="2"/>
          <w:szCs w:val="24"/>
          <w14:ligatures w14:val="standardContextual"/>
        </w:rPr>
        <w:t xml:space="preserve">Taking a safeguarding approach in response to all incidents involving the sharing of nude or semi-nude images, regardless of whether they're consensual or non-consensual </w:t>
      </w:r>
    </w:p>
    <w:p w14:paraId="4A30A58B" w14:textId="77777777" w:rsidR="00CC070E" w:rsidRPr="00763F4B" w:rsidRDefault="00CC070E" w:rsidP="0072272F">
      <w:pPr>
        <w:pStyle w:val="ListParagraph"/>
        <w:numPr>
          <w:ilvl w:val="0"/>
          <w:numId w:val="106"/>
        </w:numPr>
        <w:jc w:val="both"/>
        <w:rPr>
          <w:rFonts w:ascii="Arial" w:eastAsiaTheme="minorHAnsi" w:hAnsi="Arial" w:cs="Arial"/>
          <w:kern w:val="2"/>
          <w:szCs w:val="24"/>
          <w14:ligatures w14:val="standardContextual"/>
        </w:rPr>
      </w:pPr>
      <w:r w:rsidRPr="00763F4B">
        <w:rPr>
          <w:rFonts w:ascii="Arial" w:eastAsiaTheme="minorHAnsi" w:hAnsi="Arial" w:cs="Arial"/>
          <w:kern w:val="2"/>
          <w:szCs w:val="24"/>
          <w14:ligatures w14:val="standardContextual"/>
        </w:rPr>
        <w:t xml:space="preserve">Acknowledging </w:t>
      </w:r>
      <w:r w:rsidR="000169EA" w:rsidRPr="00763F4B">
        <w:rPr>
          <w:rFonts w:ascii="Arial" w:eastAsia="Arial" w:hAnsi="Arial" w:cs="Arial"/>
          <w:color w:val="000000"/>
          <w:lang w:eastAsia="zh-CN"/>
        </w:rPr>
        <w:t xml:space="preserve">Sexual behaviour between </w:t>
      </w:r>
      <w:r w:rsidR="00225ABC" w:rsidRPr="00763F4B">
        <w:rPr>
          <w:rFonts w:ascii="Arial" w:eastAsia="Arial" w:hAnsi="Arial" w:cs="Arial"/>
          <w:color w:val="000000"/>
          <w:lang w:eastAsia="zh-CN"/>
        </w:rPr>
        <w:t>young people</w:t>
      </w:r>
      <w:r w:rsidR="000169EA" w:rsidRPr="00763F4B">
        <w:rPr>
          <w:rFonts w:ascii="Arial" w:eastAsia="Arial" w:hAnsi="Arial" w:cs="Arial"/>
          <w:color w:val="000000"/>
          <w:lang w:eastAsia="zh-CN"/>
        </w:rPr>
        <w:t xml:space="preserve"> with an age gap could be considered harmful. </w:t>
      </w:r>
    </w:p>
    <w:p w14:paraId="345B2158" w14:textId="7BAA2A96" w:rsidR="000169EA" w:rsidRPr="00763F4B" w:rsidRDefault="000169EA" w:rsidP="00CC070E">
      <w:pPr>
        <w:jc w:val="both"/>
        <w:rPr>
          <w:rFonts w:ascii="Arial" w:eastAsiaTheme="minorHAnsi" w:hAnsi="Arial" w:cs="Arial"/>
          <w:kern w:val="2"/>
          <w:szCs w:val="24"/>
          <w14:ligatures w14:val="standardContextual"/>
        </w:rPr>
      </w:pPr>
      <w:r w:rsidRPr="00763F4B">
        <w:rPr>
          <w:rFonts w:ascii="Arial" w:eastAsia="Arial" w:hAnsi="Arial" w:cs="Arial"/>
          <w:color w:val="000000"/>
          <w:lang w:eastAsia="zh-CN"/>
        </w:rPr>
        <w:t>For more informa</w:t>
      </w:r>
      <w:r w:rsidRPr="00763F4B">
        <w:rPr>
          <w:rFonts w:ascii="Arial" w:hAnsi="Arial" w:cs="Arial"/>
          <w:color w:val="000000"/>
          <w:lang w:eastAsia="zh-CN"/>
        </w:rPr>
        <w:t>ti</w:t>
      </w:r>
      <w:r w:rsidRPr="00763F4B">
        <w:rPr>
          <w:rFonts w:ascii="Arial" w:eastAsia="Arial" w:hAnsi="Arial" w:cs="Arial"/>
          <w:color w:val="000000"/>
          <w:lang w:eastAsia="zh-CN"/>
        </w:rPr>
        <w:t xml:space="preserve">on, see </w:t>
      </w:r>
      <w:hyperlink r:id="rId99" w:history="1">
        <w:r w:rsidRPr="00763F4B">
          <w:rPr>
            <w:rStyle w:val="Hyperlink"/>
            <w:rFonts w:ascii="Arial" w:eastAsia="Arial" w:hAnsi="Arial" w:cs="Arial"/>
            <w:color w:val="215E99" w:themeColor="text2" w:themeTint="BF"/>
            <w:lang w:eastAsia="zh-CN"/>
          </w:rPr>
          <w:t>Harmful Sexual Behaviours.</w:t>
        </w:r>
      </w:hyperlink>
      <w:r w:rsidR="008E74E3" w:rsidRPr="00763F4B">
        <w:rPr>
          <w:rFonts w:ascii="Arial" w:eastAsia="Arial" w:hAnsi="Arial" w:cs="Arial"/>
          <w:color w:val="215E99" w:themeColor="text2" w:themeTint="BF"/>
          <w:lang w:eastAsia="zh-CN"/>
        </w:rPr>
        <w:t xml:space="preserve">  </w:t>
      </w:r>
    </w:p>
    <w:p w14:paraId="272A39D0" w14:textId="4D74978E" w:rsidR="00C5546B" w:rsidRPr="00763F4B" w:rsidRDefault="00C5546B" w:rsidP="00C5546B">
      <w:pPr>
        <w:pStyle w:val="Heading3"/>
        <w:jc w:val="both"/>
        <w:rPr>
          <w:rFonts w:ascii="Arial" w:hAnsi="Arial" w:cs="Arial"/>
          <w:color w:val="153D63" w:themeColor="text2" w:themeTint="E6"/>
          <w:sz w:val="28"/>
          <w:szCs w:val="28"/>
        </w:rPr>
      </w:pPr>
      <w:bookmarkStart w:id="60" w:name="_Toc203430035"/>
      <w:r w:rsidRPr="00763F4B">
        <w:rPr>
          <w:rFonts w:ascii="Arial" w:hAnsi="Arial" w:cs="Arial"/>
          <w:color w:val="153D63" w:themeColor="text2" w:themeTint="E6"/>
          <w:sz w:val="28"/>
          <w:szCs w:val="28"/>
        </w:rPr>
        <w:t>7.12.2Technology Assisted H</w:t>
      </w:r>
      <w:r w:rsidR="00401A39" w:rsidRPr="00763F4B">
        <w:rPr>
          <w:rFonts w:ascii="Arial" w:hAnsi="Arial" w:cs="Arial"/>
          <w:color w:val="153D63" w:themeColor="text2" w:themeTint="E6"/>
          <w:sz w:val="28"/>
          <w:szCs w:val="28"/>
        </w:rPr>
        <w:t xml:space="preserve">armful </w:t>
      </w:r>
      <w:r w:rsidRPr="00763F4B">
        <w:rPr>
          <w:rFonts w:ascii="Arial" w:hAnsi="Arial" w:cs="Arial"/>
          <w:color w:val="153D63" w:themeColor="text2" w:themeTint="E6"/>
          <w:sz w:val="28"/>
          <w:szCs w:val="28"/>
        </w:rPr>
        <w:t>S</w:t>
      </w:r>
      <w:r w:rsidR="00401A39" w:rsidRPr="00763F4B">
        <w:rPr>
          <w:rFonts w:ascii="Arial" w:hAnsi="Arial" w:cs="Arial"/>
          <w:color w:val="153D63" w:themeColor="text2" w:themeTint="E6"/>
          <w:sz w:val="28"/>
          <w:szCs w:val="28"/>
        </w:rPr>
        <w:t xml:space="preserve">exual </w:t>
      </w:r>
      <w:r w:rsidRPr="00763F4B">
        <w:rPr>
          <w:rFonts w:ascii="Arial" w:hAnsi="Arial" w:cs="Arial"/>
          <w:color w:val="153D63" w:themeColor="text2" w:themeTint="E6"/>
          <w:sz w:val="28"/>
          <w:szCs w:val="28"/>
        </w:rPr>
        <w:t>B</w:t>
      </w:r>
      <w:r w:rsidR="009B5B07" w:rsidRPr="00763F4B">
        <w:rPr>
          <w:rFonts w:ascii="Arial" w:hAnsi="Arial" w:cs="Arial"/>
          <w:color w:val="153D63" w:themeColor="text2" w:themeTint="E6"/>
          <w:sz w:val="28"/>
          <w:szCs w:val="28"/>
        </w:rPr>
        <w:t>ehaviour</w:t>
      </w:r>
      <w:r w:rsidR="00401A39" w:rsidRPr="00763F4B">
        <w:rPr>
          <w:rFonts w:ascii="Arial" w:hAnsi="Arial" w:cs="Arial"/>
          <w:color w:val="153D63" w:themeColor="text2" w:themeTint="E6"/>
          <w:sz w:val="28"/>
          <w:szCs w:val="28"/>
        </w:rPr>
        <w:t>s</w:t>
      </w:r>
      <w:r w:rsidR="009B5B07" w:rsidRPr="00763F4B">
        <w:rPr>
          <w:rFonts w:ascii="Arial" w:hAnsi="Arial" w:cs="Arial"/>
          <w:color w:val="153D63" w:themeColor="text2" w:themeTint="E6"/>
          <w:sz w:val="28"/>
          <w:szCs w:val="28"/>
        </w:rPr>
        <w:t xml:space="preserve"> (TA-HSB)</w:t>
      </w:r>
    </w:p>
    <w:p w14:paraId="2A660CE8" w14:textId="77777777" w:rsidR="005A7F31" w:rsidRPr="00763F4B" w:rsidRDefault="005A7F31" w:rsidP="00601D24">
      <w:pPr>
        <w:jc w:val="both"/>
        <w:rPr>
          <w:rFonts w:ascii="Arial" w:hAnsi="Arial" w:cs="Arial"/>
          <w:sz w:val="8"/>
          <w:szCs w:val="8"/>
        </w:rPr>
      </w:pPr>
    </w:p>
    <w:p w14:paraId="150FAC08" w14:textId="5DFC12B2" w:rsidR="009B5B07" w:rsidRPr="00763F4B" w:rsidRDefault="00401A39" w:rsidP="00601D24">
      <w:pPr>
        <w:jc w:val="both"/>
        <w:rPr>
          <w:rFonts w:ascii="Arial" w:hAnsi="Arial" w:cs="Arial"/>
        </w:rPr>
      </w:pPr>
      <w:r w:rsidRPr="00763F4B">
        <w:rPr>
          <w:rFonts w:ascii="Arial" w:hAnsi="Arial" w:cs="Arial"/>
        </w:rPr>
        <w:t>Technology-assisted harmful sexual behaviour (TA-HSB) refers to children or young people using digital devices to engage in sexual activity that is harmful, abusive, or developmentally inappropriate for them or others. It spans a wide spectrum, ranging from sharing self-produced images and sextortion to online grooming and the viewing of extreme pornography.</w:t>
      </w:r>
    </w:p>
    <w:p w14:paraId="08A8276A" w14:textId="77777777" w:rsidR="009B5B07" w:rsidRPr="00763F4B" w:rsidRDefault="00401A39" w:rsidP="00601D24">
      <w:pPr>
        <w:jc w:val="both"/>
        <w:rPr>
          <w:rFonts w:ascii="Arial" w:hAnsi="Arial" w:cs="Arial"/>
        </w:rPr>
      </w:pPr>
      <w:r w:rsidRPr="00763F4B">
        <w:rPr>
          <w:rFonts w:ascii="Arial" w:hAnsi="Arial" w:cs="Arial"/>
        </w:rPr>
        <w:t xml:space="preserve">Types of TA-HSBTA-HSB involves both self-directed harms (such as inappropriate use of pornography or risky digital exploration) and </w:t>
      </w:r>
      <w:r w:rsidR="009B5B07" w:rsidRPr="00763F4B">
        <w:rPr>
          <w:rFonts w:ascii="Arial" w:hAnsi="Arial" w:cs="Arial"/>
        </w:rPr>
        <w:t>behaviours</w:t>
      </w:r>
      <w:r w:rsidRPr="00763F4B">
        <w:rPr>
          <w:rFonts w:ascii="Arial" w:hAnsi="Arial" w:cs="Arial"/>
        </w:rPr>
        <w:t xml:space="preserve"> that directly victimize or abuse others. Common examples include:</w:t>
      </w:r>
    </w:p>
    <w:p w14:paraId="77C4399B" w14:textId="2D1AD85A" w:rsidR="009B5B07" w:rsidRPr="00763F4B" w:rsidRDefault="00401A39" w:rsidP="00601D24">
      <w:pPr>
        <w:jc w:val="both"/>
        <w:rPr>
          <w:rFonts w:ascii="Arial" w:hAnsi="Arial" w:cs="Arial"/>
        </w:rPr>
      </w:pPr>
      <w:r w:rsidRPr="00763F4B">
        <w:rPr>
          <w:rFonts w:ascii="Arial" w:hAnsi="Arial" w:cs="Arial"/>
          <w:b/>
          <w:bCs/>
        </w:rPr>
        <w:t xml:space="preserve">Image-Based Sexual Abuse (IBSA) / </w:t>
      </w:r>
      <w:r w:rsidR="00EE4D8D" w:rsidRPr="00763F4B">
        <w:rPr>
          <w:rFonts w:ascii="Arial" w:hAnsi="Arial" w:cs="Arial"/>
          <w:b/>
          <w:bCs/>
        </w:rPr>
        <w:t>‘</w:t>
      </w:r>
      <w:r w:rsidRPr="00763F4B">
        <w:rPr>
          <w:rFonts w:ascii="Arial" w:hAnsi="Arial" w:cs="Arial"/>
          <w:b/>
          <w:bCs/>
        </w:rPr>
        <w:t>Revenge Porn</w:t>
      </w:r>
      <w:r w:rsidR="00EE4D8D" w:rsidRPr="00763F4B">
        <w:rPr>
          <w:rFonts w:ascii="Arial" w:hAnsi="Arial" w:cs="Arial"/>
          <w:b/>
          <w:bCs/>
        </w:rPr>
        <w:t>ography’</w:t>
      </w:r>
      <w:r w:rsidR="0010480D" w:rsidRPr="00763F4B">
        <w:rPr>
          <w:rFonts w:ascii="Arial" w:hAnsi="Arial" w:cs="Arial"/>
        </w:rPr>
        <w:t xml:space="preserve"> - </w:t>
      </w:r>
      <w:r w:rsidRPr="00763F4B">
        <w:rPr>
          <w:rFonts w:ascii="Arial" w:hAnsi="Arial" w:cs="Arial"/>
        </w:rPr>
        <w:t>Non-consensual sharing or distribution of intimate, self-produced, or manipulated images.</w:t>
      </w:r>
    </w:p>
    <w:p w14:paraId="41EC53A2" w14:textId="4E1C05D8" w:rsidR="00401A39" w:rsidRPr="00763F4B" w:rsidRDefault="00401A39" w:rsidP="00601D24">
      <w:pPr>
        <w:jc w:val="both"/>
        <w:rPr>
          <w:rFonts w:ascii="Arial" w:hAnsi="Arial" w:cs="Arial"/>
        </w:rPr>
      </w:pPr>
      <w:r w:rsidRPr="00763F4B">
        <w:rPr>
          <w:rFonts w:ascii="Arial" w:hAnsi="Arial" w:cs="Arial"/>
          <w:b/>
          <w:bCs/>
        </w:rPr>
        <w:t>Sextortion &amp; Coercion</w:t>
      </w:r>
      <w:r w:rsidR="00D54918" w:rsidRPr="00763F4B">
        <w:rPr>
          <w:rFonts w:ascii="Arial" w:hAnsi="Arial" w:cs="Arial"/>
        </w:rPr>
        <w:t xml:space="preserve"> –</w:t>
      </w:r>
      <w:r w:rsidRPr="00763F4B">
        <w:rPr>
          <w:rFonts w:ascii="Arial" w:hAnsi="Arial" w:cs="Arial"/>
        </w:rPr>
        <w:t xml:space="preserve"> Forcing or pressuring someone to engage in sexual acts or send explicit materials by threatening to publish existing sexual content.</w:t>
      </w:r>
    </w:p>
    <w:p w14:paraId="78EC419E" w14:textId="77777777" w:rsidR="0010480D" w:rsidRPr="00763F4B" w:rsidRDefault="00121F35" w:rsidP="00601D24">
      <w:pPr>
        <w:jc w:val="both"/>
        <w:rPr>
          <w:rFonts w:ascii="Arial" w:hAnsi="Arial" w:cs="Arial"/>
        </w:rPr>
      </w:pPr>
      <w:r w:rsidRPr="00763F4B">
        <w:rPr>
          <w:rFonts w:ascii="Arial" w:hAnsi="Arial" w:cs="Arial"/>
          <w:b/>
          <w:bCs/>
        </w:rPr>
        <w:t>Grooming &amp; Online Solicitation</w:t>
      </w:r>
      <w:r w:rsidR="0010480D" w:rsidRPr="00763F4B">
        <w:rPr>
          <w:rFonts w:ascii="Arial" w:hAnsi="Arial" w:cs="Arial"/>
        </w:rPr>
        <w:t xml:space="preserve"> -</w:t>
      </w:r>
      <w:r w:rsidRPr="00763F4B">
        <w:rPr>
          <w:rFonts w:ascii="Arial" w:hAnsi="Arial" w:cs="Arial"/>
        </w:rPr>
        <w:t xml:space="preserve"> Using the internet to befriend younger children or peers for the purpose of sexual exploitation.</w:t>
      </w:r>
    </w:p>
    <w:p w14:paraId="2C8E5E7C" w14:textId="190ADF57" w:rsidR="00121F35" w:rsidRPr="00763F4B" w:rsidRDefault="00121F35" w:rsidP="00601D24">
      <w:pPr>
        <w:jc w:val="both"/>
        <w:rPr>
          <w:rFonts w:ascii="Arial" w:hAnsi="Arial" w:cs="Arial"/>
        </w:rPr>
      </w:pPr>
      <w:r w:rsidRPr="00763F4B">
        <w:rPr>
          <w:rFonts w:ascii="Arial" w:hAnsi="Arial" w:cs="Arial"/>
          <w:b/>
          <w:bCs/>
        </w:rPr>
        <w:t>Sexual Harassment &amp; Bullying</w:t>
      </w:r>
      <w:r w:rsidR="0010480D" w:rsidRPr="00763F4B">
        <w:rPr>
          <w:rFonts w:ascii="Arial" w:hAnsi="Arial" w:cs="Arial"/>
        </w:rPr>
        <w:t xml:space="preserve"> - </w:t>
      </w:r>
      <w:r w:rsidRPr="00763F4B">
        <w:rPr>
          <w:rFonts w:ascii="Arial" w:hAnsi="Arial" w:cs="Arial"/>
        </w:rPr>
        <w:t xml:space="preserve"> Using online messaging, social media, or "deepfake" technology to degrade, embarrass, or sexually target individuals</w:t>
      </w:r>
    </w:p>
    <w:p w14:paraId="1D2CFA59" w14:textId="77777777" w:rsidR="00D54918" w:rsidRPr="00763F4B" w:rsidRDefault="00D54918" w:rsidP="00601D24">
      <w:pPr>
        <w:jc w:val="both"/>
        <w:rPr>
          <w:rFonts w:ascii="Arial" w:hAnsi="Arial" w:cs="Arial"/>
        </w:rPr>
      </w:pPr>
      <w:r w:rsidRPr="00763F4B">
        <w:rPr>
          <w:rFonts w:ascii="Arial" w:hAnsi="Arial" w:cs="Arial"/>
        </w:rPr>
        <w:t>Professionals typically evaluate these behaviours on a continuum of sexualised behaviour ranging from normal or developmentally appropriate exploration to abusive and violent acts. To identify whether a behaviour requires intervention, it is essential to consider:</w:t>
      </w:r>
    </w:p>
    <w:p w14:paraId="6275EBB7" w14:textId="151B7D02" w:rsidR="00D54918" w:rsidRPr="00763F4B" w:rsidRDefault="00D54918" w:rsidP="00413505">
      <w:pPr>
        <w:jc w:val="both"/>
        <w:rPr>
          <w:rFonts w:ascii="Arial" w:hAnsi="Arial" w:cs="Arial"/>
        </w:rPr>
      </w:pPr>
      <w:r w:rsidRPr="00763F4B">
        <w:rPr>
          <w:rFonts w:ascii="Arial" w:hAnsi="Arial" w:cs="Arial"/>
        </w:rPr>
        <w:t>Context</w:t>
      </w:r>
      <w:r w:rsidR="000370C1" w:rsidRPr="00763F4B">
        <w:rPr>
          <w:rFonts w:ascii="Arial" w:hAnsi="Arial" w:cs="Arial"/>
        </w:rPr>
        <w:t xml:space="preserve"> -</w:t>
      </w:r>
      <w:r w:rsidRPr="00763F4B">
        <w:rPr>
          <w:rFonts w:ascii="Arial" w:hAnsi="Arial" w:cs="Arial"/>
        </w:rPr>
        <w:t xml:space="preserve"> The level of coercion or the emotional distress of the victim.</w:t>
      </w:r>
      <w:r w:rsidR="00413505" w:rsidRPr="00763F4B">
        <w:rPr>
          <w:rFonts w:ascii="Arial" w:hAnsi="Arial" w:cs="Arial"/>
        </w:rPr>
        <w:t xml:space="preserve"> </w:t>
      </w:r>
      <w:r w:rsidRPr="00763F4B">
        <w:rPr>
          <w:rFonts w:ascii="Arial" w:hAnsi="Arial" w:cs="Arial"/>
        </w:rPr>
        <w:t>Developmental Stage</w:t>
      </w:r>
      <w:r w:rsidR="000370C1" w:rsidRPr="00763F4B">
        <w:rPr>
          <w:rFonts w:ascii="Arial" w:hAnsi="Arial" w:cs="Arial"/>
        </w:rPr>
        <w:t xml:space="preserve"> -</w:t>
      </w:r>
      <w:r w:rsidRPr="00763F4B">
        <w:rPr>
          <w:rFonts w:ascii="Arial" w:hAnsi="Arial" w:cs="Arial"/>
        </w:rPr>
        <w:t xml:space="preserve"> </w:t>
      </w:r>
      <w:r w:rsidR="000370C1" w:rsidRPr="00763F4B">
        <w:rPr>
          <w:rFonts w:ascii="Arial" w:hAnsi="Arial" w:cs="Arial"/>
        </w:rPr>
        <w:t>w</w:t>
      </w:r>
      <w:r w:rsidRPr="00763F4B">
        <w:rPr>
          <w:rFonts w:ascii="Arial" w:hAnsi="Arial" w:cs="Arial"/>
        </w:rPr>
        <w:t>hether the action is appropriate for the chronological and developmental age of the youth.</w:t>
      </w:r>
      <w:r w:rsidR="000370C1" w:rsidRPr="00763F4B">
        <w:rPr>
          <w:rFonts w:ascii="Arial" w:hAnsi="Arial" w:cs="Arial"/>
        </w:rPr>
        <w:t xml:space="preserve"> </w:t>
      </w:r>
      <w:r w:rsidRPr="00763F4B">
        <w:rPr>
          <w:rFonts w:ascii="Arial" w:hAnsi="Arial" w:cs="Arial"/>
        </w:rPr>
        <w:t>Consent &amp; Power Dynamics</w:t>
      </w:r>
      <w:r w:rsidR="000370C1" w:rsidRPr="00763F4B">
        <w:rPr>
          <w:rFonts w:ascii="Arial" w:hAnsi="Arial" w:cs="Arial"/>
        </w:rPr>
        <w:t xml:space="preserve"> - t</w:t>
      </w:r>
      <w:r w:rsidRPr="00763F4B">
        <w:rPr>
          <w:rFonts w:ascii="Arial" w:hAnsi="Arial" w:cs="Arial"/>
        </w:rPr>
        <w:t>he presence of power imbalances, such as age gaps or the threat of reputational harm.</w:t>
      </w:r>
    </w:p>
    <w:p w14:paraId="564A9B4F" w14:textId="7F3F744F" w:rsidR="0010480D" w:rsidRPr="00763F4B" w:rsidRDefault="00D54918" w:rsidP="00601D24">
      <w:pPr>
        <w:jc w:val="both"/>
        <w:rPr>
          <w:rFonts w:ascii="Arial" w:hAnsi="Arial" w:cs="Arial"/>
        </w:rPr>
      </w:pPr>
      <w:r w:rsidRPr="00763F4B">
        <w:rPr>
          <w:rFonts w:ascii="Arial" w:hAnsi="Arial" w:cs="Arial"/>
        </w:rPr>
        <w:t xml:space="preserve">Wirral Youth Justice Service and the Wirral Safeguarding Children Partnership </w:t>
      </w:r>
      <w:r w:rsidR="00562FDA" w:rsidRPr="00763F4B">
        <w:rPr>
          <w:rFonts w:ascii="Arial" w:hAnsi="Arial" w:cs="Arial"/>
        </w:rPr>
        <w:t xml:space="preserve">developed </w:t>
      </w:r>
      <w:hyperlink r:id="rId100" w:history="1">
        <w:r w:rsidR="00562FDA" w:rsidRPr="00763F4B">
          <w:rPr>
            <w:rStyle w:val="Hyperlink"/>
            <w:rFonts w:ascii="Arial" w:hAnsi="Arial" w:cs="Arial"/>
            <w:color w:val="215E99" w:themeColor="text2" w:themeTint="BF"/>
          </w:rPr>
          <w:t>a</w:t>
        </w:r>
        <w:r w:rsidRPr="00763F4B">
          <w:rPr>
            <w:rStyle w:val="Hyperlink"/>
            <w:rFonts w:ascii="Arial" w:hAnsi="Arial" w:cs="Arial"/>
            <w:color w:val="215E99" w:themeColor="text2" w:themeTint="BF"/>
          </w:rPr>
          <w:t xml:space="preserve"> multi-agency identification tool</w:t>
        </w:r>
      </w:hyperlink>
      <w:r w:rsidRPr="00763F4B">
        <w:rPr>
          <w:rFonts w:ascii="Arial" w:hAnsi="Arial" w:cs="Arial"/>
        </w:rPr>
        <w:t xml:space="preserve"> to determine whether a child’s digital </w:t>
      </w:r>
      <w:r w:rsidR="00562FDA" w:rsidRPr="00763F4B">
        <w:rPr>
          <w:rFonts w:ascii="Arial" w:hAnsi="Arial" w:cs="Arial"/>
        </w:rPr>
        <w:t>behaviour</w:t>
      </w:r>
      <w:r w:rsidRPr="00763F4B">
        <w:rPr>
          <w:rFonts w:ascii="Arial" w:hAnsi="Arial" w:cs="Arial"/>
        </w:rPr>
        <w:t xml:space="preserve"> crosses into harmful territory, providing clear guidance on how to respond and intervene.</w:t>
      </w:r>
      <w:r w:rsidR="00562FDA" w:rsidRPr="00763F4B">
        <w:rPr>
          <w:rFonts w:ascii="Arial" w:hAnsi="Arial" w:cs="Arial"/>
        </w:rPr>
        <w:t xml:space="preserve"> </w:t>
      </w:r>
      <w:hyperlink r:id="rId101" w:history="1">
        <w:r w:rsidR="006041D6" w:rsidRPr="00763F4B">
          <w:rPr>
            <w:rStyle w:val="Hyperlink"/>
            <w:rFonts w:ascii="Arial" w:hAnsi="Arial" w:cs="Arial"/>
            <w:color w:val="215E99" w:themeColor="text2" w:themeTint="BF"/>
          </w:rPr>
          <w:t xml:space="preserve">Centre of expertise on </w:t>
        </w:r>
        <w:r w:rsidRPr="00763F4B">
          <w:rPr>
            <w:rStyle w:val="Hyperlink"/>
            <w:rFonts w:ascii="Arial" w:hAnsi="Arial" w:cs="Arial"/>
            <w:color w:val="215E99" w:themeColor="text2" w:themeTint="BF"/>
          </w:rPr>
          <w:t>C</w:t>
        </w:r>
        <w:r w:rsidR="00A5240E" w:rsidRPr="00763F4B">
          <w:rPr>
            <w:rStyle w:val="Hyperlink"/>
            <w:rFonts w:ascii="Arial" w:hAnsi="Arial" w:cs="Arial"/>
            <w:color w:val="215E99" w:themeColor="text2" w:themeTint="BF"/>
          </w:rPr>
          <w:t>hild Sexual Abuse</w:t>
        </w:r>
      </w:hyperlink>
      <w:r w:rsidRPr="00763F4B">
        <w:rPr>
          <w:rFonts w:ascii="Arial" w:hAnsi="Arial" w:cs="Arial"/>
        </w:rPr>
        <w:t xml:space="preserve"> </w:t>
      </w:r>
      <w:r w:rsidR="00A5240E" w:rsidRPr="00763F4B">
        <w:rPr>
          <w:rFonts w:ascii="Arial" w:hAnsi="Arial" w:cs="Arial"/>
        </w:rPr>
        <w:t>o</w:t>
      </w:r>
      <w:r w:rsidRPr="00763F4B">
        <w:rPr>
          <w:rFonts w:ascii="Arial" w:hAnsi="Arial" w:cs="Arial"/>
        </w:rPr>
        <w:t>ffers detailed research and definitions regarding how children engage in TA-HSB and best practices for safeguarding</w:t>
      </w:r>
      <w:r w:rsidR="000370C1" w:rsidRPr="00763F4B">
        <w:rPr>
          <w:rFonts w:ascii="Arial" w:hAnsi="Arial" w:cs="Arial"/>
        </w:rPr>
        <w:t>.</w:t>
      </w:r>
    </w:p>
    <w:p w14:paraId="271AF008" w14:textId="0CA9F5FA" w:rsidR="000169EA" w:rsidRPr="00763F4B" w:rsidRDefault="00436457" w:rsidP="00B5432E">
      <w:pPr>
        <w:pStyle w:val="Heading3"/>
        <w:jc w:val="both"/>
        <w:rPr>
          <w:rFonts w:ascii="Arial" w:hAnsi="Arial" w:cs="Arial"/>
        </w:rPr>
      </w:pPr>
      <w:r w:rsidRPr="00763F4B">
        <w:rPr>
          <w:rFonts w:ascii="Arial" w:hAnsi="Arial" w:cs="Arial"/>
          <w:color w:val="153D63" w:themeColor="text2" w:themeTint="E6"/>
          <w:sz w:val="28"/>
          <w:szCs w:val="28"/>
        </w:rPr>
        <w:lastRenderedPageBreak/>
        <w:t>7.1</w:t>
      </w:r>
      <w:r w:rsidR="006A52BF" w:rsidRPr="00763F4B">
        <w:rPr>
          <w:rFonts w:ascii="Arial" w:hAnsi="Arial" w:cs="Arial"/>
          <w:color w:val="153D63" w:themeColor="text2" w:themeTint="E6"/>
          <w:sz w:val="28"/>
          <w:szCs w:val="28"/>
        </w:rPr>
        <w:t>2</w:t>
      </w:r>
      <w:r w:rsidRPr="00763F4B">
        <w:rPr>
          <w:rFonts w:ascii="Arial" w:hAnsi="Arial" w:cs="Arial"/>
          <w:color w:val="153D63" w:themeColor="text2" w:themeTint="E6"/>
          <w:sz w:val="28"/>
          <w:szCs w:val="28"/>
        </w:rPr>
        <w:t xml:space="preserve">.3 </w:t>
      </w:r>
      <w:r w:rsidR="000169EA" w:rsidRPr="00763F4B">
        <w:rPr>
          <w:rFonts w:ascii="Arial" w:hAnsi="Arial" w:cs="Arial"/>
          <w:color w:val="153D63" w:themeColor="text2" w:themeTint="E6"/>
          <w:sz w:val="28"/>
          <w:szCs w:val="28"/>
        </w:rPr>
        <w:t>Sexting</w:t>
      </w:r>
      <w:bookmarkEnd w:id="60"/>
    </w:p>
    <w:p w14:paraId="4F772C2F" w14:textId="77777777" w:rsidR="000169EA" w:rsidRPr="00763F4B" w:rsidRDefault="000169EA" w:rsidP="00B5432E">
      <w:pPr>
        <w:pStyle w:val="1bodycopy10pt"/>
        <w:spacing w:after="0"/>
        <w:jc w:val="both"/>
        <w:rPr>
          <w:rStyle w:val="1bodycopy10ptChar"/>
          <w:rFonts w:cs="Arial"/>
          <w:sz w:val="24"/>
        </w:rPr>
      </w:pPr>
      <w:r w:rsidRPr="00763F4B">
        <w:rPr>
          <w:rStyle w:val="1bodycopy10ptChar"/>
          <w:rFonts w:cs="Arial"/>
          <w:sz w:val="24"/>
        </w:rPr>
        <w:t xml:space="preserve">This approach is based on guidance from the UK Council for </w:t>
      </w:r>
      <w:r w:rsidR="003013AF" w:rsidRPr="00763F4B">
        <w:rPr>
          <w:rStyle w:val="1bodycopy10ptChar"/>
          <w:rFonts w:cs="Arial"/>
          <w:sz w:val="24"/>
        </w:rPr>
        <w:t>Child</w:t>
      </w:r>
      <w:r w:rsidRPr="00763F4B">
        <w:rPr>
          <w:rStyle w:val="1bodycopy10ptChar"/>
          <w:rFonts w:cs="Arial"/>
          <w:sz w:val="24"/>
        </w:rPr>
        <w:t xml:space="preserve"> Internet Safety for </w:t>
      </w:r>
      <w:hyperlink r:id="rId102" w:history="1">
        <w:r w:rsidRPr="00763F4B">
          <w:rPr>
            <w:rStyle w:val="Hyperlink"/>
            <w:rFonts w:cs="Arial"/>
            <w:color w:val="215E99" w:themeColor="text2" w:themeTint="BF"/>
            <w:sz w:val="24"/>
          </w:rPr>
          <w:t>all staff</w:t>
        </w:r>
      </w:hyperlink>
      <w:r w:rsidRPr="00763F4B">
        <w:rPr>
          <w:rStyle w:val="1bodycopy10ptChar"/>
          <w:rFonts w:cs="Arial"/>
          <w:sz w:val="24"/>
        </w:rPr>
        <w:t xml:space="preserve"> and for </w:t>
      </w:r>
      <w:hyperlink r:id="rId103" w:history="1">
        <w:r w:rsidRPr="00763F4B">
          <w:rPr>
            <w:rStyle w:val="Hyperlink"/>
            <w:rFonts w:cs="Arial"/>
            <w:color w:val="215E99" w:themeColor="text2" w:themeTint="BF"/>
            <w:sz w:val="24"/>
          </w:rPr>
          <w:t>DSLs and senior leaders</w:t>
        </w:r>
      </w:hyperlink>
      <w:r w:rsidRPr="00763F4B">
        <w:rPr>
          <w:rStyle w:val="1bodycopy10ptChar"/>
          <w:rFonts w:cs="Arial"/>
          <w:color w:val="215E99" w:themeColor="text2" w:themeTint="BF"/>
          <w:sz w:val="24"/>
        </w:rPr>
        <w:t>.</w:t>
      </w:r>
    </w:p>
    <w:p w14:paraId="6F71524F" w14:textId="77777777" w:rsidR="00436457" w:rsidRPr="00763F4B" w:rsidRDefault="00436457" w:rsidP="00B5432E">
      <w:pPr>
        <w:pStyle w:val="1bodycopy10pt"/>
        <w:spacing w:after="0"/>
        <w:jc w:val="both"/>
        <w:rPr>
          <w:rStyle w:val="1bodycopy10ptChar"/>
          <w:rFonts w:cs="Arial"/>
          <w:sz w:val="8"/>
          <w:szCs w:val="8"/>
        </w:rPr>
      </w:pPr>
    </w:p>
    <w:p w14:paraId="29E6F9A4" w14:textId="77777777" w:rsidR="000169EA" w:rsidRPr="00763F4B" w:rsidRDefault="000169EA" w:rsidP="00B5432E">
      <w:pPr>
        <w:spacing w:after="0"/>
        <w:jc w:val="both"/>
        <w:rPr>
          <w:rFonts w:ascii="Arial" w:hAnsi="Arial" w:cs="Arial"/>
          <w:b/>
          <w:color w:val="153D63" w:themeColor="text2" w:themeTint="E6"/>
          <w:sz w:val="28"/>
          <w:szCs w:val="28"/>
        </w:rPr>
      </w:pPr>
      <w:r w:rsidRPr="00763F4B">
        <w:rPr>
          <w:rFonts w:ascii="Arial" w:hAnsi="Arial" w:cs="Arial"/>
          <w:b/>
          <w:color w:val="153D63" w:themeColor="text2" w:themeTint="E6"/>
          <w:sz w:val="28"/>
          <w:szCs w:val="28"/>
        </w:rPr>
        <w:t>Your responsibilities when responding to an incident</w:t>
      </w:r>
    </w:p>
    <w:p w14:paraId="37826685" w14:textId="37DE84EA" w:rsidR="000169EA" w:rsidRPr="00763F4B" w:rsidRDefault="000169EA" w:rsidP="00B5432E">
      <w:pPr>
        <w:jc w:val="both"/>
        <w:rPr>
          <w:rFonts w:ascii="Arial" w:hAnsi="Arial" w:cs="Arial"/>
        </w:rPr>
      </w:pPr>
      <w:r w:rsidRPr="00763F4B">
        <w:rPr>
          <w:rFonts w:ascii="Arial" w:hAnsi="Arial" w:cs="Arial"/>
        </w:rPr>
        <w:t xml:space="preserve">If you are made aware of an incident involving sexting (also known as ‘youth produced sexual imagery’), you must report it to the DSL immediately. </w:t>
      </w:r>
      <w:r w:rsidR="00C94505" w:rsidRPr="00763F4B">
        <w:rPr>
          <w:rFonts w:ascii="Arial" w:hAnsi="Arial" w:cs="Arial"/>
        </w:rPr>
        <w:t xml:space="preserve">  </w:t>
      </w:r>
      <w:r w:rsidRPr="00763F4B">
        <w:rPr>
          <w:rFonts w:ascii="Arial" w:hAnsi="Arial" w:cs="Arial"/>
        </w:rPr>
        <w:t xml:space="preserve">You must </w:t>
      </w:r>
      <w:r w:rsidRPr="00763F4B">
        <w:rPr>
          <w:rFonts w:ascii="Arial" w:hAnsi="Arial" w:cs="Arial"/>
          <w:b/>
        </w:rPr>
        <w:t>not</w:t>
      </w:r>
      <w:r w:rsidRPr="00763F4B">
        <w:rPr>
          <w:rFonts w:ascii="Arial" w:hAnsi="Arial" w:cs="Arial"/>
        </w:rPr>
        <w:t xml:space="preserve">: </w:t>
      </w:r>
    </w:p>
    <w:p w14:paraId="20A3D316" w14:textId="77777777" w:rsidR="000169EA" w:rsidRPr="00763F4B" w:rsidRDefault="000169EA">
      <w:pPr>
        <w:pStyle w:val="ListParagraph"/>
        <w:numPr>
          <w:ilvl w:val="0"/>
          <w:numId w:val="92"/>
        </w:numPr>
        <w:jc w:val="both"/>
        <w:rPr>
          <w:rFonts w:ascii="Arial" w:hAnsi="Arial" w:cs="Arial"/>
        </w:rPr>
      </w:pPr>
      <w:r w:rsidRPr="00763F4B">
        <w:rPr>
          <w:rFonts w:ascii="Arial" w:hAnsi="Arial" w:cs="Arial"/>
        </w:rPr>
        <w:t>View, download or share the imagery yourself, or ask a pupil to share or download it. If you have already viewed the imagery by accident, you must report this to the DSL.</w:t>
      </w:r>
    </w:p>
    <w:p w14:paraId="47E5B381" w14:textId="77777777" w:rsidR="000169EA" w:rsidRPr="00763F4B" w:rsidRDefault="000169EA">
      <w:pPr>
        <w:pStyle w:val="ListParagraph"/>
        <w:numPr>
          <w:ilvl w:val="0"/>
          <w:numId w:val="92"/>
        </w:numPr>
        <w:jc w:val="both"/>
        <w:rPr>
          <w:rFonts w:ascii="Arial" w:hAnsi="Arial" w:cs="Arial"/>
        </w:rPr>
      </w:pPr>
      <w:r w:rsidRPr="00763F4B">
        <w:rPr>
          <w:rFonts w:ascii="Arial" w:hAnsi="Arial" w:cs="Arial"/>
        </w:rPr>
        <w:t>Delete the imagery or ask the pupil to delete it.</w:t>
      </w:r>
    </w:p>
    <w:p w14:paraId="522444C3" w14:textId="77777777" w:rsidR="000169EA" w:rsidRPr="00763F4B" w:rsidRDefault="000169EA">
      <w:pPr>
        <w:pStyle w:val="ListParagraph"/>
        <w:numPr>
          <w:ilvl w:val="0"/>
          <w:numId w:val="92"/>
        </w:numPr>
        <w:jc w:val="both"/>
        <w:rPr>
          <w:rFonts w:ascii="Arial" w:hAnsi="Arial" w:cs="Arial"/>
        </w:rPr>
      </w:pPr>
      <w:r w:rsidRPr="00763F4B">
        <w:rPr>
          <w:rFonts w:ascii="Arial" w:hAnsi="Arial" w:cs="Arial"/>
        </w:rPr>
        <w:t>Ask the pupil(s) who are involved in the incident to disclose information regarding the imagery (this is the DSL’s responsibility).</w:t>
      </w:r>
    </w:p>
    <w:p w14:paraId="546ED211" w14:textId="77777777" w:rsidR="000169EA" w:rsidRPr="00763F4B" w:rsidRDefault="000169EA">
      <w:pPr>
        <w:pStyle w:val="ListParagraph"/>
        <w:numPr>
          <w:ilvl w:val="0"/>
          <w:numId w:val="92"/>
        </w:numPr>
        <w:jc w:val="both"/>
        <w:rPr>
          <w:rFonts w:ascii="Arial" w:hAnsi="Arial" w:cs="Arial"/>
        </w:rPr>
      </w:pPr>
      <w:r w:rsidRPr="00763F4B">
        <w:rPr>
          <w:rFonts w:ascii="Arial" w:hAnsi="Arial" w:cs="Arial"/>
        </w:rPr>
        <w:t>Share information about the incident with other members of staff, the pupil(s) it involves or their, or other, parents and/or carers.</w:t>
      </w:r>
    </w:p>
    <w:p w14:paraId="677F0A2A" w14:textId="0C288893" w:rsidR="00AA393E" w:rsidRPr="00763F4B" w:rsidRDefault="000169EA">
      <w:pPr>
        <w:pStyle w:val="ListParagraph"/>
        <w:numPr>
          <w:ilvl w:val="0"/>
          <w:numId w:val="92"/>
        </w:numPr>
        <w:jc w:val="both"/>
        <w:rPr>
          <w:rFonts w:ascii="Arial" w:hAnsi="Arial" w:cs="Arial"/>
        </w:rPr>
      </w:pPr>
      <w:r w:rsidRPr="00763F4B">
        <w:rPr>
          <w:rFonts w:ascii="Arial" w:hAnsi="Arial" w:cs="Arial"/>
        </w:rPr>
        <w:t>Say or do anything to blame or shame any young people involved.</w:t>
      </w:r>
    </w:p>
    <w:p w14:paraId="6648ABD1" w14:textId="60C71D1E" w:rsidR="00157DA9" w:rsidRPr="00763F4B" w:rsidRDefault="00C94505" w:rsidP="00B5432E">
      <w:pPr>
        <w:jc w:val="both"/>
        <w:rPr>
          <w:rFonts w:ascii="Arial" w:hAnsi="Arial" w:cs="Arial"/>
        </w:rPr>
      </w:pPr>
      <w:r w:rsidRPr="00763F4B">
        <w:rPr>
          <w:rFonts w:ascii="Arial" w:hAnsi="Arial" w:cs="Arial"/>
        </w:rPr>
        <w:t xml:space="preserve"> E</w:t>
      </w:r>
      <w:r w:rsidR="000169EA" w:rsidRPr="00763F4B">
        <w:rPr>
          <w:rFonts w:ascii="Arial" w:hAnsi="Arial" w:cs="Arial"/>
        </w:rPr>
        <w:t xml:space="preserve">xplain that you need to report the </w:t>
      </w:r>
      <w:r w:rsidR="00AA393E" w:rsidRPr="00763F4B">
        <w:rPr>
          <w:rFonts w:ascii="Arial" w:hAnsi="Arial" w:cs="Arial"/>
        </w:rPr>
        <w:t>incident and</w:t>
      </w:r>
      <w:r w:rsidR="000169EA" w:rsidRPr="00763F4B">
        <w:rPr>
          <w:rFonts w:ascii="Arial" w:hAnsi="Arial" w:cs="Arial"/>
        </w:rPr>
        <w:t xml:space="preserve"> reassure the pupil(s) that they will receive support and help from the DSL.</w:t>
      </w:r>
    </w:p>
    <w:p w14:paraId="3994DB57" w14:textId="77777777" w:rsidR="00C94505" w:rsidRPr="00763F4B" w:rsidRDefault="00C94505" w:rsidP="00B5432E">
      <w:pPr>
        <w:jc w:val="both"/>
        <w:rPr>
          <w:rFonts w:ascii="Arial" w:hAnsi="Arial" w:cs="Arial"/>
          <w:sz w:val="4"/>
          <w:szCs w:val="4"/>
        </w:rPr>
      </w:pPr>
    </w:p>
    <w:p w14:paraId="0CF464D8" w14:textId="6BEF1B5A" w:rsidR="000169EA" w:rsidRPr="00763F4B" w:rsidRDefault="00F77C28" w:rsidP="00B5432E">
      <w:pPr>
        <w:pStyle w:val="Heading3"/>
        <w:jc w:val="both"/>
        <w:rPr>
          <w:rFonts w:ascii="Arial" w:hAnsi="Arial" w:cs="Arial"/>
          <w:color w:val="153D63" w:themeColor="text2" w:themeTint="E6"/>
          <w:sz w:val="28"/>
          <w:szCs w:val="28"/>
        </w:rPr>
      </w:pPr>
      <w:bookmarkStart w:id="61" w:name="_Toc203430036"/>
      <w:r w:rsidRPr="00763F4B">
        <w:rPr>
          <w:rFonts w:ascii="Arial" w:hAnsi="Arial" w:cs="Arial"/>
          <w:color w:val="153D63" w:themeColor="text2" w:themeTint="E6"/>
          <w:sz w:val="28"/>
          <w:szCs w:val="28"/>
        </w:rPr>
        <w:t xml:space="preserve">7.12.4 </w:t>
      </w:r>
      <w:r w:rsidR="000169EA" w:rsidRPr="00763F4B">
        <w:rPr>
          <w:rFonts w:ascii="Arial" w:hAnsi="Arial" w:cs="Arial"/>
          <w:color w:val="153D63" w:themeColor="text2" w:themeTint="E6"/>
          <w:sz w:val="28"/>
          <w:szCs w:val="28"/>
        </w:rPr>
        <w:t xml:space="preserve">Initial </w:t>
      </w:r>
      <w:r w:rsidR="00A93673" w:rsidRPr="00763F4B">
        <w:rPr>
          <w:rFonts w:ascii="Arial" w:hAnsi="Arial" w:cs="Arial"/>
          <w:color w:val="153D63" w:themeColor="text2" w:themeTint="E6"/>
          <w:sz w:val="28"/>
          <w:szCs w:val="28"/>
        </w:rPr>
        <w:t>R</w:t>
      </w:r>
      <w:r w:rsidR="000169EA" w:rsidRPr="00763F4B">
        <w:rPr>
          <w:rFonts w:ascii="Arial" w:hAnsi="Arial" w:cs="Arial"/>
          <w:color w:val="153D63" w:themeColor="text2" w:themeTint="E6"/>
          <w:sz w:val="28"/>
          <w:szCs w:val="28"/>
        </w:rPr>
        <w:t xml:space="preserve">eview </w:t>
      </w:r>
      <w:r w:rsidR="00A93673" w:rsidRPr="00763F4B">
        <w:rPr>
          <w:rFonts w:ascii="Arial" w:hAnsi="Arial" w:cs="Arial"/>
          <w:color w:val="153D63" w:themeColor="text2" w:themeTint="E6"/>
          <w:sz w:val="28"/>
          <w:szCs w:val="28"/>
        </w:rPr>
        <w:t>M</w:t>
      </w:r>
      <w:r w:rsidR="000169EA" w:rsidRPr="00763F4B">
        <w:rPr>
          <w:rFonts w:ascii="Arial" w:hAnsi="Arial" w:cs="Arial"/>
          <w:color w:val="153D63" w:themeColor="text2" w:themeTint="E6"/>
          <w:sz w:val="28"/>
          <w:szCs w:val="28"/>
        </w:rPr>
        <w:t>eeting</w:t>
      </w:r>
      <w:bookmarkEnd w:id="61"/>
    </w:p>
    <w:p w14:paraId="4453B4BF" w14:textId="77777777" w:rsidR="00C94505" w:rsidRPr="00763F4B" w:rsidRDefault="00C94505" w:rsidP="00C94505">
      <w:pPr>
        <w:rPr>
          <w:rFonts w:ascii="Arial" w:hAnsi="Arial" w:cs="Arial"/>
          <w:sz w:val="4"/>
          <w:szCs w:val="4"/>
        </w:rPr>
      </w:pPr>
    </w:p>
    <w:p w14:paraId="16CD65DF" w14:textId="7EEEB3B1" w:rsidR="000169EA" w:rsidRPr="00763F4B" w:rsidRDefault="000169EA" w:rsidP="00B5432E">
      <w:pPr>
        <w:spacing w:after="0"/>
        <w:jc w:val="both"/>
        <w:rPr>
          <w:rFonts w:ascii="Arial" w:hAnsi="Arial" w:cs="Arial"/>
          <w:szCs w:val="24"/>
        </w:rPr>
      </w:pPr>
      <w:r w:rsidRPr="00763F4B">
        <w:rPr>
          <w:rFonts w:ascii="Arial" w:hAnsi="Arial" w:cs="Arial"/>
          <w:szCs w:val="24"/>
        </w:rPr>
        <w:t xml:space="preserve">Following a report of an incident, the DSL </w:t>
      </w:r>
      <w:r w:rsidR="00C94505" w:rsidRPr="00763F4B">
        <w:rPr>
          <w:rFonts w:ascii="Arial" w:hAnsi="Arial" w:cs="Arial"/>
          <w:szCs w:val="24"/>
        </w:rPr>
        <w:t xml:space="preserve">may </w:t>
      </w:r>
      <w:r w:rsidRPr="00763F4B">
        <w:rPr>
          <w:rFonts w:ascii="Arial" w:hAnsi="Arial" w:cs="Arial"/>
          <w:szCs w:val="24"/>
        </w:rPr>
        <w:t xml:space="preserve">hold an initial review meeting with appropriate school staff. This meeting will consider the initial evidence and aim to determine: </w:t>
      </w:r>
    </w:p>
    <w:p w14:paraId="60C9E6B7" w14:textId="3230E56A" w:rsidR="000169EA" w:rsidRPr="00763F4B" w:rsidRDefault="000169EA">
      <w:pPr>
        <w:pStyle w:val="4Bulletedcopyblue"/>
        <w:numPr>
          <w:ilvl w:val="0"/>
          <w:numId w:val="39"/>
        </w:numPr>
        <w:spacing w:after="0"/>
        <w:jc w:val="both"/>
        <w:rPr>
          <w:sz w:val="24"/>
          <w:szCs w:val="24"/>
          <w:lang w:val="en-GB"/>
        </w:rPr>
      </w:pPr>
      <w:r w:rsidRPr="00763F4B">
        <w:rPr>
          <w:sz w:val="24"/>
          <w:szCs w:val="24"/>
          <w:lang w:val="en-GB"/>
        </w:rPr>
        <w:t>Whether there is an immediate risk to pupil(s)</w:t>
      </w:r>
      <w:r w:rsidR="00AA393E" w:rsidRPr="00763F4B">
        <w:rPr>
          <w:sz w:val="24"/>
          <w:szCs w:val="24"/>
          <w:lang w:val="en-GB"/>
        </w:rPr>
        <w:t>.</w:t>
      </w:r>
    </w:p>
    <w:p w14:paraId="3CA4D7FE" w14:textId="12FE96FE" w:rsidR="000169EA" w:rsidRPr="00763F4B" w:rsidRDefault="000169EA">
      <w:pPr>
        <w:pStyle w:val="4Bulletedcopyblue"/>
        <w:numPr>
          <w:ilvl w:val="0"/>
          <w:numId w:val="39"/>
        </w:numPr>
        <w:spacing w:after="0"/>
        <w:jc w:val="both"/>
        <w:rPr>
          <w:sz w:val="24"/>
          <w:szCs w:val="24"/>
          <w:lang w:val="en-GB"/>
        </w:rPr>
      </w:pPr>
      <w:r w:rsidRPr="00763F4B">
        <w:rPr>
          <w:sz w:val="24"/>
          <w:szCs w:val="24"/>
          <w:lang w:val="en-GB"/>
        </w:rPr>
        <w:t xml:space="preserve">If a referral needs to be made to the police and/or </w:t>
      </w:r>
      <w:r w:rsidR="00225ABC" w:rsidRPr="00763F4B">
        <w:rPr>
          <w:sz w:val="24"/>
          <w:szCs w:val="24"/>
          <w:lang w:val="en-GB"/>
        </w:rPr>
        <w:t>young people</w:t>
      </w:r>
      <w:r w:rsidRPr="00763F4B">
        <w:rPr>
          <w:sz w:val="24"/>
          <w:szCs w:val="24"/>
          <w:lang w:val="en-GB"/>
        </w:rPr>
        <w:t>’s social care</w:t>
      </w:r>
      <w:r w:rsidR="00AA393E" w:rsidRPr="00763F4B">
        <w:rPr>
          <w:sz w:val="24"/>
          <w:szCs w:val="24"/>
          <w:lang w:val="en-GB"/>
        </w:rPr>
        <w:t>.</w:t>
      </w:r>
    </w:p>
    <w:p w14:paraId="1AFEF920" w14:textId="3F558E15" w:rsidR="000169EA" w:rsidRPr="00763F4B" w:rsidRDefault="000169EA">
      <w:pPr>
        <w:pStyle w:val="4Bulletedcopyblue"/>
        <w:numPr>
          <w:ilvl w:val="0"/>
          <w:numId w:val="39"/>
        </w:numPr>
        <w:spacing w:after="0"/>
        <w:jc w:val="both"/>
        <w:rPr>
          <w:sz w:val="24"/>
          <w:szCs w:val="24"/>
          <w:lang w:val="en-GB"/>
        </w:rPr>
      </w:pPr>
      <w:r w:rsidRPr="00763F4B">
        <w:rPr>
          <w:sz w:val="24"/>
          <w:szCs w:val="24"/>
        </w:rPr>
        <w:t xml:space="preserve">If it is necessary to view the imagery </w:t>
      </w:r>
      <w:r w:rsidR="00D55D2F" w:rsidRPr="00763F4B">
        <w:rPr>
          <w:sz w:val="24"/>
          <w:szCs w:val="24"/>
        </w:rPr>
        <w:t>to</w:t>
      </w:r>
      <w:r w:rsidRPr="00763F4B">
        <w:rPr>
          <w:sz w:val="24"/>
          <w:szCs w:val="24"/>
        </w:rPr>
        <w:t xml:space="preserve"> safeguard the young person (in most cases, imagery should not be viewed)</w:t>
      </w:r>
      <w:r w:rsidR="00AA393E" w:rsidRPr="00763F4B">
        <w:rPr>
          <w:sz w:val="24"/>
          <w:szCs w:val="24"/>
        </w:rPr>
        <w:t>.</w:t>
      </w:r>
    </w:p>
    <w:p w14:paraId="42A80FE6" w14:textId="08CCA826" w:rsidR="000169EA" w:rsidRPr="00763F4B" w:rsidRDefault="00404239">
      <w:pPr>
        <w:pStyle w:val="4Bulletedcopyblue"/>
        <w:numPr>
          <w:ilvl w:val="0"/>
          <w:numId w:val="39"/>
        </w:numPr>
        <w:spacing w:after="0"/>
        <w:jc w:val="both"/>
        <w:rPr>
          <w:sz w:val="24"/>
          <w:szCs w:val="24"/>
          <w:lang w:val="en-GB"/>
        </w:rPr>
      </w:pPr>
      <w:r w:rsidRPr="00763F4B">
        <w:rPr>
          <w:sz w:val="24"/>
          <w:szCs w:val="24"/>
        </w:rPr>
        <w:t xml:space="preserve">If </w:t>
      </w:r>
      <w:r w:rsidR="000169EA" w:rsidRPr="00763F4B">
        <w:rPr>
          <w:sz w:val="24"/>
          <w:szCs w:val="24"/>
        </w:rPr>
        <w:t>further information is required to decide on the best response</w:t>
      </w:r>
      <w:r w:rsidR="00AA393E" w:rsidRPr="00763F4B">
        <w:rPr>
          <w:sz w:val="24"/>
          <w:szCs w:val="24"/>
        </w:rPr>
        <w:t>.</w:t>
      </w:r>
    </w:p>
    <w:p w14:paraId="4476CB23" w14:textId="00D2DEA2" w:rsidR="000169EA" w:rsidRPr="00763F4B" w:rsidRDefault="000169EA">
      <w:pPr>
        <w:pStyle w:val="4Bulletedcopyblue"/>
        <w:numPr>
          <w:ilvl w:val="0"/>
          <w:numId w:val="39"/>
        </w:numPr>
        <w:spacing w:after="0"/>
        <w:jc w:val="both"/>
        <w:rPr>
          <w:sz w:val="24"/>
          <w:szCs w:val="24"/>
          <w:lang w:val="en-GB"/>
        </w:rPr>
      </w:pPr>
      <w:r w:rsidRPr="00763F4B">
        <w:rPr>
          <w:sz w:val="24"/>
          <w:szCs w:val="24"/>
        </w:rPr>
        <w:t>Whether the imagery has been shared widely and via what services and/or platforms (this may be unknown)</w:t>
      </w:r>
      <w:r w:rsidR="00AA393E" w:rsidRPr="00763F4B">
        <w:rPr>
          <w:sz w:val="24"/>
          <w:szCs w:val="24"/>
        </w:rPr>
        <w:t>.</w:t>
      </w:r>
    </w:p>
    <w:p w14:paraId="1C5BDCBA" w14:textId="34B39E4E" w:rsidR="000169EA" w:rsidRPr="00763F4B" w:rsidRDefault="000169EA">
      <w:pPr>
        <w:pStyle w:val="4Bulletedcopyblue"/>
        <w:numPr>
          <w:ilvl w:val="0"/>
          <w:numId w:val="39"/>
        </w:numPr>
        <w:spacing w:after="0"/>
        <w:jc w:val="both"/>
        <w:rPr>
          <w:sz w:val="24"/>
          <w:szCs w:val="24"/>
          <w:lang w:val="en-GB"/>
        </w:rPr>
      </w:pPr>
      <w:r w:rsidRPr="00763F4B">
        <w:rPr>
          <w:sz w:val="24"/>
          <w:szCs w:val="24"/>
        </w:rPr>
        <w:t>Whether immediate action should be taken to delete or remove images from devices or online services</w:t>
      </w:r>
      <w:r w:rsidR="00AA393E" w:rsidRPr="00763F4B">
        <w:rPr>
          <w:sz w:val="24"/>
          <w:szCs w:val="24"/>
        </w:rPr>
        <w:t>.</w:t>
      </w:r>
    </w:p>
    <w:p w14:paraId="0B2F8B56" w14:textId="69CCEBAE" w:rsidR="000169EA" w:rsidRPr="00763F4B" w:rsidRDefault="000169EA">
      <w:pPr>
        <w:pStyle w:val="4Bulletedcopyblue"/>
        <w:numPr>
          <w:ilvl w:val="0"/>
          <w:numId w:val="39"/>
        </w:numPr>
        <w:spacing w:after="0"/>
        <w:jc w:val="both"/>
        <w:rPr>
          <w:sz w:val="24"/>
          <w:szCs w:val="24"/>
          <w:lang w:val="en-GB"/>
        </w:rPr>
      </w:pPr>
      <w:r w:rsidRPr="00763F4B">
        <w:rPr>
          <w:sz w:val="24"/>
          <w:szCs w:val="24"/>
        </w:rPr>
        <w:t>Any relevant facts about the pupils involved which would influence risk assessment</w:t>
      </w:r>
      <w:r w:rsidR="00AA393E" w:rsidRPr="00763F4B">
        <w:rPr>
          <w:sz w:val="24"/>
          <w:szCs w:val="24"/>
        </w:rPr>
        <w:t>.</w:t>
      </w:r>
    </w:p>
    <w:p w14:paraId="3A012BD3" w14:textId="757A5347" w:rsidR="000169EA" w:rsidRPr="00763F4B" w:rsidRDefault="000169EA">
      <w:pPr>
        <w:pStyle w:val="4Bulletedcopyblue"/>
        <w:numPr>
          <w:ilvl w:val="0"/>
          <w:numId w:val="39"/>
        </w:numPr>
        <w:spacing w:after="0"/>
        <w:jc w:val="both"/>
        <w:rPr>
          <w:sz w:val="24"/>
          <w:szCs w:val="24"/>
          <w:lang w:val="en-GB"/>
        </w:rPr>
      </w:pPr>
      <w:r w:rsidRPr="00763F4B">
        <w:rPr>
          <w:sz w:val="24"/>
          <w:szCs w:val="24"/>
        </w:rPr>
        <w:t>If there is a need to contact another school, college, setting or individual</w:t>
      </w:r>
      <w:r w:rsidR="00AA393E" w:rsidRPr="00763F4B">
        <w:rPr>
          <w:sz w:val="24"/>
          <w:szCs w:val="24"/>
        </w:rPr>
        <w:t>.</w:t>
      </w:r>
    </w:p>
    <w:p w14:paraId="7D2384E6" w14:textId="70D9C3E0" w:rsidR="00436457" w:rsidRPr="00763F4B" w:rsidRDefault="000169EA">
      <w:pPr>
        <w:pStyle w:val="4Bulletedcopyblue"/>
        <w:numPr>
          <w:ilvl w:val="0"/>
          <w:numId w:val="39"/>
        </w:numPr>
        <w:spacing w:after="0"/>
        <w:jc w:val="both"/>
        <w:rPr>
          <w:sz w:val="24"/>
          <w:szCs w:val="24"/>
          <w:lang w:val="en-GB"/>
        </w:rPr>
      </w:pPr>
      <w:r w:rsidRPr="00763F4B">
        <w:rPr>
          <w:sz w:val="24"/>
          <w:szCs w:val="24"/>
        </w:rPr>
        <w:t>Whether to contact parents/carers of the pupils involved (in most cases parents should be involved)</w:t>
      </w:r>
      <w:r w:rsidR="00AA393E" w:rsidRPr="00763F4B">
        <w:rPr>
          <w:sz w:val="24"/>
          <w:szCs w:val="24"/>
        </w:rPr>
        <w:t>.</w:t>
      </w:r>
    </w:p>
    <w:p w14:paraId="594DE20C" w14:textId="77777777" w:rsidR="00436457" w:rsidRPr="00763F4B" w:rsidRDefault="00436457" w:rsidP="00B5432E">
      <w:pPr>
        <w:pStyle w:val="4Bulletedcopyblue"/>
        <w:numPr>
          <w:ilvl w:val="0"/>
          <w:numId w:val="0"/>
        </w:numPr>
        <w:spacing w:after="0"/>
        <w:jc w:val="both"/>
        <w:rPr>
          <w:sz w:val="24"/>
          <w:szCs w:val="24"/>
          <w:lang w:val="en-GB"/>
        </w:rPr>
      </w:pPr>
    </w:p>
    <w:p w14:paraId="0D237817" w14:textId="77777777" w:rsidR="000169EA" w:rsidRPr="00763F4B" w:rsidRDefault="000169EA" w:rsidP="00B5432E">
      <w:pPr>
        <w:spacing w:after="0"/>
        <w:jc w:val="both"/>
        <w:rPr>
          <w:rFonts w:ascii="Arial" w:hAnsi="Arial" w:cs="Arial"/>
          <w:szCs w:val="24"/>
        </w:rPr>
      </w:pPr>
      <w:r w:rsidRPr="00763F4B">
        <w:rPr>
          <w:rFonts w:ascii="Arial" w:hAnsi="Arial" w:cs="Arial"/>
          <w:b/>
          <w:bCs/>
          <w:szCs w:val="24"/>
        </w:rPr>
        <w:t xml:space="preserve">The DSL will make an immediate referral to police and/or </w:t>
      </w:r>
      <w:r w:rsidR="003013AF" w:rsidRPr="00763F4B">
        <w:rPr>
          <w:rFonts w:ascii="Arial" w:hAnsi="Arial" w:cs="Arial"/>
          <w:b/>
          <w:bCs/>
          <w:szCs w:val="24"/>
        </w:rPr>
        <w:t>children</w:t>
      </w:r>
      <w:r w:rsidRPr="00763F4B">
        <w:rPr>
          <w:rFonts w:ascii="Arial" w:hAnsi="Arial" w:cs="Arial"/>
          <w:b/>
          <w:bCs/>
          <w:szCs w:val="24"/>
        </w:rPr>
        <w:t>’s social care if</w:t>
      </w:r>
      <w:r w:rsidRPr="00763F4B">
        <w:rPr>
          <w:rFonts w:ascii="Arial" w:hAnsi="Arial" w:cs="Arial"/>
          <w:szCs w:val="24"/>
        </w:rPr>
        <w:t xml:space="preserve">: </w:t>
      </w:r>
    </w:p>
    <w:p w14:paraId="24C2D403" w14:textId="6A754755" w:rsidR="000169EA" w:rsidRPr="00763F4B" w:rsidRDefault="000169EA">
      <w:pPr>
        <w:pStyle w:val="4Bulletedcopyblue"/>
        <w:numPr>
          <w:ilvl w:val="0"/>
          <w:numId w:val="40"/>
        </w:numPr>
        <w:spacing w:after="0"/>
        <w:jc w:val="both"/>
        <w:rPr>
          <w:sz w:val="24"/>
          <w:szCs w:val="24"/>
        </w:rPr>
      </w:pPr>
      <w:r w:rsidRPr="00763F4B">
        <w:rPr>
          <w:sz w:val="24"/>
          <w:szCs w:val="24"/>
        </w:rPr>
        <w:t>The incident involves an adult</w:t>
      </w:r>
      <w:r w:rsidR="00486485" w:rsidRPr="00763F4B">
        <w:rPr>
          <w:sz w:val="24"/>
          <w:szCs w:val="24"/>
        </w:rPr>
        <w:t xml:space="preserve"> / someone in a position of trust</w:t>
      </w:r>
    </w:p>
    <w:p w14:paraId="614C3FC5" w14:textId="5038A401" w:rsidR="000169EA" w:rsidRPr="00763F4B" w:rsidRDefault="000169EA">
      <w:pPr>
        <w:pStyle w:val="4Bulletedcopyblue"/>
        <w:numPr>
          <w:ilvl w:val="0"/>
          <w:numId w:val="40"/>
        </w:numPr>
        <w:spacing w:after="0"/>
        <w:jc w:val="both"/>
        <w:rPr>
          <w:sz w:val="24"/>
          <w:szCs w:val="24"/>
        </w:rPr>
      </w:pPr>
      <w:r w:rsidRPr="00763F4B">
        <w:rPr>
          <w:sz w:val="24"/>
          <w:szCs w:val="24"/>
        </w:rPr>
        <w:t>There is reason to believe that a young person has been coerced, blackmailed or groomed, or if there are concerns about their capacity to consent (for example owing to special educational need)</w:t>
      </w:r>
      <w:r w:rsidR="00AA393E" w:rsidRPr="00763F4B">
        <w:rPr>
          <w:sz w:val="24"/>
          <w:szCs w:val="24"/>
        </w:rPr>
        <w:t>.</w:t>
      </w:r>
    </w:p>
    <w:p w14:paraId="453749C0" w14:textId="3C104623" w:rsidR="000169EA" w:rsidRPr="00763F4B" w:rsidRDefault="000169EA">
      <w:pPr>
        <w:pStyle w:val="4Bulletedcopyblue"/>
        <w:numPr>
          <w:ilvl w:val="0"/>
          <w:numId w:val="40"/>
        </w:numPr>
        <w:spacing w:after="0"/>
        <w:jc w:val="both"/>
        <w:rPr>
          <w:sz w:val="24"/>
          <w:szCs w:val="24"/>
        </w:rPr>
      </w:pPr>
      <w:r w:rsidRPr="00763F4B">
        <w:rPr>
          <w:sz w:val="24"/>
          <w:szCs w:val="24"/>
        </w:rPr>
        <w:t xml:space="preserve">What the DSL knows about the imagery suggests the content depicts sexual acts which are unusual for the young person’s developmental </w:t>
      </w:r>
      <w:r w:rsidR="00B3170A" w:rsidRPr="00763F4B">
        <w:rPr>
          <w:sz w:val="24"/>
          <w:szCs w:val="24"/>
        </w:rPr>
        <w:t>stage or</w:t>
      </w:r>
      <w:r w:rsidRPr="00763F4B">
        <w:rPr>
          <w:sz w:val="24"/>
          <w:szCs w:val="24"/>
        </w:rPr>
        <w:t xml:space="preserve"> are violent</w:t>
      </w:r>
      <w:r w:rsidR="00AA393E" w:rsidRPr="00763F4B">
        <w:rPr>
          <w:sz w:val="24"/>
          <w:szCs w:val="24"/>
        </w:rPr>
        <w:t>.</w:t>
      </w:r>
    </w:p>
    <w:p w14:paraId="751514C7" w14:textId="240F1D9A" w:rsidR="000169EA" w:rsidRPr="00763F4B" w:rsidRDefault="000169EA">
      <w:pPr>
        <w:pStyle w:val="4Bulletedcopyblue"/>
        <w:numPr>
          <w:ilvl w:val="0"/>
          <w:numId w:val="40"/>
        </w:numPr>
        <w:spacing w:after="0"/>
        <w:jc w:val="both"/>
        <w:rPr>
          <w:sz w:val="24"/>
          <w:szCs w:val="24"/>
        </w:rPr>
      </w:pPr>
      <w:r w:rsidRPr="00763F4B">
        <w:rPr>
          <w:sz w:val="24"/>
          <w:szCs w:val="24"/>
        </w:rPr>
        <w:t>The imagery involves sexual acts</w:t>
      </w:r>
      <w:r w:rsidR="00F16766" w:rsidRPr="00763F4B">
        <w:rPr>
          <w:sz w:val="24"/>
          <w:szCs w:val="24"/>
        </w:rPr>
        <w:t>, underage pupils</w:t>
      </w:r>
      <w:r w:rsidR="00AA393E" w:rsidRPr="00763F4B">
        <w:rPr>
          <w:sz w:val="24"/>
          <w:szCs w:val="24"/>
        </w:rPr>
        <w:t>.</w:t>
      </w:r>
    </w:p>
    <w:p w14:paraId="44CB01D1" w14:textId="3C16E74D" w:rsidR="000169EA" w:rsidRPr="00763F4B" w:rsidRDefault="000169EA">
      <w:pPr>
        <w:pStyle w:val="4Bulletedcopyblue"/>
        <w:numPr>
          <w:ilvl w:val="0"/>
          <w:numId w:val="40"/>
        </w:numPr>
        <w:spacing w:after="0"/>
        <w:jc w:val="both"/>
        <w:rPr>
          <w:sz w:val="24"/>
          <w:szCs w:val="24"/>
        </w:rPr>
      </w:pPr>
      <w:r w:rsidRPr="00763F4B">
        <w:rPr>
          <w:sz w:val="24"/>
          <w:szCs w:val="24"/>
        </w:rPr>
        <w:t>The DSL has reason to believe a pupil is at immediate risk of harm owing to the sharing of the imagery (for example, the young person is presenting as suicidal or self-harming)</w:t>
      </w:r>
      <w:r w:rsidR="00AA393E" w:rsidRPr="00763F4B">
        <w:rPr>
          <w:sz w:val="24"/>
          <w:szCs w:val="24"/>
        </w:rPr>
        <w:t>.</w:t>
      </w:r>
    </w:p>
    <w:p w14:paraId="7F940680" w14:textId="77777777" w:rsidR="00AA393E" w:rsidRPr="00763F4B" w:rsidRDefault="00AA393E" w:rsidP="00B5432E">
      <w:pPr>
        <w:spacing w:after="0"/>
        <w:jc w:val="both"/>
        <w:rPr>
          <w:rFonts w:ascii="Arial" w:hAnsi="Arial" w:cs="Arial"/>
          <w:szCs w:val="24"/>
        </w:rPr>
      </w:pPr>
    </w:p>
    <w:p w14:paraId="28BEAFA3" w14:textId="520DB0D0" w:rsidR="004D3229" w:rsidRPr="00763F4B" w:rsidRDefault="000169EA" w:rsidP="00B5432E">
      <w:pPr>
        <w:spacing w:after="0"/>
        <w:jc w:val="both"/>
        <w:rPr>
          <w:rFonts w:ascii="Arial" w:hAnsi="Arial" w:cs="Arial"/>
          <w:szCs w:val="24"/>
        </w:rPr>
      </w:pPr>
      <w:r w:rsidRPr="00763F4B">
        <w:rPr>
          <w:rFonts w:ascii="Arial" w:hAnsi="Arial" w:cs="Arial"/>
          <w:szCs w:val="24"/>
        </w:rPr>
        <w:t xml:space="preserve">If none of the above apply then the DSL, in consultation with the </w:t>
      </w:r>
      <w:r w:rsidR="00094F61" w:rsidRPr="00763F4B">
        <w:rPr>
          <w:rFonts w:ascii="Arial" w:hAnsi="Arial" w:cs="Arial"/>
          <w:szCs w:val="24"/>
        </w:rPr>
        <w:t>Headteacher / Principal</w:t>
      </w:r>
      <w:r w:rsidRPr="00763F4B">
        <w:rPr>
          <w:rFonts w:ascii="Arial" w:hAnsi="Arial" w:cs="Arial"/>
          <w:szCs w:val="24"/>
        </w:rPr>
        <w:t xml:space="preserve"> and other members of staff as appropriate, may decide to respond to the incident without involving the police or </w:t>
      </w:r>
      <w:r w:rsidR="003013AF" w:rsidRPr="00763F4B">
        <w:rPr>
          <w:rFonts w:ascii="Arial" w:hAnsi="Arial" w:cs="Arial"/>
          <w:szCs w:val="24"/>
        </w:rPr>
        <w:t>children</w:t>
      </w:r>
      <w:r w:rsidRPr="00763F4B">
        <w:rPr>
          <w:rFonts w:ascii="Arial" w:hAnsi="Arial" w:cs="Arial"/>
          <w:szCs w:val="24"/>
        </w:rPr>
        <w:t>’s social care.</w:t>
      </w:r>
    </w:p>
    <w:p w14:paraId="3664D602" w14:textId="6C476EF8" w:rsidR="000169EA" w:rsidRPr="00763F4B" w:rsidRDefault="00F77C28" w:rsidP="00B5432E">
      <w:pPr>
        <w:pStyle w:val="Heading3"/>
        <w:jc w:val="both"/>
        <w:rPr>
          <w:rFonts w:ascii="Arial" w:hAnsi="Arial" w:cs="Arial"/>
          <w:color w:val="153D63" w:themeColor="text2" w:themeTint="E6"/>
          <w:sz w:val="28"/>
          <w:szCs w:val="28"/>
        </w:rPr>
      </w:pPr>
      <w:bookmarkStart w:id="62" w:name="_Toc203430037"/>
      <w:r w:rsidRPr="00763F4B">
        <w:rPr>
          <w:rFonts w:ascii="Arial" w:hAnsi="Arial" w:cs="Arial"/>
          <w:color w:val="153D63" w:themeColor="text2" w:themeTint="E6"/>
          <w:sz w:val="28"/>
          <w:szCs w:val="28"/>
        </w:rPr>
        <w:lastRenderedPageBreak/>
        <w:t xml:space="preserve">7.12.5 </w:t>
      </w:r>
      <w:r w:rsidR="000169EA" w:rsidRPr="00763F4B">
        <w:rPr>
          <w:rFonts w:ascii="Arial" w:hAnsi="Arial" w:cs="Arial"/>
          <w:color w:val="153D63" w:themeColor="text2" w:themeTint="E6"/>
          <w:sz w:val="28"/>
          <w:szCs w:val="28"/>
        </w:rPr>
        <w:t xml:space="preserve">Further </w:t>
      </w:r>
      <w:r w:rsidR="00AA393E" w:rsidRPr="00763F4B">
        <w:rPr>
          <w:rFonts w:ascii="Arial" w:hAnsi="Arial" w:cs="Arial"/>
          <w:color w:val="153D63" w:themeColor="text2" w:themeTint="E6"/>
          <w:sz w:val="28"/>
          <w:szCs w:val="28"/>
        </w:rPr>
        <w:t>R</w:t>
      </w:r>
      <w:r w:rsidR="000169EA" w:rsidRPr="00763F4B">
        <w:rPr>
          <w:rFonts w:ascii="Arial" w:hAnsi="Arial" w:cs="Arial"/>
          <w:color w:val="153D63" w:themeColor="text2" w:themeTint="E6"/>
          <w:sz w:val="28"/>
          <w:szCs w:val="28"/>
        </w:rPr>
        <w:t xml:space="preserve">eview </w:t>
      </w:r>
      <w:bookmarkEnd w:id="62"/>
    </w:p>
    <w:p w14:paraId="4F388833" w14:textId="15502B41" w:rsidR="004D3229" w:rsidRPr="00763F4B" w:rsidRDefault="000169EA" w:rsidP="00B5432E">
      <w:pPr>
        <w:jc w:val="both"/>
        <w:rPr>
          <w:rFonts w:ascii="Arial" w:hAnsi="Arial" w:cs="Arial"/>
        </w:rPr>
      </w:pPr>
      <w:r w:rsidRPr="00763F4B">
        <w:rPr>
          <w:rFonts w:ascii="Arial" w:hAnsi="Arial" w:cs="Arial"/>
        </w:rPr>
        <w:t>If at the initial review stage</w:t>
      </w:r>
      <w:r w:rsidR="00AA393E" w:rsidRPr="00763F4B">
        <w:rPr>
          <w:rFonts w:ascii="Arial" w:hAnsi="Arial" w:cs="Arial"/>
        </w:rPr>
        <w:t>,</w:t>
      </w:r>
      <w:r w:rsidRPr="00763F4B">
        <w:rPr>
          <w:rFonts w:ascii="Arial" w:hAnsi="Arial" w:cs="Arial"/>
        </w:rPr>
        <w:t xml:space="preserve"> a decision has been made not to refer to police and/or </w:t>
      </w:r>
      <w:r w:rsidR="003013AF" w:rsidRPr="00763F4B">
        <w:rPr>
          <w:rFonts w:ascii="Arial" w:hAnsi="Arial" w:cs="Arial"/>
        </w:rPr>
        <w:t>children</w:t>
      </w:r>
      <w:r w:rsidRPr="00763F4B">
        <w:rPr>
          <w:rFonts w:ascii="Arial" w:hAnsi="Arial" w:cs="Arial"/>
        </w:rPr>
        <w:t>’s social care, the DSL will conduct a further revie</w:t>
      </w:r>
      <w:r w:rsidR="009734A0" w:rsidRPr="00763F4B">
        <w:rPr>
          <w:rFonts w:ascii="Arial" w:hAnsi="Arial" w:cs="Arial"/>
        </w:rPr>
        <w:t xml:space="preserve">w, </w:t>
      </w:r>
      <w:r w:rsidRPr="00763F4B">
        <w:rPr>
          <w:rFonts w:ascii="Arial" w:hAnsi="Arial" w:cs="Arial"/>
        </w:rPr>
        <w:t>hold interviews with the pupils involved (if appropriate) to establish the facts and assess the risks.</w:t>
      </w:r>
      <w:r w:rsidR="00093D54" w:rsidRPr="00763F4B">
        <w:rPr>
          <w:rFonts w:ascii="Arial" w:hAnsi="Arial" w:cs="Arial"/>
        </w:rPr>
        <w:t xml:space="preserve">  </w:t>
      </w:r>
      <w:r w:rsidRPr="00763F4B">
        <w:rPr>
          <w:rFonts w:ascii="Arial" w:hAnsi="Arial" w:cs="Arial"/>
        </w:rPr>
        <w:t xml:space="preserve">If at any point in the process there is a concern that a pupil has been harmed or is at risk of harm, a referral will be made to </w:t>
      </w:r>
      <w:r w:rsidR="003013AF" w:rsidRPr="00763F4B">
        <w:rPr>
          <w:rFonts w:ascii="Arial" w:hAnsi="Arial" w:cs="Arial"/>
        </w:rPr>
        <w:t>children</w:t>
      </w:r>
      <w:r w:rsidRPr="00763F4B">
        <w:rPr>
          <w:rFonts w:ascii="Arial" w:hAnsi="Arial" w:cs="Arial"/>
        </w:rPr>
        <w:t xml:space="preserve">’s social care and/or the police immediately. </w:t>
      </w:r>
    </w:p>
    <w:p w14:paraId="46CDFF05" w14:textId="123F6127" w:rsidR="000169EA" w:rsidRPr="00763F4B" w:rsidRDefault="00F77C28" w:rsidP="00B5432E">
      <w:pPr>
        <w:pStyle w:val="Heading3"/>
        <w:jc w:val="both"/>
        <w:rPr>
          <w:rFonts w:ascii="Arial" w:hAnsi="Arial" w:cs="Arial"/>
          <w:color w:val="153D63" w:themeColor="text2" w:themeTint="E6"/>
          <w:sz w:val="28"/>
          <w:szCs w:val="28"/>
        </w:rPr>
      </w:pPr>
      <w:bookmarkStart w:id="63" w:name="_Toc203430038"/>
      <w:r w:rsidRPr="00763F4B">
        <w:rPr>
          <w:rFonts w:ascii="Arial" w:hAnsi="Arial" w:cs="Arial"/>
          <w:color w:val="153D63" w:themeColor="text2" w:themeTint="E6"/>
          <w:sz w:val="28"/>
          <w:szCs w:val="28"/>
        </w:rPr>
        <w:t xml:space="preserve">7.12.6 </w:t>
      </w:r>
      <w:r w:rsidR="000169EA" w:rsidRPr="00763F4B">
        <w:rPr>
          <w:rFonts w:ascii="Arial" w:hAnsi="Arial" w:cs="Arial"/>
          <w:color w:val="153D63" w:themeColor="text2" w:themeTint="E6"/>
          <w:sz w:val="28"/>
          <w:szCs w:val="28"/>
        </w:rPr>
        <w:t xml:space="preserve">Informing </w:t>
      </w:r>
      <w:r w:rsidR="00AA393E" w:rsidRPr="00763F4B">
        <w:rPr>
          <w:rFonts w:ascii="Arial" w:hAnsi="Arial" w:cs="Arial"/>
          <w:color w:val="153D63" w:themeColor="text2" w:themeTint="E6"/>
          <w:sz w:val="28"/>
          <w:szCs w:val="28"/>
        </w:rPr>
        <w:t>P</w:t>
      </w:r>
      <w:r w:rsidR="000169EA" w:rsidRPr="00763F4B">
        <w:rPr>
          <w:rFonts w:ascii="Arial" w:hAnsi="Arial" w:cs="Arial"/>
          <w:color w:val="153D63" w:themeColor="text2" w:themeTint="E6"/>
          <w:sz w:val="28"/>
          <w:szCs w:val="28"/>
        </w:rPr>
        <w:t>arents</w:t>
      </w:r>
      <w:bookmarkEnd w:id="63"/>
    </w:p>
    <w:p w14:paraId="67BD2B45" w14:textId="6DA14E07" w:rsidR="000169EA" w:rsidRPr="00763F4B" w:rsidRDefault="000169EA" w:rsidP="00B5432E">
      <w:pPr>
        <w:spacing w:after="0"/>
        <w:jc w:val="both"/>
        <w:rPr>
          <w:rFonts w:ascii="Arial" w:hAnsi="Arial" w:cs="Arial"/>
        </w:rPr>
      </w:pPr>
      <w:r w:rsidRPr="00763F4B">
        <w:rPr>
          <w:rFonts w:ascii="Arial" w:hAnsi="Arial" w:cs="Arial"/>
        </w:rPr>
        <w:t xml:space="preserve">The DSL will inform parents at an early stage and keep them involved in the process, unless there is a good reason to believe that involving them would put the pupil at risk of harm. </w:t>
      </w:r>
    </w:p>
    <w:p w14:paraId="5F31E8B5" w14:textId="6E939CBC" w:rsidR="000169EA" w:rsidRPr="00763F4B" w:rsidRDefault="00F77C28" w:rsidP="00B5432E">
      <w:pPr>
        <w:pStyle w:val="Heading3"/>
        <w:jc w:val="both"/>
        <w:rPr>
          <w:rFonts w:ascii="Arial" w:hAnsi="Arial" w:cs="Arial"/>
          <w:sz w:val="28"/>
          <w:szCs w:val="28"/>
        </w:rPr>
      </w:pPr>
      <w:bookmarkStart w:id="64" w:name="_Toc203430039"/>
      <w:r w:rsidRPr="00763F4B">
        <w:rPr>
          <w:rFonts w:ascii="Arial" w:hAnsi="Arial" w:cs="Arial"/>
          <w:color w:val="153D63" w:themeColor="text2" w:themeTint="E6"/>
          <w:sz w:val="28"/>
          <w:szCs w:val="28"/>
        </w:rPr>
        <w:t xml:space="preserve">7.12.7 </w:t>
      </w:r>
      <w:r w:rsidR="000169EA" w:rsidRPr="00763F4B">
        <w:rPr>
          <w:rFonts w:ascii="Arial" w:hAnsi="Arial" w:cs="Arial"/>
          <w:color w:val="153D63" w:themeColor="text2" w:themeTint="E6"/>
          <w:sz w:val="28"/>
          <w:szCs w:val="28"/>
        </w:rPr>
        <w:t xml:space="preserve">Referring to the </w:t>
      </w:r>
      <w:r w:rsidR="00AA393E" w:rsidRPr="00763F4B">
        <w:rPr>
          <w:rFonts w:ascii="Arial" w:hAnsi="Arial" w:cs="Arial"/>
          <w:color w:val="153D63" w:themeColor="text2" w:themeTint="E6"/>
          <w:sz w:val="28"/>
          <w:szCs w:val="28"/>
        </w:rPr>
        <w:t>P</w:t>
      </w:r>
      <w:r w:rsidR="000169EA" w:rsidRPr="00763F4B">
        <w:rPr>
          <w:rFonts w:ascii="Arial" w:hAnsi="Arial" w:cs="Arial"/>
          <w:color w:val="153D63" w:themeColor="text2" w:themeTint="E6"/>
          <w:sz w:val="28"/>
          <w:szCs w:val="28"/>
        </w:rPr>
        <w:t>olice</w:t>
      </w:r>
      <w:bookmarkEnd w:id="64"/>
    </w:p>
    <w:p w14:paraId="18B93E26" w14:textId="7D85CB28" w:rsidR="000169EA" w:rsidRPr="00763F4B" w:rsidRDefault="000169EA" w:rsidP="00B5432E">
      <w:pPr>
        <w:jc w:val="both"/>
        <w:rPr>
          <w:rStyle w:val="1bodycopy10ptChar"/>
          <w:rFonts w:cs="Arial"/>
        </w:rPr>
      </w:pPr>
      <w:r w:rsidRPr="00763F4B">
        <w:rPr>
          <w:rFonts w:ascii="Arial" w:hAnsi="Arial" w:cs="Arial"/>
        </w:rPr>
        <w:t xml:space="preserve">If it is necessary to refer an incident to the police, this will be done through dialling </w:t>
      </w:r>
      <w:r w:rsidRPr="00763F4B">
        <w:rPr>
          <w:rFonts w:ascii="Arial" w:hAnsi="Arial" w:cs="Arial"/>
          <w:b/>
        </w:rPr>
        <w:t>101</w:t>
      </w:r>
      <w:r w:rsidR="00AA393E" w:rsidRPr="00763F4B">
        <w:rPr>
          <w:rFonts w:ascii="Arial" w:hAnsi="Arial" w:cs="Arial"/>
          <w:b/>
        </w:rPr>
        <w:t xml:space="preserve"> </w:t>
      </w:r>
      <w:r w:rsidR="00AA393E" w:rsidRPr="00763F4B">
        <w:rPr>
          <w:rFonts w:ascii="Arial" w:hAnsi="Arial" w:cs="Arial"/>
          <w:bCs/>
        </w:rPr>
        <w:t>or through the Merseyside Police website</w:t>
      </w:r>
      <w:r w:rsidRPr="00763F4B">
        <w:rPr>
          <w:rFonts w:ascii="Arial" w:hAnsi="Arial" w:cs="Arial"/>
        </w:rPr>
        <w:t>.  If a pupil is deemed to be at risk of immediate harm, the police will be contacted dialling</w:t>
      </w:r>
      <w:r w:rsidR="00797B05" w:rsidRPr="00763F4B">
        <w:rPr>
          <w:rFonts w:ascii="Arial" w:hAnsi="Arial" w:cs="Arial"/>
        </w:rPr>
        <w:t xml:space="preserve"> </w:t>
      </w:r>
      <w:r w:rsidRPr="00763F4B">
        <w:rPr>
          <w:rFonts w:ascii="Arial" w:hAnsi="Arial" w:cs="Arial"/>
          <w:b/>
        </w:rPr>
        <w:t>999</w:t>
      </w:r>
      <w:r w:rsidRPr="00763F4B">
        <w:rPr>
          <w:rFonts w:ascii="Arial" w:hAnsi="Arial" w:cs="Arial"/>
        </w:rPr>
        <w:t>.</w:t>
      </w:r>
    </w:p>
    <w:p w14:paraId="1591FBD8" w14:textId="557EF08D" w:rsidR="000169EA" w:rsidRPr="00763F4B" w:rsidRDefault="00F77C28" w:rsidP="00B5432E">
      <w:pPr>
        <w:pStyle w:val="Heading3"/>
        <w:jc w:val="both"/>
        <w:rPr>
          <w:rFonts w:ascii="Arial" w:hAnsi="Arial" w:cs="Arial"/>
          <w:color w:val="153D63" w:themeColor="text2" w:themeTint="E6"/>
          <w:sz w:val="28"/>
          <w:szCs w:val="28"/>
        </w:rPr>
      </w:pPr>
      <w:bookmarkStart w:id="65" w:name="_Toc203430040"/>
      <w:r w:rsidRPr="00763F4B">
        <w:rPr>
          <w:rFonts w:ascii="Arial" w:hAnsi="Arial" w:cs="Arial"/>
          <w:color w:val="153D63" w:themeColor="text2" w:themeTint="E6"/>
          <w:sz w:val="28"/>
          <w:szCs w:val="28"/>
        </w:rPr>
        <w:t xml:space="preserve">7.12.8 </w:t>
      </w:r>
      <w:r w:rsidR="000169EA" w:rsidRPr="00763F4B">
        <w:rPr>
          <w:rFonts w:ascii="Arial" w:hAnsi="Arial" w:cs="Arial"/>
          <w:color w:val="153D63" w:themeColor="text2" w:themeTint="E6"/>
          <w:sz w:val="28"/>
          <w:szCs w:val="28"/>
        </w:rPr>
        <w:t xml:space="preserve">Recording </w:t>
      </w:r>
      <w:r w:rsidR="00AA393E" w:rsidRPr="00763F4B">
        <w:rPr>
          <w:rFonts w:ascii="Arial" w:hAnsi="Arial" w:cs="Arial"/>
          <w:color w:val="153D63" w:themeColor="text2" w:themeTint="E6"/>
          <w:sz w:val="28"/>
          <w:szCs w:val="28"/>
        </w:rPr>
        <w:t>I</w:t>
      </w:r>
      <w:r w:rsidR="000169EA" w:rsidRPr="00763F4B">
        <w:rPr>
          <w:rFonts w:ascii="Arial" w:hAnsi="Arial" w:cs="Arial"/>
          <w:color w:val="153D63" w:themeColor="text2" w:themeTint="E6"/>
          <w:sz w:val="28"/>
          <w:szCs w:val="28"/>
        </w:rPr>
        <w:t>ncidents</w:t>
      </w:r>
      <w:bookmarkEnd w:id="65"/>
    </w:p>
    <w:p w14:paraId="1C773E40" w14:textId="3DAD0B7A" w:rsidR="000169EA" w:rsidRPr="00763F4B" w:rsidRDefault="000169EA" w:rsidP="00B5432E">
      <w:pPr>
        <w:spacing w:after="0"/>
        <w:jc w:val="both"/>
        <w:rPr>
          <w:rFonts w:ascii="Arial" w:hAnsi="Arial" w:cs="Arial"/>
        </w:rPr>
      </w:pPr>
      <w:r w:rsidRPr="00763F4B">
        <w:rPr>
          <w:rFonts w:ascii="Arial" w:hAnsi="Arial" w:cs="Arial"/>
        </w:rPr>
        <w:t xml:space="preserve">All incidents and the decisions made in responding to them will be recorded. The record-keeping arrangements set out in </w:t>
      </w:r>
      <w:r w:rsidR="00AA393E" w:rsidRPr="00763F4B">
        <w:rPr>
          <w:rFonts w:ascii="Arial" w:hAnsi="Arial" w:cs="Arial"/>
        </w:rPr>
        <w:t>S</w:t>
      </w:r>
      <w:r w:rsidRPr="00763F4B">
        <w:rPr>
          <w:rFonts w:ascii="Arial" w:hAnsi="Arial" w:cs="Arial"/>
        </w:rPr>
        <w:t xml:space="preserve">ection 12 of this policy also apply to recording incidents of sexting. </w:t>
      </w:r>
    </w:p>
    <w:p w14:paraId="259BDA3E" w14:textId="7C5AE52F" w:rsidR="000169EA" w:rsidRPr="00763F4B" w:rsidRDefault="00F77C28" w:rsidP="00B5432E">
      <w:pPr>
        <w:pStyle w:val="Heading3"/>
        <w:jc w:val="both"/>
        <w:rPr>
          <w:rFonts w:ascii="Arial" w:hAnsi="Arial" w:cs="Arial"/>
          <w:color w:val="153D63" w:themeColor="text2" w:themeTint="E6"/>
          <w:sz w:val="28"/>
          <w:szCs w:val="28"/>
        </w:rPr>
      </w:pPr>
      <w:bookmarkStart w:id="66" w:name="_Toc203430041"/>
      <w:r w:rsidRPr="00763F4B">
        <w:rPr>
          <w:rFonts w:ascii="Arial" w:hAnsi="Arial" w:cs="Arial"/>
          <w:color w:val="153D63" w:themeColor="text2" w:themeTint="E6"/>
          <w:sz w:val="28"/>
          <w:szCs w:val="28"/>
        </w:rPr>
        <w:t xml:space="preserve">7.12.9 </w:t>
      </w:r>
      <w:r w:rsidR="000169EA" w:rsidRPr="00763F4B">
        <w:rPr>
          <w:rFonts w:ascii="Arial" w:hAnsi="Arial" w:cs="Arial"/>
          <w:color w:val="153D63" w:themeColor="text2" w:themeTint="E6"/>
          <w:sz w:val="28"/>
          <w:szCs w:val="28"/>
        </w:rPr>
        <w:t xml:space="preserve">Curriculum </w:t>
      </w:r>
      <w:r w:rsidR="00436457" w:rsidRPr="00763F4B">
        <w:rPr>
          <w:rFonts w:ascii="Arial" w:hAnsi="Arial" w:cs="Arial"/>
          <w:color w:val="153D63" w:themeColor="text2" w:themeTint="E6"/>
          <w:sz w:val="28"/>
          <w:szCs w:val="28"/>
        </w:rPr>
        <w:t>C</w:t>
      </w:r>
      <w:r w:rsidR="000169EA" w:rsidRPr="00763F4B">
        <w:rPr>
          <w:rFonts w:ascii="Arial" w:hAnsi="Arial" w:cs="Arial"/>
          <w:color w:val="153D63" w:themeColor="text2" w:themeTint="E6"/>
          <w:sz w:val="28"/>
          <w:szCs w:val="28"/>
        </w:rPr>
        <w:t>overage</w:t>
      </w:r>
      <w:bookmarkEnd w:id="66"/>
      <w:r w:rsidR="000169EA" w:rsidRPr="00763F4B">
        <w:rPr>
          <w:rFonts w:ascii="Arial" w:hAnsi="Arial" w:cs="Arial"/>
          <w:color w:val="153D63" w:themeColor="text2" w:themeTint="E6"/>
          <w:sz w:val="28"/>
          <w:szCs w:val="28"/>
        </w:rPr>
        <w:t xml:space="preserve"> </w:t>
      </w:r>
    </w:p>
    <w:p w14:paraId="671050D1" w14:textId="78C7A281" w:rsidR="000169EA" w:rsidRPr="00763F4B" w:rsidRDefault="000169EA" w:rsidP="00B5432E">
      <w:pPr>
        <w:spacing w:after="0"/>
        <w:jc w:val="both"/>
        <w:rPr>
          <w:rFonts w:ascii="Arial" w:hAnsi="Arial" w:cs="Arial"/>
          <w:szCs w:val="24"/>
        </w:rPr>
      </w:pPr>
      <w:r w:rsidRPr="00763F4B">
        <w:rPr>
          <w:rFonts w:ascii="Arial" w:hAnsi="Arial" w:cs="Arial"/>
          <w:szCs w:val="24"/>
        </w:rPr>
        <w:t xml:space="preserve">Pupils are taught about the issues surrounding </w:t>
      </w:r>
      <w:r w:rsidR="00C34EFF" w:rsidRPr="00763F4B">
        <w:rPr>
          <w:rFonts w:ascii="Arial" w:hAnsi="Arial" w:cs="Arial"/>
          <w:szCs w:val="24"/>
        </w:rPr>
        <w:t>digital harms</w:t>
      </w:r>
      <w:r w:rsidRPr="00763F4B">
        <w:rPr>
          <w:rFonts w:ascii="Arial" w:hAnsi="Arial" w:cs="Arial"/>
          <w:szCs w:val="24"/>
        </w:rPr>
        <w:t xml:space="preserve"> as part of </w:t>
      </w:r>
      <w:r w:rsidR="00C34EFF" w:rsidRPr="00763F4B">
        <w:rPr>
          <w:rFonts w:ascii="Arial" w:hAnsi="Arial" w:cs="Arial"/>
          <w:szCs w:val="24"/>
        </w:rPr>
        <w:t xml:space="preserve">the </w:t>
      </w:r>
      <w:r w:rsidRPr="00763F4B">
        <w:rPr>
          <w:rFonts w:ascii="Arial" w:hAnsi="Arial" w:cs="Arial"/>
          <w:szCs w:val="24"/>
        </w:rPr>
        <w:t>curricul</w:t>
      </w:r>
      <w:r w:rsidR="00C34EFF" w:rsidRPr="00763F4B">
        <w:rPr>
          <w:rFonts w:ascii="Arial" w:hAnsi="Arial" w:cs="Arial"/>
          <w:szCs w:val="24"/>
        </w:rPr>
        <w:t>um</w:t>
      </w:r>
      <w:r w:rsidRPr="00763F4B">
        <w:rPr>
          <w:rFonts w:ascii="Arial" w:hAnsi="Arial" w:cs="Arial"/>
          <w:szCs w:val="24"/>
        </w:rPr>
        <w:t xml:space="preserve">. Teaching covers the following in relation </w:t>
      </w:r>
    </w:p>
    <w:p w14:paraId="77F94906" w14:textId="3152E877" w:rsidR="000169EA" w:rsidRPr="00763F4B" w:rsidRDefault="00AA393E">
      <w:pPr>
        <w:pStyle w:val="4Bulletedcopyblue"/>
        <w:numPr>
          <w:ilvl w:val="0"/>
          <w:numId w:val="41"/>
        </w:numPr>
        <w:spacing w:after="0"/>
        <w:jc w:val="both"/>
        <w:rPr>
          <w:sz w:val="24"/>
          <w:szCs w:val="24"/>
          <w:lang w:val="en-GB"/>
        </w:rPr>
      </w:pPr>
      <w:r w:rsidRPr="00763F4B">
        <w:rPr>
          <w:sz w:val="24"/>
          <w:szCs w:val="24"/>
        </w:rPr>
        <w:t>W</w:t>
      </w:r>
      <w:r w:rsidR="000169EA" w:rsidRPr="00763F4B">
        <w:rPr>
          <w:sz w:val="24"/>
          <w:szCs w:val="24"/>
        </w:rPr>
        <w:t>hat it is</w:t>
      </w:r>
    </w:p>
    <w:p w14:paraId="317368FC" w14:textId="54ACF532" w:rsidR="000169EA" w:rsidRPr="00763F4B" w:rsidRDefault="00AA393E">
      <w:pPr>
        <w:pStyle w:val="4Bulletedcopyblue"/>
        <w:numPr>
          <w:ilvl w:val="0"/>
          <w:numId w:val="41"/>
        </w:numPr>
        <w:spacing w:after="0"/>
        <w:jc w:val="both"/>
        <w:rPr>
          <w:sz w:val="24"/>
          <w:szCs w:val="24"/>
          <w:lang w:val="en-GB"/>
        </w:rPr>
      </w:pPr>
      <w:r w:rsidRPr="00763F4B">
        <w:rPr>
          <w:sz w:val="24"/>
          <w:szCs w:val="24"/>
        </w:rPr>
        <w:t>H</w:t>
      </w:r>
      <w:r w:rsidR="000169EA" w:rsidRPr="00763F4B">
        <w:rPr>
          <w:sz w:val="24"/>
          <w:szCs w:val="24"/>
        </w:rPr>
        <w:t>ow it is most likely to be encountered</w:t>
      </w:r>
    </w:p>
    <w:p w14:paraId="338F647D" w14:textId="5F5515D9" w:rsidR="000169EA" w:rsidRPr="00763F4B" w:rsidRDefault="00AA393E">
      <w:pPr>
        <w:pStyle w:val="4Bulletedcopyblue"/>
        <w:numPr>
          <w:ilvl w:val="0"/>
          <w:numId w:val="41"/>
        </w:numPr>
        <w:spacing w:after="0"/>
        <w:jc w:val="both"/>
        <w:rPr>
          <w:sz w:val="24"/>
          <w:szCs w:val="24"/>
          <w:lang w:val="en-GB"/>
        </w:rPr>
      </w:pPr>
      <w:r w:rsidRPr="00763F4B">
        <w:rPr>
          <w:sz w:val="24"/>
          <w:szCs w:val="24"/>
        </w:rPr>
        <w:t>T</w:t>
      </w:r>
      <w:r w:rsidR="000169EA" w:rsidRPr="00763F4B">
        <w:rPr>
          <w:sz w:val="24"/>
          <w:szCs w:val="24"/>
        </w:rPr>
        <w:t xml:space="preserve">he </w:t>
      </w:r>
      <w:r w:rsidR="00821089" w:rsidRPr="00763F4B">
        <w:rPr>
          <w:sz w:val="24"/>
          <w:szCs w:val="24"/>
        </w:rPr>
        <w:t>consequences of</w:t>
      </w:r>
      <w:r w:rsidR="000169EA" w:rsidRPr="00763F4B">
        <w:rPr>
          <w:sz w:val="24"/>
          <w:szCs w:val="24"/>
        </w:rPr>
        <w:t xml:space="preserve"> </w:t>
      </w:r>
      <w:r w:rsidR="00821089" w:rsidRPr="00763F4B">
        <w:rPr>
          <w:sz w:val="24"/>
          <w:szCs w:val="24"/>
        </w:rPr>
        <w:t>online harms</w:t>
      </w:r>
    </w:p>
    <w:p w14:paraId="1F0EDA31" w14:textId="0A476273" w:rsidR="000169EA" w:rsidRPr="00763F4B" w:rsidRDefault="00AA393E">
      <w:pPr>
        <w:pStyle w:val="4Bulletedcopyblue"/>
        <w:numPr>
          <w:ilvl w:val="0"/>
          <w:numId w:val="41"/>
        </w:numPr>
        <w:spacing w:after="0"/>
        <w:jc w:val="both"/>
        <w:rPr>
          <w:sz w:val="24"/>
          <w:szCs w:val="24"/>
          <w:lang w:val="en-GB"/>
        </w:rPr>
      </w:pPr>
      <w:r w:rsidRPr="00763F4B">
        <w:rPr>
          <w:sz w:val="24"/>
          <w:szCs w:val="24"/>
        </w:rPr>
        <w:t>I</w:t>
      </w:r>
      <w:r w:rsidR="000169EA" w:rsidRPr="00763F4B">
        <w:rPr>
          <w:sz w:val="24"/>
          <w:szCs w:val="24"/>
        </w:rPr>
        <w:t>ssues of legality</w:t>
      </w:r>
    </w:p>
    <w:p w14:paraId="17D547EB" w14:textId="47F649E2" w:rsidR="000169EA" w:rsidRPr="00763F4B" w:rsidRDefault="00AA393E">
      <w:pPr>
        <w:pStyle w:val="4Bulletedcopyblue"/>
        <w:numPr>
          <w:ilvl w:val="0"/>
          <w:numId w:val="41"/>
        </w:numPr>
        <w:spacing w:after="0"/>
        <w:jc w:val="both"/>
        <w:rPr>
          <w:sz w:val="24"/>
          <w:szCs w:val="24"/>
          <w:lang w:val="en-GB"/>
        </w:rPr>
      </w:pPr>
      <w:r w:rsidRPr="00763F4B">
        <w:rPr>
          <w:sz w:val="24"/>
          <w:szCs w:val="24"/>
        </w:rPr>
        <w:t>T</w:t>
      </w:r>
      <w:r w:rsidR="000169EA" w:rsidRPr="00763F4B">
        <w:rPr>
          <w:sz w:val="24"/>
          <w:szCs w:val="24"/>
        </w:rPr>
        <w:t>he risk of damage to people’s feelings and reputation</w:t>
      </w:r>
    </w:p>
    <w:p w14:paraId="617A47BA" w14:textId="77777777" w:rsidR="00436457" w:rsidRPr="00763F4B" w:rsidRDefault="00436457" w:rsidP="00B5432E">
      <w:pPr>
        <w:spacing w:after="0"/>
        <w:jc w:val="both"/>
        <w:rPr>
          <w:rFonts w:ascii="Arial" w:hAnsi="Arial" w:cs="Arial"/>
          <w:szCs w:val="24"/>
        </w:rPr>
      </w:pPr>
    </w:p>
    <w:p w14:paraId="6C34CC19" w14:textId="1CD2E3CF" w:rsidR="000169EA" w:rsidRPr="00763F4B" w:rsidRDefault="000169EA" w:rsidP="00B5432E">
      <w:pPr>
        <w:spacing w:after="0"/>
        <w:jc w:val="both"/>
        <w:rPr>
          <w:rFonts w:ascii="Arial" w:hAnsi="Arial" w:cs="Arial"/>
          <w:szCs w:val="24"/>
        </w:rPr>
      </w:pPr>
      <w:r w:rsidRPr="00763F4B">
        <w:rPr>
          <w:rFonts w:ascii="Arial" w:hAnsi="Arial" w:cs="Arial"/>
          <w:szCs w:val="24"/>
        </w:rPr>
        <w:t>Pupils also learn the strategies and skills needed to manage:</w:t>
      </w:r>
    </w:p>
    <w:p w14:paraId="4086D118" w14:textId="4E7D3A3E" w:rsidR="000169EA" w:rsidRPr="00763F4B" w:rsidRDefault="000169EA">
      <w:pPr>
        <w:pStyle w:val="4Bulletedcopyblue"/>
        <w:numPr>
          <w:ilvl w:val="0"/>
          <w:numId w:val="42"/>
        </w:numPr>
        <w:spacing w:after="0"/>
        <w:jc w:val="both"/>
        <w:rPr>
          <w:sz w:val="24"/>
          <w:szCs w:val="24"/>
        </w:rPr>
      </w:pPr>
      <w:r w:rsidRPr="00763F4B">
        <w:rPr>
          <w:sz w:val="24"/>
          <w:szCs w:val="24"/>
        </w:rPr>
        <w:t>Specific requests or pressure to provide (or forward) such images</w:t>
      </w:r>
    </w:p>
    <w:p w14:paraId="0F1062DC" w14:textId="35303FE1" w:rsidR="000169EA" w:rsidRPr="00763F4B" w:rsidRDefault="000169EA">
      <w:pPr>
        <w:pStyle w:val="4Bulletedcopyblue"/>
        <w:numPr>
          <w:ilvl w:val="0"/>
          <w:numId w:val="42"/>
        </w:numPr>
        <w:spacing w:after="0"/>
        <w:jc w:val="both"/>
        <w:rPr>
          <w:sz w:val="24"/>
          <w:szCs w:val="24"/>
        </w:rPr>
      </w:pPr>
      <w:r w:rsidRPr="00763F4B">
        <w:rPr>
          <w:sz w:val="24"/>
          <w:szCs w:val="24"/>
        </w:rPr>
        <w:t>The receipt of such images</w:t>
      </w:r>
    </w:p>
    <w:p w14:paraId="4D547B9C" w14:textId="77777777" w:rsidR="00436457" w:rsidRPr="00763F4B" w:rsidRDefault="00436457" w:rsidP="00B5432E">
      <w:pPr>
        <w:spacing w:after="0"/>
        <w:jc w:val="both"/>
        <w:rPr>
          <w:rFonts w:ascii="Arial" w:hAnsi="Arial" w:cs="Arial"/>
          <w:szCs w:val="24"/>
        </w:rPr>
      </w:pPr>
    </w:p>
    <w:p w14:paraId="4B075A57" w14:textId="68593BBE" w:rsidR="000169EA" w:rsidRPr="00763F4B" w:rsidRDefault="000169EA" w:rsidP="00B5432E">
      <w:pPr>
        <w:pStyle w:val="Heading1"/>
        <w:spacing w:before="0"/>
        <w:jc w:val="both"/>
        <w:rPr>
          <w:rFonts w:ascii="Arial" w:hAnsi="Arial" w:cs="Arial"/>
          <w:color w:val="153D63" w:themeColor="text2" w:themeTint="E6"/>
        </w:rPr>
      </w:pPr>
      <w:bookmarkStart w:id="67" w:name="_Toc203430042"/>
      <w:r w:rsidRPr="00763F4B">
        <w:rPr>
          <w:rFonts w:ascii="Arial" w:hAnsi="Arial" w:cs="Arial"/>
          <w:color w:val="153D63" w:themeColor="text2" w:themeTint="E6"/>
        </w:rPr>
        <w:t xml:space="preserve">8. </w:t>
      </w:r>
      <w:r w:rsidR="00AA393E" w:rsidRPr="00763F4B">
        <w:rPr>
          <w:rFonts w:ascii="Arial" w:hAnsi="Arial" w:cs="Arial"/>
          <w:color w:val="153D63" w:themeColor="text2" w:themeTint="E6"/>
        </w:rPr>
        <w:t>P</w:t>
      </w:r>
      <w:r w:rsidRPr="00763F4B">
        <w:rPr>
          <w:rFonts w:ascii="Arial" w:hAnsi="Arial" w:cs="Arial"/>
          <w:color w:val="153D63" w:themeColor="text2" w:themeTint="E6"/>
        </w:rPr>
        <w:t>arent</w:t>
      </w:r>
      <w:r w:rsidR="00F86941" w:rsidRPr="00763F4B">
        <w:rPr>
          <w:rFonts w:ascii="Arial" w:hAnsi="Arial" w:cs="Arial"/>
          <w:color w:val="153D63" w:themeColor="text2" w:themeTint="E6"/>
        </w:rPr>
        <w:t xml:space="preserve"> Engagement</w:t>
      </w:r>
      <w:bookmarkEnd w:id="67"/>
    </w:p>
    <w:p w14:paraId="734D0921" w14:textId="64AFF71C" w:rsidR="00436457" w:rsidRPr="00763F4B" w:rsidRDefault="000169EA" w:rsidP="00B5432E">
      <w:pPr>
        <w:jc w:val="both"/>
        <w:rPr>
          <w:rFonts w:ascii="Arial" w:hAnsi="Arial" w:cs="Arial"/>
        </w:rPr>
      </w:pPr>
      <w:r w:rsidRPr="00763F4B">
        <w:rPr>
          <w:rFonts w:ascii="Arial" w:hAnsi="Arial" w:cs="Arial"/>
        </w:rPr>
        <w:t xml:space="preserve">Where appropriate, we will discuss any concerns about a </w:t>
      </w:r>
      <w:r w:rsidR="00225ABC" w:rsidRPr="00763F4B">
        <w:rPr>
          <w:rFonts w:ascii="Arial" w:hAnsi="Arial" w:cs="Arial"/>
        </w:rPr>
        <w:t>young person</w:t>
      </w:r>
      <w:r w:rsidRPr="00763F4B">
        <w:rPr>
          <w:rFonts w:ascii="Arial" w:hAnsi="Arial" w:cs="Arial"/>
        </w:rPr>
        <w:t xml:space="preserve"> with the </w:t>
      </w:r>
      <w:r w:rsidR="00225ABC" w:rsidRPr="00763F4B">
        <w:rPr>
          <w:rFonts w:ascii="Arial" w:hAnsi="Arial" w:cs="Arial"/>
        </w:rPr>
        <w:t>young person</w:t>
      </w:r>
      <w:r w:rsidRPr="00763F4B">
        <w:rPr>
          <w:rFonts w:ascii="Arial" w:hAnsi="Arial" w:cs="Arial"/>
        </w:rPr>
        <w:t xml:space="preserve">’s parents. The DSL will normally do this in the event of a </w:t>
      </w:r>
      <w:r w:rsidR="001A44E5" w:rsidRPr="00763F4B">
        <w:rPr>
          <w:rFonts w:ascii="Arial" w:hAnsi="Arial" w:cs="Arial"/>
        </w:rPr>
        <w:t>concerns</w:t>
      </w:r>
      <w:r w:rsidRPr="00763F4B">
        <w:rPr>
          <w:rFonts w:ascii="Arial" w:hAnsi="Arial" w:cs="Arial"/>
        </w:rPr>
        <w:t xml:space="preserve"> or disclosure. </w:t>
      </w:r>
      <w:r w:rsidR="00821089" w:rsidRPr="00763F4B">
        <w:rPr>
          <w:rFonts w:ascii="Arial" w:hAnsi="Arial" w:cs="Arial"/>
        </w:rPr>
        <w:t xml:space="preserve">   </w:t>
      </w:r>
      <w:r w:rsidRPr="00763F4B">
        <w:rPr>
          <w:rFonts w:ascii="Arial" w:hAnsi="Arial" w:cs="Arial"/>
        </w:rPr>
        <w:t>Other staff will only talk to parents about any such concerns following consultation with the DSL.</w:t>
      </w:r>
    </w:p>
    <w:p w14:paraId="0CE968BA" w14:textId="18A30B0A" w:rsidR="000169EA" w:rsidRPr="00763F4B" w:rsidRDefault="000169EA" w:rsidP="00B5432E">
      <w:pPr>
        <w:jc w:val="both"/>
        <w:rPr>
          <w:rFonts w:ascii="Arial" w:hAnsi="Arial" w:cs="Arial"/>
        </w:rPr>
      </w:pPr>
      <w:r w:rsidRPr="00763F4B">
        <w:rPr>
          <w:rFonts w:ascii="Arial" w:hAnsi="Arial" w:cs="Arial"/>
        </w:rPr>
        <w:t xml:space="preserve">If </w:t>
      </w:r>
      <w:r w:rsidR="00505C5B" w:rsidRPr="00763F4B">
        <w:rPr>
          <w:rFonts w:ascii="Arial" w:hAnsi="Arial" w:cs="Arial"/>
        </w:rPr>
        <w:t>the school</w:t>
      </w:r>
      <w:r w:rsidRPr="00763F4B">
        <w:rPr>
          <w:rFonts w:ascii="Arial" w:hAnsi="Arial" w:cs="Arial"/>
        </w:rPr>
        <w:t xml:space="preserve"> believe</w:t>
      </w:r>
      <w:r w:rsidR="00505C5B" w:rsidRPr="00763F4B">
        <w:rPr>
          <w:rFonts w:ascii="Arial" w:hAnsi="Arial" w:cs="Arial"/>
        </w:rPr>
        <w:t>s</w:t>
      </w:r>
      <w:r w:rsidRPr="00763F4B">
        <w:rPr>
          <w:rFonts w:ascii="Arial" w:hAnsi="Arial" w:cs="Arial"/>
        </w:rPr>
        <w:t xml:space="preserve"> that notifying the parents would increase the risk to the </w:t>
      </w:r>
      <w:r w:rsidR="00225ABC" w:rsidRPr="00763F4B">
        <w:rPr>
          <w:rFonts w:ascii="Arial" w:hAnsi="Arial" w:cs="Arial"/>
        </w:rPr>
        <w:t>young person</w:t>
      </w:r>
      <w:r w:rsidRPr="00763F4B">
        <w:rPr>
          <w:rFonts w:ascii="Arial" w:hAnsi="Arial" w:cs="Arial"/>
        </w:rPr>
        <w:t xml:space="preserve">, we will discuss this with the </w:t>
      </w:r>
      <w:r w:rsidR="004D3229" w:rsidRPr="00763F4B">
        <w:rPr>
          <w:rFonts w:ascii="Arial" w:hAnsi="Arial" w:cs="Arial"/>
        </w:rPr>
        <w:t>Local A</w:t>
      </w:r>
      <w:r w:rsidRPr="00763F4B">
        <w:rPr>
          <w:rFonts w:ascii="Arial" w:hAnsi="Arial" w:cs="Arial"/>
        </w:rPr>
        <w:t xml:space="preserve">uthority </w:t>
      </w:r>
      <w:r w:rsidR="003013AF" w:rsidRPr="00763F4B">
        <w:rPr>
          <w:rFonts w:ascii="Arial" w:hAnsi="Arial" w:cs="Arial"/>
        </w:rPr>
        <w:t>Children</w:t>
      </w:r>
      <w:r w:rsidRPr="00763F4B">
        <w:rPr>
          <w:rFonts w:ascii="Arial" w:hAnsi="Arial" w:cs="Arial"/>
        </w:rPr>
        <w:t xml:space="preserve">’s </w:t>
      </w:r>
      <w:r w:rsidR="004D3229" w:rsidRPr="00763F4B">
        <w:rPr>
          <w:rFonts w:ascii="Arial" w:hAnsi="Arial" w:cs="Arial"/>
        </w:rPr>
        <w:t>S</w:t>
      </w:r>
      <w:r w:rsidRPr="00763F4B">
        <w:rPr>
          <w:rFonts w:ascii="Arial" w:hAnsi="Arial" w:cs="Arial"/>
        </w:rPr>
        <w:t xml:space="preserve">ocial </w:t>
      </w:r>
      <w:r w:rsidR="004D3229" w:rsidRPr="00763F4B">
        <w:rPr>
          <w:rFonts w:ascii="Arial" w:hAnsi="Arial" w:cs="Arial"/>
        </w:rPr>
        <w:t>C</w:t>
      </w:r>
      <w:r w:rsidRPr="00763F4B">
        <w:rPr>
          <w:rFonts w:ascii="Arial" w:hAnsi="Arial" w:cs="Arial"/>
        </w:rPr>
        <w:t xml:space="preserve">are </w:t>
      </w:r>
      <w:r w:rsidR="004D3229" w:rsidRPr="00763F4B">
        <w:rPr>
          <w:rFonts w:ascii="Arial" w:hAnsi="Arial" w:cs="Arial"/>
        </w:rPr>
        <w:t>T</w:t>
      </w:r>
      <w:r w:rsidRPr="00763F4B">
        <w:rPr>
          <w:rFonts w:ascii="Arial" w:hAnsi="Arial" w:cs="Arial"/>
        </w:rPr>
        <w:t xml:space="preserve">eam via the </w:t>
      </w:r>
      <w:hyperlink r:id="rId104" w:history="1">
        <w:r w:rsidRPr="00763F4B">
          <w:rPr>
            <w:rStyle w:val="Hyperlink"/>
            <w:rFonts w:ascii="Arial" w:hAnsi="Arial" w:cs="Arial"/>
            <w:color w:val="215E99" w:themeColor="text2" w:themeTint="BF"/>
          </w:rPr>
          <w:t>Integrated Front Door</w:t>
        </w:r>
      </w:hyperlink>
      <w:r w:rsidRPr="00763F4B">
        <w:rPr>
          <w:rFonts w:ascii="Arial" w:hAnsi="Arial" w:cs="Arial"/>
          <w:color w:val="215E99" w:themeColor="text2" w:themeTint="BF"/>
        </w:rPr>
        <w:t xml:space="preserve"> </w:t>
      </w:r>
      <w:r w:rsidRPr="00763F4B">
        <w:rPr>
          <w:rFonts w:ascii="Arial" w:hAnsi="Arial" w:cs="Arial"/>
        </w:rPr>
        <w:t>before doing so.</w:t>
      </w:r>
    </w:p>
    <w:p w14:paraId="0A07DFC9" w14:textId="5819BD2B" w:rsidR="004D3229" w:rsidRPr="00763F4B" w:rsidRDefault="000169EA" w:rsidP="00B5432E">
      <w:pPr>
        <w:jc w:val="both"/>
        <w:rPr>
          <w:rFonts w:ascii="Arial" w:hAnsi="Arial" w:cs="Arial"/>
        </w:rPr>
      </w:pPr>
      <w:r w:rsidRPr="00763F4B">
        <w:rPr>
          <w:rFonts w:ascii="Arial" w:hAnsi="Arial" w:cs="Arial"/>
        </w:rPr>
        <w:t xml:space="preserve">In the case of allegations of abuse made against other </w:t>
      </w:r>
      <w:r w:rsidR="00225ABC" w:rsidRPr="00763F4B">
        <w:rPr>
          <w:rFonts w:ascii="Arial" w:hAnsi="Arial" w:cs="Arial"/>
        </w:rPr>
        <w:t>young people</w:t>
      </w:r>
      <w:r w:rsidRPr="00763F4B">
        <w:rPr>
          <w:rFonts w:ascii="Arial" w:hAnsi="Arial" w:cs="Arial"/>
        </w:rPr>
        <w:t xml:space="preserve">, we will normally notify the parents of all the </w:t>
      </w:r>
      <w:r w:rsidR="00225ABC" w:rsidRPr="00763F4B">
        <w:rPr>
          <w:rFonts w:ascii="Arial" w:hAnsi="Arial" w:cs="Arial"/>
        </w:rPr>
        <w:t>young people</w:t>
      </w:r>
      <w:r w:rsidRPr="00763F4B">
        <w:rPr>
          <w:rFonts w:ascii="Arial" w:hAnsi="Arial" w:cs="Arial"/>
        </w:rPr>
        <w:t xml:space="preserve"> involved.</w:t>
      </w:r>
    </w:p>
    <w:p w14:paraId="6B20EB39" w14:textId="3B7C6CB0" w:rsidR="004D3229" w:rsidRPr="00763F4B" w:rsidRDefault="000169EA" w:rsidP="00B5432E">
      <w:pPr>
        <w:pStyle w:val="Heading1"/>
        <w:spacing w:before="0"/>
        <w:jc w:val="both"/>
        <w:rPr>
          <w:rFonts w:ascii="Arial" w:hAnsi="Arial" w:cs="Arial"/>
          <w:color w:val="153D63" w:themeColor="text2" w:themeTint="E6"/>
        </w:rPr>
      </w:pPr>
      <w:bookmarkStart w:id="68" w:name="_Toc203430043"/>
      <w:r w:rsidRPr="00763F4B">
        <w:rPr>
          <w:rFonts w:ascii="Arial" w:hAnsi="Arial" w:cs="Arial"/>
          <w:color w:val="153D63" w:themeColor="text2" w:themeTint="E6"/>
        </w:rPr>
        <w:t>9. Vulnerable pupils</w:t>
      </w:r>
      <w:bookmarkEnd w:id="68"/>
    </w:p>
    <w:p w14:paraId="058C76B8" w14:textId="1C03EA2B" w:rsidR="00201B5D" w:rsidRPr="00763F4B" w:rsidRDefault="00201B5D" w:rsidP="00B5432E">
      <w:pPr>
        <w:jc w:val="both"/>
        <w:rPr>
          <w:rFonts w:ascii="Arial" w:hAnsi="Arial" w:cs="Arial"/>
        </w:rPr>
      </w:pPr>
      <w:r w:rsidRPr="00763F4B">
        <w:rPr>
          <w:rFonts w:ascii="Arial" w:hAnsi="Arial" w:cs="Arial"/>
        </w:rPr>
        <w:t>The DSL will liaise with the Virtual School Head and local authority to promote educational outcomes for children with a social worker.</w:t>
      </w:r>
    </w:p>
    <w:p w14:paraId="68ECD54D" w14:textId="79706C67" w:rsidR="000169EA" w:rsidRPr="00763F4B" w:rsidRDefault="00436457" w:rsidP="00B5432E">
      <w:pPr>
        <w:pStyle w:val="Heading2"/>
        <w:spacing w:before="0"/>
        <w:jc w:val="both"/>
        <w:rPr>
          <w:rFonts w:ascii="Arial" w:eastAsia="MS Mincho" w:hAnsi="Arial" w:cs="Arial"/>
          <w:color w:val="153D63" w:themeColor="text2" w:themeTint="E6"/>
          <w:sz w:val="28"/>
          <w:szCs w:val="28"/>
        </w:rPr>
      </w:pPr>
      <w:bookmarkStart w:id="69" w:name="_Toc203430044"/>
      <w:r w:rsidRPr="00763F4B">
        <w:rPr>
          <w:rFonts w:ascii="Arial" w:eastAsia="MS Mincho" w:hAnsi="Arial" w:cs="Arial"/>
          <w:color w:val="153D63" w:themeColor="text2" w:themeTint="E6"/>
          <w:sz w:val="28"/>
          <w:szCs w:val="28"/>
        </w:rPr>
        <w:t xml:space="preserve">9.1 </w:t>
      </w:r>
      <w:r w:rsidR="000169EA" w:rsidRPr="00763F4B">
        <w:rPr>
          <w:rFonts w:ascii="Arial" w:eastAsia="MS Mincho" w:hAnsi="Arial" w:cs="Arial"/>
          <w:color w:val="153D63" w:themeColor="text2" w:themeTint="E6"/>
          <w:sz w:val="28"/>
          <w:szCs w:val="28"/>
        </w:rPr>
        <w:t>SEN and Disability</w:t>
      </w:r>
      <w:bookmarkEnd w:id="69"/>
    </w:p>
    <w:p w14:paraId="60BFE4E1" w14:textId="63C851DD" w:rsidR="000169EA" w:rsidRPr="00763F4B" w:rsidRDefault="000169EA" w:rsidP="00B5432E">
      <w:pPr>
        <w:spacing w:after="0"/>
        <w:jc w:val="both"/>
        <w:rPr>
          <w:rFonts w:ascii="Arial" w:hAnsi="Arial" w:cs="Arial"/>
          <w:szCs w:val="24"/>
        </w:rPr>
      </w:pPr>
      <w:r w:rsidRPr="00763F4B">
        <w:rPr>
          <w:rFonts w:ascii="Arial" w:hAnsi="Arial" w:cs="Arial"/>
          <w:szCs w:val="24"/>
        </w:rPr>
        <w:t xml:space="preserve">We recognise that pupils with special educational needs (SEN) and disabilities can face additional safeguarding challenges. Additional barriers can exist when recognising abuse and neglect in this group, including: </w:t>
      </w:r>
    </w:p>
    <w:p w14:paraId="3CBC79E2" w14:textId="77777777" w:rsidR="000169EA" w:rsidRPr="00763F4B" w:rsidRDefault="000169EA">
      <w:pPr>
        <w:pStyle w:val="4Bulletedcopyblue"/>
        <w:numPr>
          <w:ilvl w:val="0"/>
          <w:numId w:val="43"/>
        </w:numPr>
        <w:spacing w:after="0"/>
        <w:jc w:val="both"/>
        <w:rPr>
          <w:sz w:val="24"/>
          <w:szCs w:val="24"/>
          <w:lang w:val="en-GB"/>
        </w:rPr>
      </w:pPr>
      <w:r w:rsidRPr="00763F4B">
        <w:rPr>
          <w:sz w:val="24"/>
          <w:szCs w:val="24"/>
        </w:rPr>
        <w:t xml:space="preserve">Assumptions that indicators of possible abuse such as behaviour, mood and injury relate to the </w:t>
      </w:r>
      <w:r w:rsidR="00225ABC" w:rsidRPr="00763F4B">
        <w:rPr>
          <w:sz w:val="24"/>
          <w:szCs w:val="24"/>
        </w:rPr>
        <w:t>young person</w:t>
      </w:r>
      <w:r w:rsidRPr="00763F4B">
        <w:rPr>
          <w:sz w:val="24"/>
          <w:szCs w:val="24"/>
        </w:rPr>
        <w:t>’s disability without further exploration.</w:t>
      </w:r>
    </w:p>
    <w:p w14:paraId="259CAD64" w14:textId="77777777" w:rsidR="000169EA" w:rsidRPr="00763F4B" w:rsidRDefault="000169EA">
      <w:pPr>
        <w:pStyle w:val="4Bulletedcopyblue"/>
        <w:numPr>
          <w:ilvl w:val="0"/>
          <w:numId w:val="43"/>
        </w:numPr>
        <w:spacing w:after="0"/>
        <w:jc w:val="both"/>
        <w:rPr>
          <w:sz w:val="24"/>
          <w:szCs w:val="24"/>
          <w:lang w:val="en-GB"/>
        </w:rPr>
      </w:pPr>
      <w:r w:rsidRPr="00763F4B">
        <w:rPr>
          <w:sz w:val="24"/>
          <w:szCs w:val="24"/>
        </w:rPr>
        <w:lastRenderedPageBreak/>
        <w:t>Pupils being more prone to peer group isolation than other pupils.</w:t>
      </w:r>
    </w:p>
    <w:p w14:paraId="06B4AA73" w14:textId="77777777" w:rsidR="000169EA" w:rsidRPr="00763F4B" w:rsidRDefault="000169EA">
      <w:pPr>
        <w:pStyle w:val="4Bulletedcopyblue"/>
        <w:numPr>
          <w:ilvl w:val="0"/>
          <w:numId w:val="43"/>
        </w:numPr>
        <w:spacing w:after="0"/>
        <w:jc w:val="both"/>
        <w:rPr>
          <w:sz w:val="24"/>
          <w:szCs w:val="24"/>
          <w:lang w:val="en-GB"/>
        </w:rPr>
      </w:pPr>
      <w:r w:rsidRPr="00763F4B">
        <w:rPr>
          <w:sz w:val="24"/>
          <w:szCs w:val="24"/>
        </w:rPr>
        <w:t>The potential for pupils with SEN and disabilities being disproportionally impacted by behaviours such as bullying, without outwardly showing any signs.</w:t>
      </w:r>
    </w:p>
    <w:p w14:paraId="5BFBBE70" w14:textId="77777777" w:rsidR="000169EA" w:rsidRPr="00763F4B" w:rsidRDefault="000169EA">
      <w:pPr>
        <w:pStyle w:val="4Bulletedcopyblue"/>
        <w:numPr>
          <w:ilvl w:val="0"/>
          <w:numId w:val="43"/>
        </w:numPr>
        <w:spacing w:after="0"/>
        <w:jc w:val="both"/>
        <w:rPr>
          <w:sz w:val="24"/>
          <w:szCs w:val="24"/>
          <w:lang w:val="en-GB"/>
        </w:rPr>
      </w:pPr>
      <w:r w:rsidRPr="00763F4B">
        <w:rPr>
          <w:sz w:val="24"/>
          <w:szCs w:val="24"/>
        </w:rPr>
        <w:t>Communication barriers and difficulties in overcoming these barriers.</w:t>
      </w:r>
    </w:p>
    <w:p w14:paraId="4B97CA3F" w14:textId="77777777" w:rsidR="00AA393E" w:rsidRPr="00763F4B" w:rsidRDefault="00AA393E" w:rsidP="00B5432E">
      <w:pPr>
        <w:spacing w:after="0"/>
        <w:jc w:val="both"/>
        <w:rPr>
          <w:rFonts w:ascii="Arial" w:hAnsi="Arial" w:cs="Arial"/>
          <w:szCs w:val="24"/>
        </w:rPr>
      </w:pPr>
    </w:p>
    <w:p w14:paraId="353782AB" w14:textId="73503B04" w:rsidR="004D3229" w:rsidRPr="00763F4B" w:rsidRDefault="000169EA" w:rsidP="00B5432E">
      <w:pPr>
        <w:spacing w:after="0"/>
        <w:jc w:val="both"/>
        <w:rPr>
          <w:rFonts w:ascii="Arial" w:hAnsi="Arial" w:cs="Arial"/>
          <w:szCs w:val="24"/>
        </w:rPr>
      </w:pPr>
      <w:r w:rsidRPr="00763F4B">
        <w:rPr>
          <w:rFonts w:ascii="Arial" w:hAnsi="Arial" w:cs="Arial"/>
          <w:szCs w:val="24"/>
        </w:rPr>
        <w:t xml:space="preserve">Staff will be mindful of these </w:t>
      </w:r>
      <w:r w:rsidR="00AA393E" w:rsidRPr="00763F4B">
        <w:rPr>
          <w:rFonts w:ascii="Arial" w:hAnsi="Arial" w:cs="Arial"/>
          <w:szCs w:val="24"/>
        </w:rPr>
        <w:t>challenges and</w:t>
      </w:r>
      <w:r w:rsidRPr="00763F4B">
        <w:rPr>
          <w:rFonts w:ascii="Arial" w:hAnsi="Arial" w:cs="Arial"/>
          <w:szCs w:val="24"/>
        </w:rPr>
        <w:t xml:space="preserve"> use their knowledge of individual pupils to identify potential concerns and escalate these concerns where appropriate to do so.</w:t>
      </w:r>
    </w:p>
    <w:p w14:paraId="2D9C9D8F" w14:textId="1C540D0A" w:rsidR="000169EA" w:rsidRPr="00763F4B" w:rsidRDefault="00436457" w:rsidP="00B5432E">
      <w:pPr>
        <w:pStyle w:val="Heading2"/>
        <w:jc w:val="both"/>
        <w:rPr>
          <w:rFonts w:ascii="Arial" w:eastAsia="MS Mincho" w:hAnsi="Arial" w:cs="Arial"/>
          <w:color w:val="153D63" w:themeColor="text2" w:themeTint="E6"/>
          <w:sz w:val="28"/>
          <w:szCs w:val="28"/>
          <w:lang w:val="en-US" w:eastAsia="en-GB"/>
        </w:rPr>
      </w:pPr>
      <w:bookmarkStart w:id="70" w:name="_Toc203430045"/>
      <w:r w:rsidRPr="00763F4B">
        <w:rPr>
          <w:rFonts w:ascii="Arial" w:eastAsia="MS Mincho" w:hAnsi="Arial" w:cs="Arial"/>
          <w:color w:val="153D63" w:themeColor="text2" w:themeTint="E6"/>
          <w:sz w:val="28"/>
          <w:szCs w:val="28"/>
          <w:lang w:val="en-US" w:eastAsia="en-GB"/>
        </w:rPr>
        <w:t xml:space="preserve">9.2 </w:t>
      </w:r>
      <w:r w:rsidR="003013AF" w:rsidRPr="00763F4B">
        <w:rPr>
          <w:rFonts w:ascii="Arial" w:eastAsia="MS Mincho" w:hAnsi="Arial" w:cs="Arial"/>
          <w:color w:val="153D63" w:themeColor="text2" w:themeTint="E6"/>
          <w:sz w:val="28"/>
          <w:szCs w:val="28"/>
          <w:lang w:val="en-US" w:eastAsia="en-GB"/>
        </w:rPr>
        <w:t>Children</w:t>
      </w:r>
      <w:r w:rsidR="000169EA" w:rsidRPr="00763F4B">
        <w:rPr>
          <w:rFonts w:ascii="Arial" w:eastAsia="MS Mincho" w:hAnsi="Arial" w:cs="Arial"/>
          <w:color w:val="153D63" w:themeColor="text2" w:themeTint="E6"/>
          <w:sz w:val="28"/>
          <w:szCs w:val="28"/>
          <w:lang w:val="en-US" w:eastAsia="en-GB"/>
        </w:rPr>
        <w:t xml:space="preserve"> Looked After</w:t>
      </w:r>
      <w:bookmarkEnd w:id="70"/>
      <w:r w:rsidR="00B70578" w:rsidRPr="00763F4B">
        <w:rPr>
          <w:rFonts w:ascii="Arial" w:eastAsia="MS Mincho" w:hAnsi="Arial" w:cs="Arial"/>
          <w:color w:val="153D63" w:themeColor="text2" w:themeTint="E6"/>
          <w:sz w:val="28"/>
          <w:szCs w:val="28"/>
          <w:lang w:val="en-US" w:eastAsia="en-GB"/>
        </w:rPr>
        <w:t xml:space="preserve"> / Care Experienced Children</w:t>
      </w:r>
    </w:p>
    <w:p w14:paraId="286AC832" w14:textId="29C4F400" w:rsidR="00AA393E" w:rsidRPr="00763F4B" w:rsidRDefault="00AA393E" w:rsidP="00B5432E">
      <w:pPr>
        <w:jc w:val="both"/>
        <w:rPr>
          <w:rFonts w:ascii="Arial" w:hAnsi="Arial" w:cs="Arial"/>
        </w:rPr>
      </w:pPr>
      <w:r w:rsidRPr="00763F4B">
        <w:rPr>
          <w:rFonts w:ascii="Arial" w:hAnsi="Arial" w:cs="Arial"/>
        </w:rPr>
        <w:t xml:space="preserve">The Designated Teacher </w:t>
      </w:r>
      <w:r w:rsidR="00F55A27" w:rsidRPr="00763F4B">
        <w:rPr>
          <w:rFonts w:ascii="Arial" w:hAnsi="Arial" w:cs="Arial"/>
        </w:rPr>
        <w:t>for Children Looked After</w:t>
      </w:r>
      <w:r w:rsidR="00B70578" w:rsidRPr="00763F4B">
        <w:rPr>
          <w:rFonts w:ascii="Arial" w:hAnsi="Arial" w:cs="Arial"/>
        </w:rPr>
        <w:t xml:space="preserve"> / Care experienced children</w:t>
      </w:r>
      <w:r w:rsidR="00F55A27" w:rsidRPr="00763F4B">
        <w:rPr>
          <w:rFonts w:ascii="Arial" w:hAnsi="Arial" w:cs="Arial"/>
        </w:rPr>
        <w:t xml:space="preserve"> is </w:t>
      </w:r>
      <w:r w:rsidR="00FB7580">
        <w:rPr>
          <w:rFonts w:ascii="Arial" w:hAnsi="Arial" w:cs="Arial"/>
        </w:rPr>
        <w:t>Dave Wallace (Headteacher).</w:t>
      </w:r>
    </w:p>
    <w:p w14:paraId="6C553CB5" w14:textId="6B283BAC" w:rsidR="000169EA" w:rsidRPr="00763F4B" w:rsidRDefault="000169EA" w:rsidP="00B5432E">
      <w:pPr>
        <w:jc w:val="both"/>
        <w:rPr>
          <w:rFonts w:ascii="Arial" w:hAnsi="Arial" w:cs="Arial"/>
          <w:lang w:eastAsia="zh-CN"/>
        </w:rPr>
      </w:pPr>
      <w:r w:rsidRPr="00763F4B">
        <w:rPr>
          <w:rFonts w:ascii="Arial" w:hAnsi="Arial" w:cs="Arial"/>
        </w:rPr>
        <w:t xml:space="preserve">The term ‘looked after’ refers to </w:t>
      </w:r>
      <w:r w:rsidR="00225ABC" w:rsidRPr="00763F4B">
        <w:rPr>
          <w:rFonts w:ascii="Arial" w:hAnsi="Arial" w:cs="Arial"/>
        </w:rPr>
        <w:t>young people</w:t>
      </w:r>
      <w:r w:rsidRPr="00763F4B">
        <w:rPr>
          <w:rFonts w:ascii="Arial" w:hAnsi="Arial" w:cs="Arial"/>
        </w:rPr>
        <w:t xml:space="preserve"> who are under 18 and have been provided with care and accommodation by family services. There are three main ways that </w:t>
      </w:r>
      <w:r w:rsidR="00225ABC" w:rsidRPr="00763F4B">
        <w:rPr>
          <w:rFonts w:ascii="Arial" w:hAnsi="Arial" w:cs="Arial"/>
        </w:rPr>
        <w:t>young people</w:t>
      </w:r>
      <w:r w:rsidRPr="00763F4B">
        <w:rPr>
          <w:rFonts w:ascii="Arial" w:hAnsi="Arial" w:cs="Arial"/>
        </w:rPr>
        <w:t xml:space="preserve"> and young people under eighteen years of age become looked after:</w:t>
      </w:r>
    </w:p>
    <w:p w14:paraId="1D06C9B7" w14:textId="7B160CB8" w:rsidR="000169EA" w:rsidRPr="00763F4B" w:rsidRDefault="000169EA">
      <w:pPr>
        <w:pStyle w:val="ListParagraph"/>
        <w:numPr>
          <w:ilvl w:val="0"/>
          <w:numId w:val="93"/>
        </w:numPr>
        <w:jc w:val="both"/>
        <w:rPr>
          <w:rFonts w:ascii="Arial" w:hAnsi="Arial" w:cs="Arial"/>
          <w:szCs w:val="24"/>
        </w:rPr>
      </w:pPr>
      <w:r w:rsidRPr="00763F4B">
        <w:rPr>
          <w:rFonts w:ascii="Arial" w:hAnsi="Arial" w:cs="Arial"/>
          <w:szCs w:val="24"/>
        </w:rPr>
        <w:t xml:space="preserve">With parental agreement – this is under Section 20 of the </w:t>
      </w:r>
      <w:hyperlink r:id="rId105" w:history="1">
        <w:r w:rsidR="003013AF" w:rsidRPr="00763F4B">
          <w:rPr>
            <w:rStyle w:val="Hyperlink"/>
            <w:rFonts w:ascii="Arial" w:hAnsi="Arial" w:cs="Arial"/>
            <w:color w:val="215E99" w:themeColor="text2" w:themeTint="BF"/>
          </w:rPr>
          <w:t>Children’s</w:t>
        </w:r>
        <w:r w:rsidRPr="00763F4B">
          <w:rPr>
            <w:rStyle w:val="Hyperlink"/>
            <w:rFonts w:ascii="Arial" w:hAnsi="Arial" w:cs="Arial"/>
            <w:color w:val="215E99" w:themeColor="text2" w:themeTint="BF"/>
          </w:rPr>
          <w:t xml:space="preserve"> Act 1989</w:t>
        </w:r>
      </w:hyperlink>
      <w:r w:rsidRPr="00763F4B">
        <w:rPr>
          <w:rFonts w:ascii="Arial" w:hAnsi="Arial" w:cs="Arial"/>
          <w:szCs w:val="24"/>
        </w:rPr>
        <w:t>: this may include short breaks.</w:t>
      </w:r>
    </w:p>
    <w:p w14:paraId="287542EE" w14:textId="77777777" w:rsidR="000169EA" w:rsidRPr="00763F4B" w:rsidRDefault="000169EA">
      <w:pPr>
        <w:pStyle w:val="ListParagraph"/>
        <w:numPr>
          <w:ilvl w:val="0"/>
          <w:numId w:val="93"/>
        </w:numPr>
        <w:jc w:val="both"/>
        <w:rPr>
          <w:rFonts w:ascii="Arial" w:hAnsi="Arial" w:cs="Arial"/>
          <w:szCs w:val="24"/>
        </w:rPr>
      </w:pPr>
      <w:r w:rsidRPr="00763F4B">
        <w:rPr>
          <w:rFonts w:ascii="Arial" w:hAnsi="Arial" w:cs="Arial"/>
          <w:szCs w:val="24"/>
        </w:rPr>
        <w:t xml:space="preserve">Under a care order from a family court, Section 31 of the </w:t>
      </w:r>
      <w:r w:rsidR="003013AF" w:rsidRPr="00763F4B">
        <w:rPr>
          <w:rFonts w:ascii="Arial" w:hAnsi="Arial" w:cs="Arial"/>
          <w:szCs w:val="24"/>
        </w:rPr>
        <w:t>Children’s</w:t>
      </w:r>
      <w:r w:rsidRPr="00763F4B">
        <w:rPr>
          <w:rFonts w:ascii="Arial" w:hAnsi="Arial" w:cs="Arial"/>
          <w:szCs w:val="24"/>
        </w:rPr>
        <w:t xml:space="preserve"> Act 1989: when a care order is made, family services acquire parental responsibility and become a legal parent alongside the parent/guardian.</w:t>
      </w:r>
    </w:p>
    <w:p w14:paraId="359568F2" w14:textId="77777777" w:rsidR="000169EA" w:rsidRPr="00763F4B" w:rsidRDefault="000169EA">
      <w:pPr>
        <w:pStyle w:val="ListParagraph"/>
        <w:numPr>
          <w:ilvl w:val="0"/>
          <w:numId w:val="93"/>
        </w:numPr>
        <w:jc w:val="both"/>
        <w:rPr>
          <w:rFonts w:ascii="Arial" w:hAnsi="Arial" w:cs="Arial"/>
          <w:szCs w:val="24"/>
        </w:rPr>
      </w:pPr>
      <w:r w:rsidRPr="00763F4B">
        <w:rPr>
          <w:rFonts w:ascii="Arial" w:hAnsi="Arial" w:cs="Arial"/>
          <w:szCs w:val="24"/>
        </w:rPr>
        <w:t>If a court orders the young person to be remanded into Local Authority accommodation.</w:t>
      </w:r>
    </w:p>
    <w:p w14:paraId="3FE7E681" w14:textId="77777777" w:rsidR="000169EA" w:rsidRPr="00763F4B" w:rsidRDefault="00225ABC" w:rsidP="00B5432E">
      <w:pPr>
        <w:jc w:val="both"/>
        <w:rPr>
          <w:rFonts w:ascii="Arial" w:hAnsi="Arial" w:cs="Arial"/>
        </w:rPr>
      </w:pPr>
      <w:r w:rsidRPr="00763F4B">
        <w:rPr>
          <w:rFonts w:ascii="Arial" w:hAnsi="Arial" w:cs="Arial"/>
        </w:rPr>
        <w:t>Young people</w:t>
      </w:r>
      <w:r w:rsidR="000169EA" w:rsidRPr="00763F4B">
        <w:rPr>
          <w:rFonts w:ascii="Arial" w:hAnsi="Arial" w:cs="Arial"/>
        </w:rPr>
        <w:t xml:space="preserve"> may only need to be looked after for a short period of time and then return to their family, but sometimes the arrangement is more permanent. An assessment of needs, which will include the views of the </w:t>
      </w:r>
      <w:r w:rsidRPr="00763F4B">
        <w:rPr>
          <w:rFonts w:ascii="Arial" w:hAnsi="Arial" w:cs="Arial"/>
        </w:rPr>
        <w:t>young person</w:t>
      </w:r>
      <w:r w:rsidR="000169EA" w:rsidRPr="00763F4B">
        <w:rPr>
          <w:rFonts w:ascii="Arial" w:hAnsi="Arial" w:cs="Arial"/>
        </w:rPr>
        <w:t xml:space="preserve"> and the parents, will be carried out to determine the best course of action for the </w:t>
      </w:r>
      <w:r w:rsidRPr="00763F4B">
        <w:rPr>
          <w:rFonts w:ascii="Arial" w:hAnsi="Arial" w:cs="Arial"/>
        </w:rPr>
        <w:t>young person</w:t>
      </w:r>
      <w:r w:rsidR="000169EA" w:rsidRPr="00763F4B">
        <w:rPr>
          <w:rFonts w:ascii="Arial" w:hAnsi="Arial" w:cs="Arial"/>
        </w:rPr>
        <w:t>.</w:t>
      </w:r>
    </w:p>
    <w:p w14:paraId="3E82AD7E" w14:textId="2DB0B4F3" w:rsidR="000169EA" w:rsidRPr="00763F4B" w:rsidRDefault="000169EA" w:rsidP="00B5432E">
      <w:pPr>
        <w:jc w:val="both"/>
        <w:rPr>
          <w:rFonts w:ascii="Arial" w:hAnsi="Arial" w:cs="Arial"/>
        </w:rPr>
      </w:pPr>
      <w:r w:rsidRPr="00763F4B">
        <w:rPr>
          <w:rFonts w:ascii="Arial" w:hAnsi="Arial" w:cs="Arial"/>
        </w:rPr>
        <w:t xml:space="preserve">After the assessment of the </w:t>
      </w:r>
      <w:r w:rsidR="00225ABC" w:rsidRPr="00763F4B">
        <w:rPr>
          <w:rFonts w:ascii="Arial" w:hAnsi="Arial" w:cs="Arial"/>
        </w:rPr>
        <w:t>young person</w:t>
      </w:r>
      <w:r w:rsidRPr="00763F4B">
        <w:rPr>
          <w:rFonts w:ascii="Arial" w:hAnsi="Arial" w:cs="Arial"/>
        </w:rPr>
        <w:t xml:space="preserve"> and their circumstances has been completed, L</w:t>
      </w:r>
      <w:r w:rsidR="00706332" w:rsidRPr="00763F4B">
        <w:rPr>
          <w:rFonts w:ascii="Arial" w:hAnsi="Arial" w:cs="Arial"/>
        </w:rPr>
        <w:t>.</w:t>
      </w:r>
      <w:r w:rsidRPr="00763F4B">
        <w:rPr>
          <w:rFonts w:ascii="Arial" w:hAnsi="Arial" w:cs="Arial"/>
        </w:rPr>
        <w:t xml:space="preserve">A </w:t>
      </w:r>
      <w:r w:rsidR="003013AF" w:rsidRPr="00763F4B">
        <w:rPr>
          <w:rFonts w:ascii="Arial" w:hAnsi="Arial" w:cs="Arial"/>
        </w:rPr>
        <w:t>Children</w:t>
      </w:r>
      <w:r w:rsidRPr="00763F4B">
        <w:rPr>
          <w:rFonts w:ascii="Arial" w:hAnsi="Arial" w:cs="Arial"/>
        </w:rPr>
        <w:t xml:space="preserve">’s Services will agree with the family and </w:t>
      </w:r>
      <w:r w:rsidR="00225ABC" w:rsidRPr="00763F4B">
        <w:rPr>
          <w:rFonts w:ascii="Arial" w:hAnsi="Arial" w:cs="Arial"/>
        </w:rPr>
        <w:t>young person</w:t>
      </w:r>
      <w:r w:rsidRPr="00763F4B">
        <w:rPr>
          <w:rFonts w:ascii="Arial" w:hAnsi="Arial" w:cs="Arial"/>
        </w:rPr>
        <w:t xml:space="preserve"> the arrangements for their care.</w:t>
      </w:r>
    </w:p>
    <w:p w14:paraId="36469151" w14:textId="77777777" w:rsidR="000169EA" w:rsidRPr="00763F4B" w:rsidRDefault="000169EA" w:rsidP="00B5432E">
      <w:pPr>
        <w:jc w:val="both"/>
        <w:rPr>
          <w:rFonts w:ascii="Arial" w:hAnsi="Arial" w:cs="Arial"/>
        </w:rPr>
      </w:pPr>
      <w:r w:rsidRPr="00763F4B">
        <w:rPr>
          <w:rFonts w:ascii="Arial" w:hAnsi="Arial" w:cs="Arial"/>
        </w:rPr>
        <w:t>They are set out in two documents: a care plan and a placement plan.</w:t>
      </w:r>
    </w:p>
    <w:p w14:paraId="4C41A266" w14:textId="0D41FBA0" w:rsidR="000169EA" w:rsidRPr="00763F4B" w:rsidRDefault="00436457" w:rsidP="00B5432E">
      <w:pPr>
        <w:pStyle w:val="Heading3"/>
        <w:jc w:val="both"/>
        <w:rPr>
          <w:rFonts w:ascii="Arial" w:hAnsi="Arial" w:cs="Arial"/>
          <w:color w:val="153D63" w:themeColor="text2" w:themeTint="E6"/>
          <w:sz w:val="28"/>
          <w:szCs w:val="28"/>
        </w:rPr>
      </w:pPr>
      <w:bookmarkStart w:id="71" w:name="_Toc203430046"/>
      <w:r w:rsidRPr="00763F4B">
        <w:rPr>
          <w:rFonts w:ascii="Arial" w:hAnsi="Arial" w:cs="Arial"/>
          <w:color w:val="153D63" w:themeColor="text2" w:themeTint="E6"/>
          <w:sz w:val="28"/>
          <w:szCs w:val="28"/>
        </w:rPr>
        <w:t xml:space="preserve">9.2.1 </w:t>
      </w:r>
      <w:r w:rsidR="000169EA" w:rsidRPr="00763F4B">
        <w:rPr>
          <w:rFonts w:ascii="Arial" w:hAnsi="Arial" w:cs="Arial"/>
          <w:color w:val="153D63" w:themeColor="text2" w:themeTint="E6"/>
          <w:sz w:val="28"/>
          <w:szCs w:val="28"/>
        </w:rPr>
        <w:t>The Care Plan</w:t>
      </w:r>
      <w:bookmarkEnd w:id="71"/>
    </w:p>
    <w:p w14:paraId="0CFFF1F5" w14:textId="1D361319" w:rsidR="000169EA" w:rsidRPr="00763F4B" w:rsidRDefault="00234AD8" w:rsidP="00B5432E">
      <w:pPr>
        <w:pStyle w:val="NormalWeb"/>
        <w:spacing w:before="0" w:beforeAutospacing="0"/>
        <w:jc w:val="both"/>
        <w:rPr>
          <w:rFonts w:ascii="Arial" w:hAnsi="Arial" w:cs="Arial"/>
        </w:rPr>
      </w:pPr>
      <w:r w:rsidRPr="00763F4B">
        <w:rPr>
          <w:rFonts w:ascii="Arial" w:hAnsi="Arial" w:cs="Arial"/>
        </w:rPr>
        <w:t xml:space="preserve">A care plan is a structured document that summarises a person’s health conditions, goals, treatments, and required interventions, helping caregivers and professionals deliver organised, consistent, care. It typically includes assessment data, expected outcomes and interventions. </w:t>
      </w:r>
      <w:r w:rsidR="000169EA" w:rsidRPr="00763F4B">
        <w:rPr>
          <w:rFonts w:ascii="Arial" w:hAnsi="Arial" w:cs="Arial"/>
        </w:rPr>
        <w:t>The care plan is reviewed on a regular basis through regular review meetings chaired by an Independent Reviewing Officer.</w:t>
      </w:r>
    </w:p>
    <w:p w14:paraId="51F201BE" w14:textId="0163C7B1" w:rsidR="000169EA" w:rsidRPr="00763F4B" w:rsidRDefault="00436457" w:rsidP="00B5432E">
      <w:pPr>
        <w:pStyle w:val="Heading3"/>
        <w:jc w:val="both"/>
        <w:rPr>
          <w:rFonts w:ascii="Arial" w:hAnsi="Arial" w:cs="Arial"/>
          <w:color w:val="153D63" w:themeColor="text2" w:themeTint="E6"/>
          <w:sz w:val="28"/>
          <w:szCs w:val="28"/>
        </w:rPr>
      </w:pPr>
      <w:bookmarkStart w:id="72" w:name="_Toc203430047"/>
      <w:r w:rsidRPr="00763F4B">
        <w:rPr>
          <w:rFonts w:ascii="Arial" w:hAnsi="Arial" w:cs="Arial"/>
          <w:color w:val="153D63" w:themeColor="text2" w:themeTint="E6"/>
          <w:sz w:val="28"/>
          <w:szCs w:val="28"/>
        </w:rPr>
        <w:t xml:space="preserve">9.2.2 </w:t>
      </w:r>
      <w:r w:rsidR="000169EA" w:rsidRPr="00763F4B">
        <w:rPr>
          <w:rFonts w:ascii="Arial" w:hAnsi="Arial" w:cs="Arial"/>
          <w:color w:val="153D63" w:themeColor="text2" w:themeTint="E6"/>
          <w:sz w:val="28"/>
          <w:szCs w:val="28"/>
        </w:rPr>
        <w:t>The Placement Plan</w:t>
      </w:r>
      <w:bookmarkEnd w:id="72"/>
    </w:p>
    <w:p w14:paraId="4C39C9A3" w14:textId="77777777" w:rsidR="000169EA" w:rsidRPr="00763F4B" w:rsidRDefault="000169EA" w:rsidP="00B5432E">
      <w:pPr>
        <w:pStyle w:val="NormalWeb"/>
        <w:spacing w:before="0" w:beforeAutospacing="0"/>
        <w:jc w:val="both"/>
        <w:rPr>
          <w:rFonts w:ascii="Arial" w:hAnsi="Arial" w:cs="Arial"/>
        </w:rPr>
      </w:pPr>
      <w:r w:rsidRPr="00763F4B">
        <w:rPr>
          <w:rFonts w:ascii="Arial" w:hAnsi="Arial" w:cs="Arial"/>
        </w:rPr>
        <w:t xml:space="preserve">The placement plan sets out where and with whom the </w:t>
      </w:r>
      <w:r w:rsidR="00225ABC" w:rsidRPr="00763F4B">
        <w:rPr>
          <w:rFonts w:ascii="Arial" w:hAnsi="Arial" w:cs="Arial"/>
        </w:rPr>
        <w:t>young person</w:t>
      </w:r>
      <w:r w:rsidRPr="00763F4B">
        <w:rPr>
          <w:rFonts w:ascii="Arial" w:hAnsi="Arial" w:cs="Arial"/>
        </w:rPr>
        <w:t xml:space="preserve"> will live, looking at any specific arrangements about the placements including travel, and any restrictions that might be placed on the </w:t>
      </w:r>
      <w:r w:rsidR="00225ABC" w:rsidRPr="00763F4B">
        <w:rPr>
          <w:rFonts w:ascii="Arial" w:hAnsi="Arial" w:cs="Arial"/>
        </w:rPr>
        <w:t>young person</w:t>
      </w:r>
      <w:r w:rsidRPr="00763F4B">
        <w:rPr>
          <w:rFonts w:ascii="Arial" w:hAnsi="Arial" w:cs="Arial"/>
        </w:rPr>
        <w:t xml:space="preserve"> while placed with the foster carer for example people they cannot see. The placement plan is completed within five days of a </w:t>
      </w:r>
      <w:r w:rsidR="00225ABC" w:rsidRPr="00763F4B">
        <w:rPr>
          <w:rFonts w:ascii="Arial" w:hAnsi="Arial" w:cs="Arial"/>
        </w:rPr>
        <w:t>young person</w:t>
      </w:r>
      <w:r w:rsidRPr="00763F4B">
        <w:rPr>
          <w:rFonts w:ascii="Arial" w:hAnsi="Arial" w:cs="Arial"/>
        </w:rPr>
        <w:t xml:space="preserve"> being looked after.</w:t>
      </w:r>
    </w:p>
    <w:p w14:paraId="5FF95678" w14:textId="0CE867E2" w:rsidR="000169EA" w:rsidRPr="00763F4B" w:rsidRDefault="00436457" w:rsidP="00B5432E">
      <w:pPr>
        <w:pStyle w:val="Heading3"/>
        <w:jc w:val="both"/>
        <w:rPr>
          <w:rFonts w:ascii="Arial" w:hAnsi="Arial" w:cs="Arial"/>
          <w:color w:val="153D63" w:themeColor="text2" w:themeTint="E6"/>
          <w:sz w:val="28"/>
          <w:szCs w:val="28"/>
        </w:rPr>
      </w:pPr>
      <w:bookmarkStart w:id="73" w:name="_Toc203430048"/>
      <w:r w:rsidRPr="00763F4B">
        <w:rPr>
          <w:rFonts w:ascii="Arial" w:hAnsi="Arial" w:cs="Arial"/>
          <w:color w:val="153D63" w:themeColor="text2" w:themeTint="E6"/>
          <w:sz w:val="28"/>
          <w:szCs w:val="28"/>
        </w:rPr>
        <w:t xml:space="preserve">9.2.3 </w:t>
      </w:r>
      <w:r w:rsidR="000169EA" w:rsidRPr="00763F4B">
        <w:rPr>
          <w:rFonts w:ascii="Arial" w:hAnsi="Arial" w:cs="Arial"/>
          <w:color w:val="153D63" w:themeColor="text2" w:themeTint="E6"/>
          <w:sz w:val="28"/>
          <w:szCs w:val="28"/>
        </w:rPr>
        <w:t>Independent Reviewing Officer (IRO)</w:t>
      </w:r>
      <w:bookmarkEnd w:id="73"/>
    </w:p>
    <w:p w14:paraId="1F786671" w14:textId="77777777" w:rsidR="00FC1C28" w:rsidRPr="00763F4B" w:rsidRDefault="00FC1C28" w:rsidP="00FC1C28">
      <w:pPr>
        <w:shd w:val="clear" w:color="auto" w:fill="FFFFFF"/>
        <w:spacing w:after="0" w:line="200" w:lineRule="atLeast"/>
        <w:outlineLvl w:val="1"/>
        <w:rPr>
          <w:rFonts w:ascii="Arial" w:eastAsia="Times New Roman" w:hAnsi="Arial" w:cs="Arial"/>
          <w:szCs w:val="24"/>
          <w:lang w:eastAsia="en-GB"/>
        </w:rPr>
      </w:pPr>
      <w:r w:rsidRPr="00763F4B">
        <w:rPr>
          <w:rFonts w:ascii="Arial" w:eastAsia="Times New Roman" w:hAnsi="Arial" w:cs="Arial"/>
          <w:szCs w:val="24"/>
          <w:lang w:eastAsia="en-GB"/>
        </w:rPr>
        <w:t>An Independent Reviewing Officer (IRO) oversees and reviews the care plans of children in care to ensure their welfare, rights, and voices are protected.</w:t>
      </w:r>
    </w:p>
    <w:p w14:paraId="226518AC" w14:textId="77777777" w:rsidR="000169EA" w:rsidRPr="00763F4B" w:rsidRDefault="000169EA" w:rsidP="00B5432E">
      <w:pPr>
        <w:pStyle w:val="NormalWeb"/>
        <w:spacing w:after="0" w:afterAutospacing="0"/>
        <w:jc w:val="both"/>
        <w:rPr>
          <w:rFonts w:ascii="Arial" w:hAnsi="Arial" w:cs="Arial"/>
        </w:rPr>
      </w:pPr>
      <w:r w:rsidRPr="00763F4B">
        <w:rPr>
          <w:rFonts w:ascii="Arial" w:hAnsi="Arial" w:cs="Arial"/>
        </w:rPr>
        <w:t>The role of the IRO is to:</w:t>
      </w:r>
    </w:p>
    <w:p w14:paraId="1B703410" w14:textId="77777777" w:rsidR="000169EA" w:rsidRPr="00763F4B" w:rsidRDefault="000169EA">
      <w:pPr>
        <w:numPr>
          <w:ilvl w:val="0"/>
          <w:numId w:val="44"/>
        </w:numPr>
        <w:spacing w:after="0"/>
        <w:jc w:val="both"/>
        <w:rPr>
          <w:rFonts w:ascii="Arial" w:hAnsi="Arial" w:cs="Arial"/>
          <w:szCs w:val="24"/>
        </w:rPr>
      </w:pPr>
      <w:r w:rsidRPr="00763F4B">
        <w:rPr>
          <w:rFonts w:ascii="Arial" w:hAnsi="Arial" w:cs="Arial"/>
          <w:szCs w:val="24"/>
        </w:rPr>
        <w:t>Chair the review meetings.</w:t>
      </w:r>
    </w:p>
    <w:p w14:paraId="3A89F86B" w14:textId="77777777" w:rsidR="000169EA" w:rsidRPr="00763F4B" w:rsidRDefault="000169EA">
      <w:pPr>
        <w:numPr>
          <w:ilvl w:val="0"/>
          <w:numId w:val="44"/>
        </w:numPr>
        <w:spacing w:after="0"/>
        <w:jc w:val="both"/>
        <w:rPr>
          <w:rFonts w:ascii="Arial" w:hAnsi="Arial" w:cs="Arial"/>
          <w:szCs w:val="24"/>
        </w:rPr>
      </w:pPr>
      <w:r w:rsidRPr="00763F4B">
        <w:rPr>
          <w:rFonts w:ascii="Arial" w:hAnsi="Arial" w:cs="Arial"/>
          <w:szCs w:val="24"/>
        </w:rPr>
        <w:t xml:space="preserve">Meet with the </w:t>
      </w:r>
      <w:r w:rsidR="00225ABC" w:rsidRPr="00763F4B">
        <w:rPr>
          <w:rFonts w:ascii="Arial" w:hAnsi="Arial" w:cs="Arial"/>
          <w:szCs w:val="24"/>
        </w:rPr>
        <w:t>young person</w:t>
      </w:r>
      <w:r w:rsidRPr="00763F4B">
        <w:rPr>
          <w:rFonts w:ascii="Arial" w:hAnsi="Arial" w:cs="Arial"/>
          <w:szCs w:val="24"/>
        </w:rPr>
        <w:t xml:space="preserve"> on their own to seek their wishes and feelings.</w:t>
      </w:r>
    </w:p>
    <w:p w14:paraId="5A0BF9F6" w14:textId="77777777" w:rsidR="000169EA" w:rsidRPr="00763F4B" w:rsidRDefault="000169EA">
      <w:pPr>
        <w:numPr>
          <w:ilvl w:val="0"/>
          <w:numId w:val="44"/>
        </w:numPr>
        <w:spacing w:after="0"/>
        <w:jc w:val="both"/>
        <w:rPr>
          <w:rFonts w:ascii="Arial" w:hAnsi="Arial" w:cs="Arial"/>
          <w:szCs w:val="24"/>
        </w:rPr>
      </w:pPr>
      <w:r w:rsidRPr="00763F4B">
        <w:rPr>
          <w:rFonts w:ascii="Arial" w:hAnsi="Arial" w:cs="Arial"/>
          <w:szCs w:val="24"/>
        </w:rPr>
        <w:t xml:space="preserve">Monitor the care the </w:t>
      </w:r>
      <w:r w:rsidR="00225ABC" w:rsidRPr="00763F4B">
        <w:rPr>
          <w:rFonts w:ascii="Arial" w:hAnsi="Arial" w:cs="Arial"/>
          <w:szCs w:val="24"/>
        </w:rPr>
        <w:t>young person</w:t>
      </w:r>
      <w:r w:rsidRPr="00763F4B">
        <w:rPr>
          <w:rFonts w:ascii="Arial" w:hAnsi="Arial" w:cs="Arial"/>
          <w:szCs w:val="24"/>
        </w:rPr>
        <w:t xml:space="preserve"> is receiving.</w:t>
      </w:r>
    </w:p>
    <w:p w14:paraId="18812B16" w14:textId="40226FA2" w:rsidR="000169EA" w:rsidRPr="00763F4B" w:rsidRDefault="006B5634">
      <w:pPr>
        <w:numPr>
          <w:ilvl w:val="0"/>
          <w:numId w:val="44"/>
        </w:numPr>
        <w:spacing w:after="0"/>
        <w:jc w:val="both"/>
        <w:rPr>
          <w:rFonts w:ascii="Arial" w:hAnsi="Arial" w:cs="Arial"/>
          <w:szCs w:val="24"/>
        </w:rPr>
      </w:pPr>
      <w:r w:rsidRPr="00763F4B">
        <w:rPr>
          <w:rFonts w:ascii="Arial" w:hAnsi="Arial" w:cs="Arial"/>
          <w:szCs w:val="24"/>
        </w:rPr>
        <w:t>Look</w:t>
      </w:r>
      <w:r w:rsidR="000169EA" w:rsidRPr="00763F4B">
        <w:rPr>
          <w:rFonts w:ascii="Arial" w:hAnsi="Arial" w:cs="Arial"/>
          <w:szCs w:val="24"/>
        </w:rPr>
        <w:t xml:space="preserve"> to resolve any disputes about the review or the </w:t>
      </w:r>
      <w:r w:rsidR="00225ABC" w:rsidRPr="00763F4B">
        <w:rPr>
          <w:rFonts w:ascii="Arial" w:hAnsi="Arial" w:cs="Arial"/>
          <w:szCs w:val="24"/>
        </w:rPr>
        <w:t>young person</w:t>
      </w:r>
      <w:r w:rsidR="000169EA" w:rsidRPr="00763F4B">
        <w:rPr>
          <w:rFonts w:ascii="Arial" w:hAnsi="Arial" w:cs="Arial"/>
          <w:szCs w:val="24"/>
        </w:rPr>
        <w:t>’s care plan.</w:t>
      </w:r>
    </w:p>
    <w:p w14:paraId="2E5EA0DE" w14:textId="1DE8973A" w:rsidR="000169EA" w:rsidRPr="00763F4B" w:rsidRDefault="00436457" w:rsidP="00B5432E">
      <w:pPr>
        <w:pStyle w:val="Heading3"/>
        <w:jc w:val="both"/>
        <w:rPr>
          <w:rFonts w:ascii="Arial" w:hAnsi="Arial" w:cs="Arial"/>
          <w:color w:val="153D63" w:themeColor="text2" w:themeTint="E6"/>
          <w:sz w:val="28"/>
          <w:szCs w:val="28"/>
        </w:rPr>
      </w:pPr>
      <w:bookmarkStart w:id="74" w:name="_Toc203430049"/>
      <w:r w:rsidRPr="00763F4B">
        <w:rPr>
          <w:rFonts w:ascii="Arial" w:hAnsi="Arial" w:cs="Arial"/>
          <w:color w:val="153D63" w:themeColor="text2" w:themeTint="E6"/>
          <w:sz w:val="28"/>
          <w:szCs w:val="28"/>
        </w:rPr>
        <w:lastRenderedPageBreak/>
        <w:t xml:space="preserve">9.2.4 </w:t>
      </w:r>
      <w:r w:rsidR="000169EA" w:rsidRPr="00763F4B">
        <w:rPr>
          <w:rFonts w:ascii="Arial" w:hAnsi="Arial" w:cs="Arial"/>
          <w:color w:val="153D63" w:themeColor="text2" w:themeTint="E6"/>
          <w:sz w:val="28"/>
          <w:szCs w:val="28"/>
        </w:rPr>
        <w:t xml:space="preserve">Looked After </w:t>
      </w:r>
      <w:r w:rsidR="003013AF" w:rsidRPr="00763F4B">
        <w:rPr>
          <w:rFonts w:ascii="Arial" w:hAnsi="Arial" w:cs="Arial"/>
          <w:color w:val="153D63" w:themeColor="text2" w:themeTint="E6"/>
          <w:sz w:val="28"/>
          <w:szCs w:val="28"/>
        </w:rPr>
        <w:t>Children</w:t>
      </w:r>
      <w:r w:rsidR="000169EA" w:rsidRPr="00763F4B">
        <w:rPr>
          <w:rFonts w:ascii="Arial" w:hAnsi="Arial" w:cs="Arial"/>
          <w:color w:val="153D63" w:themeColor="text2" w:themeTint="E6"/>
          <w:sz w:val="28"/>
          <w:szCs w:val="28"/>
        </w:rPr>
        <w:t xml:space="preserve"> (LAC) </w:t>
      </w:r>
      <w:r w:rsidR="000B100F" w:rsidRPr="00763F4B">
        <w:rPr>
          <w:rFonts w:ascii="Arial" w:hAnsi="Arial" w:cs="Arial"/>
          <w:color w:val="153D63" w:themeColor="text2" w:themeTint="E6"/>
          <w:sz w:val="28"/>
          <w:szCs w:val="28"/>
        </w:rPr>
        <w:t>R</w:t>
      </w:r>
      <w:r w:rsidR="000169EA" w:rsidRPr="00763F4B">
        <w:rPr>
          <w:rFonts w:ascii="Arial" w:hAnsi="Arial" w:cs="Arial"/>
          <w:color w:val="153D63" w:themeColor="text2" w:themeTint="E6"/>
          <w:sz w:val="28"/>
          <w:szCs w:val="28"/>
        </w:rPr>
        <w:t xml:space="preserve">eview </w:t>
      </w:r>
      <w:r w:rsidR="000B100F" w:rsidRPr="00763F4B">
        <w:rPr>
          <w:rFonts w:ascii="Arial" w:hAnsi="Arial" w:cs="Arial"/>
          <w:color w:val="153D63" w:themeColor="text2" w:themeTint="E6"/>
          <w:sz w:val="28"/>
          <w:szCs w:val="28"/>
        </w:rPr>
        <w:t>M</w:t>
      </w:r>
      <w:r w:rsidR="000169EA" w:rsidRPr="00763F4B">
        <w:rPr>
          <w:rFonts w:ascii="Arial" w:hAnsi="Arial" w:cs="Arial"/>
          <w:color w:val="153D63" w:themeColor="text2" w:themeTint="E6"/>
          <w:sz w:val="28"/>
          <w:szCs w:val="28"/>
        </w:rPr>
        <w:t>eetings</w:t>
      </w:r>
      <w:bookmarkEnd w:id="74"/>
    </w:p>
    <w:p w14:paraId="7F4E2F20" w14:textId="77777777" w:rsidR="000169EA" w:rsidRPr="00763F4B" w:rsidRDefault="000169EA" w:rsidP="00FB7580">
      <w:pPr>
        <w:pStyle w:val="NormalWeb"/>
        <w:spacing w:before="0" w:beforeAutospacing="0" w:after="0" w:afterAutospacing="0"/>
        <w:rPr>
          <w:rFonts w:ascii="Arial" w:hAnsi="Arial" w:cs="Arial"/>
        </w:rPr>
      </w:pPr>
      <w:r w:rsidRPr="00763F4B">
        <w:rPr>
          <w:rFonts w:ascii="Arial" w:hAnsi="Arial" w:cs="Arial"/>
        </w:rPr>
        <w:t xml:space="preserve">When a </w:t>
      </w:r>
      <w:r w:rsidR="00225ABC" w:rsidRPr="00763F4B">
        <w:rPr>
          <w:rFonts w:ascii="Arial" w:hAnsi="Arial" w:cs="Arial"/>
        </w:rPr>
        <w:t>young person</w:t>
      </w:r>
      <w:r w:rsidRPr="00763F4B">
        <w:rPr>
          <w:rFonts w:ascii="Arial" w:hAnsi="Arial" w:cs="Arial"/>
        </w:rPr>
        <w:t xml:space="preserve"> is looked after, their situation is regularly reviewed at Looked After </w:t>
      </w:r>
      <w:r w:rsidR="003013AF" w:rsidRPr="00763F4B">
        <w:rPr>
          <w:rFonts w:ascii="Arial" w:hAnsi="Arial" w:cs="Arial"/>
        </w:rPr>
        <w:t>Children</w:t>
      </w:r>
      <w:r w:rsidRPr="00763F4B">
        <w:rPr>
          <w:rFonts w:ascii="Arial" w:hAnsi="Arial" w:cs="Arial"/>
        </w:rPr>
        <w:t xml:space="preserve"> (LAC) review meetings.</w:t>
      </w:r>
      <w:r w:rsidRPr="00763F4B">
        <w:rPr>
          <w:rFonts w:ascii="Arial" w:hAnsi="Arial" w:cs="Arial"/>
        </w:rPr>
        <w:br/>
        <w:t>The purpose of these meetings is to:</w:t>
      </w:r>
    </w:p>
    <w:p w14:paraId="7572CD97" w14:textId="77777777" w:rsidR="000169EA" w:rsidRPr="00763F4B" w:rsidRDefault="000169EA">
      <w:pPr>
        <w:numPr>
          <w:ilvl w:val="0"/>
          <w:numId w:val="45"/>
        </w:numPr>
        <w:spacing w:after="0"/>
        <w:jc w:val="both"/>
        <w:rPr>
          <w:rFonts w:ascii="Arial" w:hAnsi="Arial" w:cs="Arial"/>
          <w:szCs w:val="24"/>
        </w:rPr>
      </w:pPr>
      <w:r w:rsidRPr="00763F4B">
        <w:rPr>
          <w:rFonts w:ascii="Arial" w:hAnsi="Arial" w:cs="Arial"/>
          <w:szCs w:val="24"/>
        </w:rPr>
        <w:t xml:space="preserve">look at the </w:t>
      </w:r>
      <w:r w:rsidR="00225ABC" w:rsidRPr="00763F4B">
        <w:rPr>
          <w:rFonts w:ascii="Arial" w:hAnsi="Arial" w:cs="Arial"/>
          <w:szCs w:val="24"/>
        </w:rPr>
        <w:t>young person</w:t>
      </w:r>
      <w:r w:rsidRPr="00763F4B">
        <w:rPr>
          <w:rFonts w:ascii="Arial" w:hAnsi="Arial" w:cs="Arial"/>
          <w:szCs w:val="24"/>
        </w:rPr>
        <w:t>’s care plan,</w:t>
      </w:r>
    </w:p>
    <w:p w14:paraId="50461A82" w14:textId="77777777" w:rsidR="000169EA" w:rsidRPr="00763F4B" w:rsidRDefault="000169EA">
      <w:pPr>
        <w:numPr>
          <w:ilvl w:val="0"/>
          <w:numId w:val="45"/>
        </w:numPr>
        <w:spacing w:before="100" w:beforeAutospacing="1" w:after="0"/>
        <w:jc w:val="both"/>
        <w:rPr>
          <w:rFonts w:ascii="Arial" w:hAnsi="Arial" w:cs="Arial"/>
          <w:szCs w:val="24"/>
        </w:rPr>
      </w:pPr>
      <w:r w:rsidRPr="00763F4B">
        <w:rPr>
          <w:rFonts w:ascii="Arial" w:hAnsi="Arial" w:cs="Arial"/>
          <w:szCs w:val="24"/>
        </w:rPr>
        <w:t xml:space="preserve">make sure that the right arrangements are in place for the </w:t>
      </w:r>
      <w:r w:rsidR="00225ABC" w:rsidRPr="00763F4B">
        <w:rPr>
          <w:rFonts w:ascii="Arial" w:hAnsi="Arial" w:cs="Arial"/>
          <w:szCs w:val="24"/>
        </w:rPr>
        <w:t>young person</w:t>
      </w:r>
      <w:r w:rsidRPr="00763F4B">
        <w:rPr>
          <w:rFonts w:ascii="Arial" w:hAnsi="Arial" w:cs="Arial"/>
          <w:szCs w:val="24"/>
        </w:rPr>
        <w:t xml:space="preserve"> whilst they are looked after,</w:t>
      </w:r>
    </w:p>
    <w:p w14:paraId="2C73C26C" w14:textId="77777777" w:rsidR="000169EA" w:rsidRPr="00763F4B" w:rsidRDefault="000169EA">
      <w:pPr>
        <w:numPr>
          <w:ilvl w:val="0"/>
          <w:numId w:val="45"/>
        </w:numPr>
        <w:spacing w:before="100" w:beforeAutospacing="1" w:after="0"/>
        <w:jc w:val="both"/>
        <w:rPr>
          <w:rFonts w:ascii="Arial" w:hAnsi="Arial" w:cs="Arial"/>
          <w:szCs w:val="24"/>
        </w:rPr>
      </w:pPr>
      <w:r w:rsidRPr="00763F4B">
        <w:rPr>
          <w:rFonts w:ascii="Arial" w:hAnsi="Arial" w:cs="Arial"/>
          <w:szCs w:val="24"/>
        </w:rPr>
        <w:t>discuss any changes since the last review, and</w:t>
      </w:r>
    </w:p>
    <w:p w14:paraId="6FF670DD" w14:textId="77777777" w:rsidR="000169EA" w:rsidRPr="00763F4B" w:rsidRDefault="000169EA">
      <w:pPr>
        <w:numPr>
          <w:ilvl w:val="0"/>
          <w:numId w:val="45"/>
        </w:numPr>
        <w:spacing w:before="100" w:beforeAutospacing="1" w:after="0"/>
        <w:jc w:val="both"/>
        <w:rPr>
          <w:rFonts w:ascii="Arial" w:hAnsi="Arial" w:cs="Arial"/>
          <w:szCs w:val="24"/>
        </w:rPr>
      </w:pPr>
      <w:r w:rsidRPr="00763F4B">
        <w:rPr>
          <w:rFonts w:ascii="Arial" w:hAnsi="Arial" w:cs="Arial"/>
          <w:szCs w:val="24"/>
        </w:rPr>
        <w:t>consider whether decisions made at the last meeting were acted on.</w:t>
      </w:r>
    </w:p>
    <w:p w14:paraId="60BB56D4" w14:textId="77777777" w:rsidR="00436457" w:rsidRPr="00763F4B" w:rsidRDefault="00436457" w:rsidP="00B5432E">
      <w:pPr>
        <w:pStyle w:val="NormalWeb"/>
        <w:spacing w:before="0" w:beforeAutospacing="0" w:after="0" w:afterAutospacing="0"/>
        <w:jc w:val="both"/>
        <w:rPr>
          <w:rFonts w:ascii="Arial" w:hAnsi="Arial" w:cs="Arial"/>
        </w:rPr>
      </w:pPr>
    </w:p>
    <w:p w14:paraId="5C54C100" w14:textId="0D7BB91D" w:rsidR="000169EA" w:rsidRPr="00763F4B" w:rsidRDefault="000169EA" w:rsidP="00B5432E">
      <w:pPr>
        <w:pStyle w:val="NormalWeb"/>
        <w:spacing w:before="0" w:beforeAutospacing="0" w:after="0" w:afterAutospacing="0"/>
        <w:jc w:val="both"/>
        <w:rPr>
          <w:rFonts w:ascii="Arial" w:hAnsi="Arial" w:cs="Arial"/>
        </w:rPr>
      </w:pPr>
      <w:r w:rsidRPr="00763F4B">
        <w:rPr>
          <w:rFonts w:ascii="Arial" w:hAnsi="Arial" w:cs="Arial"/>
        </w:rPr>
        <w:t xml:space="preserve">The first Looked </w:t>
      </w:r>
      <w:r w:rsidR="00F55A27" w:rsidRPr="00763F4B">
        <w:rPr>
          <w:rFonts w:ascii="Arial" w:hAnsi="Arial" w:cs="Arial"/>
        </w:rPr>
        <w:t>A</w:t>
      </w:r>
      <w:r w:rsidRPr="00763F4B">
        <w:rPr>
          <w:rFonts w:ascii="Arial" w:hAnsi="Arial" w:cs="Arial"/>
        </w:rPr>
        <w:t xml:space="preserve">fter </w:t>
      </w:r>
      <w:r w:rsidR="003013AF" w:rsidRPr="00763F4B">
        <w:rPr>
          <w:rFonts w:ascii="Arial" w:hAnsi="Arial" w:cs="Arial"/>
        </w:rPr>
        <w:t>Children</w:t>
      </w:r>
      <w:r w:rsidRPr="00763F4B">
        <w:rPr>
          <w:rFonts w:ascii="Arial" w:hAnsi="Arial" w:cs="Arial"/>
        </w:rPr>
        <w:t>’s Revi</w:t>
      </w:r>
      <w:r w:rsidR="004D3229" w:rsidRPr="00763F4B">
        <w:rPr>
          <w:rFonts w:ascii="Arial" w:hAnsi="Arial" w:cs="Arial"/>
        </w:rPr>
        <w:t xml:space="preserve">ew meeting must be held within </w:t>
      </w:r>
      <w:r w:rsidRPr="00763F4B">
        <w:rPr>
          <w:rFonts w:ascii="Arial" w:hAnsi="Arial" w:cs="Arial"/>
        </w:rPr>
        <w:t xml:space="preserve">twenty-eight days of a </w:t>
      </w:r>
      <w:r w:rsidR="00225ABC" w:rsidRPr="00763F4B">
        <w:rPr>
          <w:rFonts w:ascii="Arial" w:hAnsi="Arial" w:cs="Arial"/>
        </w:rPr>
        <w:t>young person</w:t>
      </w:r>
      <w:r w:rsidRPr="00763F4B">
        <w:rPr>
          <w:rFonts w:ascii="Arial" w:hAnsi="Arial" w:cs="Arial"/>
        </w:rPr>
        <w:t xml:space="preserve"> being looked after. The second is held within the next three months and the third and later reviews are held every six months. LAC review meetings are chaired by an </w:t>
      </w:r>
      <w:r w:rsidR="002835DA" w:rsidRPr="00763F4B">
        <w:rPr>
          <w:rFonts w:ascii="Arial" w:hAnsi="Arial" w:cs="Arial"/>
        </w:rPr>
        <w:t xml:space="preserve">Independent Reviewing </w:t>
      </w:r>
      <w:r w:rsidRPr="00763F4B">
        <w:rPr>
          <w:rFonts w:ascii="Arial" w:hAnsi="Arial" w:cs="Arial"/>
        </w:rPr>
        <w:t>O</w:t>
      </w:r>
      <w:r w:rsidR="002835DA" w:rsidRPr="00763F4B">
        <w:rPr>
          <w:rFonts w:ascii="Arial" w:hAnsi="Arial" w:cs="Arial"/>
        </w:rPr>
        <w:t>fficer (IRO)</w:t>
      </w:r>
      <w:r w:rsidRPr="00763F4B">
        <w:rPr>
          <w:rFonts w:ascii="Arial" w:hAnsi="Arial" w:cs="Arial"/>
        </w:rPr>
        <w:t>.</w:t>
      </w:r>
      <w:r w:rsidR="004D3229" w:rsidRPr="00763F4B">
        <w:rPr>
          <w:rFonts w:ascii="Arial" w:hAnsi="Arial" w:cs="Arial"/>
        </w:rPr>
        <w:br/>
      </w:r>
    </w:p>
    <w:p w14:paraId="3A7CFA70" w14:textId="77777777" w:rsidR="000169EA" w:rsidRPr="00763F4B" w:rsidRDefault="000169EA" w:rsidP="00B5432E">
      <w:pPr>
        <w:pStyle w:val="NormalWeb"/>
        <w:spacing w:before="0" w:beforeAutospacing="0" w:after="0" w:afterAutospacing="0"/>
        <w:jc w:val="both"/>
        <w:rPr>
          <w:rFonts w:ascii="Arial" w:hAnsi="Arial" w:cs="Arial"/>
        </w:rPr>
      </w:pPr>
      <w:r w:rsidRPr="00763F4B">
        <w:rPr>
          <w:rFonts w:ascii="Arial" w:hAnsi="Arial" w:cs="Arial"/>
        </w:rPr>
        <w:t>The meetings are normally attended by:</w:t>
      </w:r>
    </w:p>
    <w:p w14:paraId="67A06191" w14:textId="0361438D"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 xml:space="preserve">parents/others with parental responsibility for the </w:t>
      </w:r>
      <w:r w:rsidR="00225ABC" w:rsidRPr="00763F4B">
        <w:rPr>
          <w:rFonts w:ascii="Arial" w:hAnsi="Arial" w:cs="Arial"/>
          <w:szCs w:val="24"/>
        </w:rPr>
        <w:t>young person</w:t>
      </w:r>
    </w:p>
    <w:p w14:paraId="0ECBF170" w14:textId="45692089"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the social worker</w:t>
      </w:r>
    </w:p>
    <w:p w14:paraId="40FA0F88" w14:textId="6D11F6F7"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 xml:space="preserve">the </w:t>
      </w:r>
      <w:r w:rsidR="00225ABC" w:rsidRPr="00763F4B">
        <w:rPr>
          <w:rFonts w:ascii="Arial" w:hAnsi="Arial" w:cs="Arial"/>
          <w:szCs w:val="24"/>
        </w:rPr>
        <w:t>young person</w:t>
      </w:r>
    </w:p>
    <w:p w14:paraId="5432B6F0" w14:textId="653C61B5"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an advocate or independent visitor</w:t>
      </w:r>
    </w:p>
    <w:p w14:paraId="38A0E98F" w14:textId="5EF5ECA9"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the foster carer</w:t>
      </w:r>
    </w:p>
    <w:p w14:paraId="102CDAA9" w14:textId="77777777"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the foster carer’s supervising social worker</w:t>
      </w:r>
    </w:p>
    <w:p w14:paraId="23CD325B" w14:textId="77777777" w:rsidR="000169EA" w:rsidRPr="00763F4B" w:rsidRDefault="000169EA">
      <w:pPr>
        <w:numPr>
          <w:ilvl w:val="0"/>
          <w:numId w:val="46"/>
        </w:numPr>
        <w:spacing w:after="0"/>
        <w:jc w:val="both"/>
        <w:rPr>
          <w:rFonts w:ascii="Arial" w:hAnsi="Arial" w:cs="Arial"/>
          <w:szCs w:val="24"/>
        </w:rPr>
      </w:pPr>
      <w:r w:rsidRPr="00763F4B">
        <w:rPr>
          <w:rFonts w:ascii="Arial" w:hAnsi="Arial" w:cs="Arial"/>
          <w:szCs w:val="24"/>
        </w:rPr>
        <w:t xml:space="preserve">other professionals may be there too, but it shouldn’t be so many that it overwhelms the </w:t>
      </w:r>
      <w:r w:rsidR="00225ABC" w:rsidRPr="00763F4B">
        <w:rPr>
          <w:rFonts w:ascii="Arial" w:hAnsi="Arial" w:cs="Arial"/>
          <w:szCs w:val="24"/>
        </w:rPr>
        <w:t>young person</w:t>
      </w:r>
      <w:r w:rsidRPr="00763F4B">
        <w:rPr>
          <w:rFonts w:ascii="Arial" w:hAnsi="Arial" w:cs="Arial"/>
          <w:szCs w:val="24"/>
        </w:rPr>
        <w:t>.</w:t>
      </w:r>
    </w:p>
    <w:p w14:paraId="12117FF0" w14:textId="3CA953B0" w:rsidR="000169EA" w:rsidRPr="00763F4B" w:rsidRDefault="00436457" w:rsidP="00B5432E">
      <w:pPr>
        <w:pStyle w:val="Heading3"/>
        <w:jc w:val="both"/>
        <w:rPr>
          <w:rFonts w:ascii="Arial" w:hAnsi="Arial" w:cs="Arial"/>
          <w:color w:val="153D63" w:themeColor="text2" w:themeTint="E6"/>
          <w:sz w:val="28"/>
          <w:szCs w:val="28"/>
        </w:rPr>
      </w:pPr>
      <w:bookmarkStart w:id="75" w:name="_Toc203430050"/>
      <w:r w:rsidRPr="00763F4B">
        <w:rPr>
          <w:rFonts w:ascii="Arial" w:hAnsi="Arial" w:cs="Arial"/>
          <w:color w:val="153D63" w:themeColor="text2" w:themeTint="E6"/>
          <w:sz w:val="28"/>
          <w:szCs w:val="28"/>
        </w:rPr>
        <w:t xml:space="preserve">9.2.5 </w:t>
      </w:r>
      <w:r w:rsidR="000169EA" w:rsidRPr="00763F4B">
        <w:rPr>
          <w:rFonts w:ascii="Arial" w:hAnsi="Arial" w:cs="Arial"/>
          <w:color w:val="153D63" w:themeColor="text2" w:themeTint="E6"/>
          <w:sz w:val="28"/>
          <w:szCs w:val="28"/>
        </w:rPr>
        <w:t xml:space="preserve">Safeguarding </w:t>
      </w:r>
      <w:r w:rsidR="003013AF" w:rsidRPr="00763F4B">
        <w:rPr>
          <w:rFonts w:ascii="Arial" w:hAnsi="Arial" w:cs="Arial"/>
          <w:color w:val="153D63" w:themeColor="text2" w:themeTint="E6"/>
          <w:sz w:val="28"/>
          <w:szCs w:val="28"/>
        </w:rPr>
        <w:t>Children</w:t>
      </w:r>
      <w:r w:rsidR="000169EA" w:rsidRPr="00763F4B">
        <w:rPr>
          <w:rFonts w:ascii="Arial" w:hAnsi="Arial" w:cs="Arial"/>
          <w:color w:val="153D63" w:themeColor="text2" w:themeTint="E6"/>
          <w:sz w:val="28"/>
          <w:szCs w:val="28"/>
        </w:rPr>
        <w:t xml:space="preserve"> who are Looked After</w:t>
      </w:r>
      <w:bookmarkEnd w:id="75"/>
    </w:p>
    <w:p w14:paraId="4465DA7A" w14:textId="77777777" w:rsidR="000169EA" w:rsidRPr="00763F4B" w:rsidRDefault="003013AF" w:rsidP="00B5432E">
      <w:pPr>
        <w:jc w:val="both"/>
        <w:rPr>
          <w:rFonts w:ascii="Arial" w:hAnsi="Arial" w:cs="Arial"/>
        </w:rPr>
      </w:pPr>
      <w:r w:rsidRPr="00763F4B">
        <w:rPr>
          <w:rFonts w:ascii="Arial" w:hAnsi="Arial" w:cs="Arial"/>
        </w:rPr>
        <w:t>Children</w:t>
      </w:r>
      <w:r w:rsidR="000169EA" w:rsidRPr="00763F4B">
        <w:rPr>
          <w:rFonts w:ascii="Arial" w:hAnsi="Arial" w:cs="Arial"/>
        </w:rPr>
        <w:t xml:space="preserve"> may enter care for all sorts of reasons. But most enter because they have been abused or neglected. These experiences can leave </w:t>
      </w:r>
      <w:r w:rsidR="00225ABC" w:rsidRPr="00763F4B">
        <w:rPr>
          <w:rFonts w:ascii="Arial" w:hAnsi="Arial" w:cs="Arial"/>
        </w:rPr>
        <w:t>young people</w:t>
      </w:r>
      <w:r w:rsidR="000169EA" w:rsidRPr="00763F4B">
        <w:rPr>
          <w:rFonts w:ascii="Arial" w:hAnsi="Arial" w:cs="Arial"/>
        </w:rPr>
        <w:t xml:space="preserve"> with complex emotional and mental health needs. And this can increase their vulnerability to abuse.</w:t>
      </w:r>
    </w:p>
    <w:p w14:paraId="3B975872" w14:textId="0C01E6EB" w:rsidR="00E05082" w:rsidRPr="00763F4B" w:rsidRDefault="000169EA" w:rsidP="005D4BD5">
      <w:pPr>
        <w:jc w:val="both"/>
        <w:rPr>
          <w:rFonts w:ascii="Arial" w:hAnsi="Arial" w:cs="Arial"/>
        </w:rPr>
      </w:pPr>
      <w:r w:rsidRPr="00763F4B">
        <w:rPr>
          <w:rFonts w:ascii="Arial" w:hAnsi="Arial" w:cs="Arial"/>
        </w:rPr>
        <w:t xml:space="preserve">Many </w:t>
      </w:r>
      <w:r w:rsidR="00225ABC" w:rsidRPr="00763F4B">
        <w:rPr>
          <w:rFonts w:ascii="Arial" w:hAnsi="Arial" w:cs="Arial"/>
        </w:rPr>
        <w:t>young people</w:t>
      </w:r>
      <w:r w:rsidRPr="00763F4B">
        <w:rPr>
          <w:rFonts w:ascii="Arial" w:hAnsi="Arial" w:cs="Arial"/>
        </w:rPr>
        <w:t xml:space="preserve"> also move repeatedly in and out of care, or between placements. This can prevent them from forming stable relationships with the adults who could help protect them.</w:t>
      </w:r>
      <w:bookmarkStart w:id="76" w:name="_Toc203430051"/>
    </w:p>
    <w:p w14:paraId="76FEA204" w14:textId="42C2201E" w:rsidR="003E749F" w:rsidRPr="00763F4B" w:rsidRDefault="00436457" w:rsidP="003E749F">
      <w:pPr>
        <w:pStyle w:val="Heading3"/>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 xml:space="preserve">9.2.6 </w:t>
      </w:r>
      <w:r w:rsidR="000169EA" w:rsidRPr="00763F4B">
        <w:rPr>
          <w:rFonts w:ascii="Arial" w:hAnsi="Arial" w:cs="Arial"/>
          <w:color w:val="153D63" w:themeColor="text2" w:themeTint="E6"/>
          <w:sz w:val="28"/>
          <w:szCs w:val="28"/>
        </w:rPr>
        <w:t xml:space="preserve">What </w:t>
      </w:r>
      <w:r w:rsidR="00F55A27" w:rsidRPr="00763F4B">
        <w:rPr>
          <w:rFonts w:ascii="Arial" w:hAnsi="Arial" w:cs="Arial"/>
          <w:color w:val="153D63" w:themeColor="text2" w:themeTint="E6"/>
          <w:sz w:val="28"/>
          <w:szCs w:val="28"/>
        </w:rPr>
        <w:t>W</w:t>
      </w:r>
      <w:r w:rsidR="000169EA" w:rsidRPr="00763F4B">
        <w:rPr>
          <w:rFonts w:ascii="Arial" w:hAnsi="Arial" w:cs="Arial"/>
          <w:color w:val="153D63" w:themeColor="text2" w:themeTint="E6"/>
          <w:sz w:val="28"/>
          <w:szCs w:val="28"/>
        </w:rPr>
        <w:t xml:space="preserve">orks in </w:t>
      </w:r>
      <w:r w:rsidR="00F55A27" w:rsidRPr="00763F4B">
        <w:rPr>
          <w:rFonts w:ascii="Arial" w:hAnsi="Arial" w:cs="Arial"/>
          <w:color w:val="153D63" w:themeColor="text2" w:themeTint="E6"/>
          <w:sz w:val="28"/>
          <w:szCs w:val="28"/>
        </w:rPr>
        <w:t>S</w:t>
      </w:r>
      <w:r w:rsidR="000169EA" w:rsidRPr="00763F4B">
        <w:rPr>
          <w:rFonts w:ascii="Arial" w:hAnsi="Arial" w:cs="Arial"/>
          <w:color w:val="153D63" w:themeColor="text2" w:themeTint="E6"/>
          <w:sz w:val="28"/>
          <w:szCs w:val="28"/>
        </w:rPr>
        <w:t xml:space="preserve">afeguarding </w:t>
      </w:r>
      <w:r w:rsidR="00F55A27" w:rsidRPr="00763F4B">
        <w:rPr>
          <w:rFonts w:ascii="Arial" w:hAnsi="Arial" w:cs="Arial"/>
          <w:color w:val="153D63" w:themeColor="text2" w:themeTint="E6"/>
          <w:sz w:val="28"/>
          <w:szCs w:val="28"/>
        </w:rPr>
        <w:t>Y</w:t>
      </w:r>
      <w:r w:rsidR="00225ABC" w:rsidRPr="00763F4B">
        <w:rPr>
          <w:rFonts w:ascii="Arial" w:hAnsi="Arial" w:cs="Arial"/>
          <w:color w:val="153D63" w:themeColor="text2" w:themeTint="E6"/>
          <w:sz w:val="28"/>
          <w:szCs w:val="28"/>
        </w:rPr>
        <w:t xml:space="preserve">oung </w:t>
      </w:r>
      <w:r w:rsidR="00F55A27" w:rsidRPr="00763F4B">
        <w:rPr>
          <w:rFonts w:ascii="Arial" w:hAnsi="Arial" w:cs="Arial"/>
          <w:color w:val="153D63" w:themeColor="text2" w:themeTint="E6"/>
          <w:sz w:val="28"/>
          <w:szCs w:val="28"/>
        </w:rPr>
        <w:t>P</w:t>
      </w:r>
      <w:r w:rsidR="00225ABC" w:rsidRPr="00763F4B">
        <w:rPr>
          <w:rFonts w:ascii="Arial" w:hAnsi="Arial" w:cs="Arial"/>
          <w:color w:val="153D63" w:themeColor="text2" w:themeTint="E6"/>
          <w:sz w:val="28"/>
          <w:szCs w:val="28"/>
        </w:rPr>
        <w:t>eople</w:t>
      </w:r>
      <w:r w:rsidR="000169EA" w:rsidRPr="00763F4B">
        <w:rPr>
          <w:rFonts w:ascii="Arial" w:hAnsi="Arial" w:cs="Arial"/>
          <w:color w:val="153D63" w:themeColor="text2" w:themeTint="E6"/>
          <w:sz w:val="28"/>
          <w:szCs w:val="28"/>
        </w:rPr>
        <w:t xml:space="preserve"> in </w:t>
      </w:r>
      <w:r w:rsidR="00F55A27" w:rsidRPr="00763F4B">
        <w:rPr>
          <w:rFonts w:ascii="Arial" w:hAnsi="Arial" w:cs="Arial"/>
          <w:color w:val="153D63" w:themeColor="text2" w:themeTint="E6"/>
          <w:sz w:val="28"/>
          <w:szCs w:val="28"/>
        </w:rPr>
        <w:t>C</w:t>
      </w:r>
      <w:r w:rsidR="000169EA" w:rsidRPr="00763F4B">
        <w:rPr>
          <w:rFonts w:ascii="Arial" w:hAnsi="Arial" w:cs="Arial"/>
          <w:color w:val="153D63" w:themeColor="text2" w:themeTint="E6"/>
          <w:sz w:val="28"/>
          <w:szCs w:val="28"/>
        </w:rPr>
        <w:t>are</w:t>
      </w:r>
      <w:bookmarkEnd w:id="76"/>
    </w:p>
    <w:p w14:paraId="63EEA297" w14:textId="0EA8A640" w:rsidR="000169EA" w:rsidRPr="00763F4B" w:rsidRDefault="000169EA" w:rsidP="00B5432E">
      <w:pPr>
        <w:pStyle w:val="NormalWeb"/>
        <w:spacing w:before="0" w:beforeAutospacing="0"/>
        <w:jc w:val="both"/>
        <w:rPr>
          <w:rFonts w:ascii="Arial" w:hAnsi="Arial" w:cs="Arial"/>
        </w:rPr>
      </w:pPr>
      <w:r w:rsidRPr="00763F4B">
        <w:rPr>
          <w:rFonts w:ascii="Arial" w:hAnsi="Arial" w:cs="Arial"/>
        </w:rPr>
        <w:t xml:space="preserve">No two </w:t>
      </w:r>
      <w:r w:rsidR="00225ABC" w:rsidRPr="00763F4B">
        <w:rPr>
          <w:rFonts w:ascii="Arial" w:hAnsi="Arial" w:cs="Arial"/>
        </w:rPr>
        <w:t>young people</w:t>
      </w:r>
      <w:r w:rsidRPr="00763F4B">
        <w:rPr>
          <w:rFonts w:ascii="Arial" w:hAnsi="Arial" w:cs="Arial"/>
        </w:rPr>
        <w:t xml:space="preserve"> in care are the same. Each </w:t>
      </w:r>
      <w:r w:rsidR="00225ABC" w:rsidRPr="00763F4B">
        <w:rPr>
          <w:rFonts w:ascii="Arial" w:hAnsi="Arial" w:cs="Arial"/>
        </w:rPr>
        <w:t>young person</w:t>
      </w:r>
      <w:r w:rsidRPr="00763F4B">
        <w:rPr>
          <w:rFonts w:ascii="Arial" w:hAnsi="Arial" w:cs="Arial"/>
        </w:rPr>
        <w:t xml:space="preserve"> has their own characteristics and individual needs. But all </w:t>
      </w:r>
      <w:r w:rsidR="00225ABC" w:rsidRPr="00763F4B">
        <w:rPr>
          <w:rFonts w:ascii="Arial" w:hAnsi="Arial" w:cs="Arial"/>
        </w:rPr>
        <w:t>young people</w:t>
      </w:r>
      <w:r w:rsidRPr="00763F4B">
        <w:rPr>
          <w:rFonts w:ascii="Arial" w:hAnsi="Arial" w:cs="Arial"/>
        </w:rPr>
        <w:t xml:space="preserve"> need strong, caring and trusting relationships with those who care for them.</w:t>
      </w:r>
    </w:p>
    <w:p w14:paraId="54E07896" w14:textId="5B061038" w:rsidR="000169EA" w:rsidRPr="00763F4B" w:rsidRDefault="000169EA" w:rsidP="00B5432E">
      <w:pPr>
        <w:pStyle w:val="NormalWeb"/>
        <w:spacing w:before="0" w:beforeAutospacing="0" w:after="0" w:afterAutospacing="0"/>
        <w:jc w:val="both"/>
        <w:rPr>
          <w:rFonts w:ascii="Arial" w:hAnsi="Arial" w:cs="Arial"/>
        </w:rPr>
      </w:pPr>
      <w:r w:rsidRPr="00763F4B">
        <w:rPr>
          <w:rFonts w:ascii="Arial" w:hAnsi="Arial" w:cs="Arial"/>
        </w:rPr>
        <w:t xml:space="preserve">Through talking to looked after </w:t>
      </w:r>
      <w:r w:rsidR="00225ABC" w:rsidRPr="00763F4B">
        <w:rPr>
          <w:rFonts w:ascii="Arial" w:hAnsi="Arial" w:cs="Arial"/>
        </w:rPr>
        <w:t>young people</w:t>
      </w:r>
      <w:r w:rsidR="00D571A3" w:rsidRPr="00763F4B">
        <w:rPr>
          <w:rFonts w:ascii="Arial" w:hAnsi="Arial" w:cs="Arial"/>
        </w:rPr>
        <w:t>,</w:t>
      </w:r>
      <w:r w:rsidRPr="00763F4B">
        <w:rPr>
          <w:rFonts w:ascii="Arial" w:hAnsi="Arial" w:cs="Arial"/>
        </w:rPr>
        <w:t xml:space="preserve"> the NSPCC has identified </w:t>
      </w:r>
      <w:r w:rsidR="00F55A27" w:rsidRPr="00763F4B">
        <w:rPr>
          <w:rFonts w:ascii="Arial" w:hAnsi="Arial" w:cs="Arial"/>
        </w:rPr>
        <w:t>six</w:t>
      </w:r>
      <w:r w:rsidRPr="00763F4B">
        <w:rPr>
          <w:rFonts w:ascii="Arial" w:hAnsi="Arial" w:cs="Arial"/>
        </w:rPr>
        <w:t> ways the care for young people and the care system can be improved:</w:t>
      </w:r>
    </w:p>
    <w:p w14:paraId="427EE464" w14:textId="77777777" w:rsidR="000169EA" w:rsidRPr="00763F4B" w:rsidRDefault="000169EA">
      <w:pPr>
        <w:numPr>
          <w:ilvl w:val="0"/>
          <w:numId w:val="47"/>
        </w:numPr>
        <w:spacing w:after="0"/>
        <w:jc w:val="both"/>
        <w:rPr>
          <w:rFonts w:ascii="Arial" w:hAnsi="Arial" w:cs="Arial"/>
          <w:szCs w:val="24"/>
        </w:rPr>
      </w:pPr>
      <w:r w:rsidRPr="00763F4B">
        <w:rPr>
          <w:rFonts w:ascii="Arial" w:hAnsi="Arial" w:cs="Arial"/>
          <w:szCs w:val="24"/>
        </w:rPr>
        <w:t>ensure young people’s voices are heard</w:t>
      </w:r>
    </w:p>
    <w:p w14:paraId="190C9843" w14:textId="77777777" w:rsidR="000169EA" w:rsidRPr="00763F4B" w:rsidRDefault="000169EA">
      <w:pPr>
        <w:numPr>
          <w:ilvl w:val="0"/>
          <w:numId w:val="47"/>
        </w:numPr>
        <w:spacing w:before="100" w:beforeAutospacing="1" w:after="100" w:afterAutospacing="1"/>
        <w:jc w:val="both"/>
        <w:rPr>
          <w:rFonts w:ascii="Arial" w:hAnsi="Arial" w:cs="Arial"/>
          <w:szCs w:val="24"/>
        </w:rPr>
      </w:pPr>
      <w:r w:rsidRPr="00763F4B">
        <w:rPr>
          <w:rFonts w:ascii="Arial" w:hAnsi="Arial" w:cs="Arial"/>
          <w:szCs w:val="24"/>
        </w:rPr>
        <w:t>strengthen the social care work force and improving practice</w:t>
      </w:r>
    </w:p>
    <w:p w14:paraId="133A0434" w14:textId="77777777" w:rsidR="000169EA" w:rsidRPr="00763F4B" w:rsidRDefault="000169EA">
      <w:pPr>
        <w:numPr>
          <w:ilvl w:val="0"/>
          <w:numId w:val="47"/>
        </w:numPr>
        <w:spacing w:before="100" w:beforeAutospacing="1" w:after="100" w:afterAutospacing="1"/>
        <w:jc w:val="both"/>
        <w:rPr>
          <w:rFonts w:ascii="Arial" w:hAnsi="Arial" w:cs="Arial"/>
          <w:szCs w:val="24"/>
        </w:rPr>
      </w:pPr>
      <w:r w:rsidRPr="00763F4B">
        <w:rPr>
          <w:rFonts w:ascii="Arial" w:hAnsi="Arial" w:cs="Arial"/>
          <w:szCs w:val="24"/>
        </w:rPr>
        <w:t>promote the right to advocacy</w:t>
      </w:r>
    </w:p>
    <w:p w14:paraId="33C00BC5" w14:textId="77777777" w:rsidR="000169EA" w:rsidRPr="00763F4B" w:rsidRDefault="000169EA">
      <w:pPr>
        <w:numPr>
          <w:ilvl w:val="0"/>
          <w:numId w:val="47"/>
        </w:numPr>
        <w:spacing w:before="100" w:beforeAutospacing="1" w:after="100" w:afterAutospacing="1"/>
        <w:jc w:val="both"/>
        <w:rPr>
          <w:rFonts w:ascii="Arial" w:hAnsi="Arial" w:cs="Arial"/>
          <w:szCs w:val="24"/>
        </w:rPr>
      </w:pPr>
      <w:r w:rsidRPr="00763F4B">
        <w:rPr>
          <w:rFonts w:ascii="Arial" w:hAnsi="Arial" w:cs="Arial"/>
          <w:szCs w:val="24"/>
        </w:rPr>
        <w:t>improve emotional support</w:t>
      </w:r>
    </w:p>
    <w:p w14:paraId="699045FA" w14:textId="77777777" w:rsidR="000169EA" w:rsidRPr="00763F4B" w:rsidRDefault="000169EA">
      <w:pPr>
        <w:numPr>
          <w:ilvl w:val="0"/>
          <w:numId w:val="47"/>
        </w:numPr>
        <w:spacing w:before="100" w:beforeAutospacing="1" w:after="100" w:afterAutospacing="1"/>
        <w:jc w:val="both"/>
        <w:rPr>
          <w:rFonts w:ascii="Arial" w:hAnsi="Arial" w:cs="Arial"/>
          <w:szCs w:val="24"/>
        </w:rPr>
      </w:pPr>
      <w:r w:rsidRPr="00763F4B">
        <w:rPr>
          <w:rFonts w:ascii="Arial" w:hAnsi="Arial" w:cs="Arial"/>
          <w:szCs w:val="24"/>
        </w:rPr>
        <w:t>support transitions in and out of care</w:t>
      </w:r>
    </w:p>
    <w:p w14:paraId="57CE9C2C" w14:textId="72D1B448" w:rsidR="004D3229" w:rsidRPr="00763F4B" w:rsidRDefault="000169EA">
      <w:pPr>
        <w:numPr>
          <w:ilvl w:val="0"/>
          <w:numId w:val="47"/>
        </w:numPr>
        <w:jc w:val="both"/>
        <w:rPr>
          <w:rFonts w:ascii="Arial" w:hAnsi="Arial" w:cs="Arial"/>
          <w:szCs w:val="24"/>
        </w:rPr>
      </w:pPr>
      <w:r w:rsidRPr="00763F4B">
        <w:rPr>
          <w:rFonts w:ascii="Arial" w:hAnsi="Arial" w:cs="Arial"/>
          <w:szCs w:val="24"/>
        </w:rPr>
        <w:t>improve public understanding of the care system</w:t>
      </w:r>
    </w:p>
    <w:p w14:paraId="6062319F" w14:textId="77777777" w:rsidR="00256DB7" w:rsidRPr="00763F4B" w:rsidRDefault="00256DB7" w:rsidP="00B5432E">
      <w:pPr>
        <w:pStyle w:val="Heading1"/>
        <w:spacing w:before="0"/>
        <w:jc w:val="both"/>
        <w:rPr>
          <w:rFonts w:ascii="Arial" w:hAnsi="Arial" w:cs="Arial"/>
          <w:color w:val="215E99" w:themeColor="text2" w:themeTint="BF"/>
          <w:sz w:val="20"/>
          <w:szCs w:val="20"/>
        </w:rPr>
      </w:pPr>
      <w:bookmarkStart w:id="77" w:name="_Toc203430053"/>
    </w:p>
    <w:p w14:paraId="055C21B0" w14:textId="62CCA852" w:rsidR="000169EA" w:rsidRPr="00763F4B" w:rsidRDefault="000169EA" w:rsidP="00B5432E">
      <w:pPr>
        <w:pStyle w:val="Heading1"/>
        <w:spacing w:before="0"/>
        <w:jc w:val="both"/>
        <w:rPr>
          <w:rFonts w:ascii="Arial" w:hAnsi="Arial" w:cs="Arial"/>
          <w:color w:val="153D63" w:themeColor="text2" w:themeTint="E6"/>
        </w:rPr>
      </w:pPr>
      <w:r w:rsidRPr="00763F4B">
        <w:rPr>
          <w:rFonts w:ascii="Arial" w:hAnsi="Arial" w:cs="Arial"/>
          <w:color w:val="153D63" w:themeColor="text2" w:themeTint="E6"/>
        </w:rPr>
        <w:t>1</w:t>
      </w:r>
      <w:r w:rsidR="00EA6DF3" w:rsidRPr="00763F4B">
        <w:rPr>
          <w:rFonts w:ascii="Arial" w:hAnsi="Arial" w:cs="Arial"/>
          <w:color w:val="153D63" w:themeColor="text2" w:themeTint="E6"/>
        </w:rPr>
        <w:t>0</w:t>
      </w:r>
      <w:r w:rsidRPr="00763F4B">
        <w:rPr>
          <w:rFonts w:ascii="Arial" w:hAnsi="Arial" w:cs="Arial"/>
          <w:color w:val="153D63" w:themeColor="text2" w:themeTint="E6"/>
        </w:rPr>
        <w:t xml:space="preserve">. Complaints and </w:t>
      </w:r>
      <w:r w:rsidR="00F55A27" w:rsidRPr="00763F4B">
        <w:rPr>
          <w:rFonts w:ascii="Arial" w:hAnsi="Arial" w:cs="Arial"/>
          <w:color w:val="153D63" w:themeColor="text2" w:themeTint="E6"/>
        </w:rPr>
        <w:t>C</w:t>
      </w:r>
      <w:r w:rsidRPr="00763F4B">
        <w:rPr>
          <w:rFonts w:ascii="Arial" w:hAnsi="Arial" w:cs="Arial"/>
          <w:color w:val="153D63" w:themeColor="text2" w:themeTint="E6"/>
        </w:rPr>
        <w:t xml:space="preserve">oncerns about </w:t>
      </w:r>
      <w:r w:rsidR="00F55A27" w:rsidRPr="00763F4B">
        <w:rPr>
          <w:rFonts w:ascii="Arial" w:hAnsi="Arial" w:cs="Arial"/>
          <w:color w:val="153D63" w:themeColor="text2" w:themeTint="E6"/>
        </w:rPr>
        <w:t>S</w:t>
      </w:r>
      <w:r w:rsidRPr="00763F4B">
        <w:rPr>
          <w:rFonts w:ascii="Arial" w:hAnsi="Arial" w:cs="Arial"/>
          <w:color w:val="153D63" w:themeColor="text2" w:themeTint="E6"/>
        </w:rPr>
        <w:t xml:space="preserve">chool </w:t>
      </w:r>
      <w:r w:rsidR="00F55A27" w:rsidRPr="00763F4B">
        <w:rPr>
          <w:rFonts w:ascii="Arial" w:hAnsi="Arial" w:cs="Arial"/>
          <w:color w:val="153D63" w:themeColor="text2" w:themeTint="E6"/>
        </w:rPr>
        <w:t>S</w:t>
      </w:r>
      <w:r w:rsidRPr="00763F4B">
        <w:rPr>
          <w:rFonts w:ascii="Arial" w:hAnsi="Arial" w:cs="Arial"/>
          <w:color w:val="153D63" w:themeColor="text2" w:themeTint="E6"/>
        </w:rPr>
        <w:t xml:space="preserve">afeguarding </w:t>
      </w:r>
      <w:r w:rsidR="00F55A27" w:rsidRPr="00763F4B">
        <w:rPr>
          <w:rFonts w:ascii="Arial" w:hAnsi="Arial" w:cs="Arial"/>
          <w:color w:val="153D63" w:themeColor="text2" w:themeTint="E6"/>
        </w:rPr>
        <w:t>P</w:t>
      </w:r>
      <w:r w:rsidRPr="00763F4B">
        <w:rPr>
          <w:rFonts w:ascii="Arial" w:hAnsi="Arial" w:cs="Arial"/>
          <w:color w:val="153D63" w:themeColor="text2" w:themeTint="E6"/>
        </w:rPr>
        <w:t>olicies</w:t>
      </w:r>
      <w:r w:rsidR="002E09D8" w:rsidRPr="00763F4B">
        <w:rPr>
          <w:rFonts w:ascii="Arial" w:hAnsi="Arial" w:cs="Arial"/>
          <w:color w:val="153D63" w:themeColor="text2" w:themeTint="E6"/>
        </w:rPr>
        <w:t xml:space="preserve">, </w:t>
      </w:r>
      <w:r w:rsidR="00F55A27" w:rsidRPr="00763F4B">
        <w:rPr>
          <w:rFonts w:ascii="Arial" w:hAnsi="Arial" w:cs="Arial"/>
          <w:color w:val="153D63" w:themeColor="text2" w:themeTint="E6"/>
        </w:rPr>
        <w:t>Procedures</w:t>
      </w:r>
      <w:bookmarkEnd w:id="77"/>
      <w:r w:rsidR="002E09D8" w:rsidRPr="00763F4B">
        <w:rPr>
          <w:rFonts w:ascii="Arial" w:hAnsi="Arial" w:cs="Arial"/>
          <w:color w:val="153D63" w:themeColor="text2" w:themeTint="E6"/>
        </w:rPr>
        <w:t xml:space="preserve"> and Practice</w:t>
      </w:r>
    </w:p>
    <w:p w14:paraId="6994B206" w14:textId="77777777" w:rsidR="003E749F" w:rsidRPr="00763F4B" w:rsidRDefault="003E749F" w:rsidP="00B5432E">
      <w:pPr>
        <w:pStyle w:val="Heading2"/>
        <w:spacing w:before="0"/>
        <w:jc w:val="both"/>
        <w:rPr>
          <w:rFonts w:ascii="Arial" w:hAnsi="Arial" w:cs="Arial"/>
          <w:color w:val="153D63" w:themeColor="text2" w:themeTint="E6"/>
        </w:rPr>
      </w:pPr>
      <w:bookmarkStart w:id="78" w:name="_Toc203430054"/>
    </w:p>
    <w:p w14:paraId="3A85143C" w14:textId="38532A90" w:rsidR="000169EA" w:rsidRPr="00763F4B" w:rsidRDefault="000169EA" w:rsidP="00B5432E">
      <w:pPr>
        <w:pStyle w:val="Heading2"/>
        <w:spacing w:before="0"/>
        <w:jc w:val="both"/>
        <w:rPr>
          <w:rFonts w:ascii="Arial" w:hAnsi="Arial" w:cs="Arial"/>
          <w:color w:val="153D63" w:themeColor="text2" w:themeTint="E6"/>
        </w:rPr>
      </w:pPr>
      <w:r w:rsidRPr="00763F4B">
        <w:rPr>
          <w:rFonts w:ascii="Arial" w:hAnsi="Arial" w:cs="Arial"/>
          <w:color w:val="153D63" w:themeColor="text2" w:themeTint="E6"/>
        </w:rPr>
        <w:t>1</w:t>
      </w:r>
      <w:r w:rsidR="00445462" w:rsidRPr="00763F4B">
        <w:rPr>
          <w:rFonts w:ascii="Arial" w:hAnsi="Arial" w:cs="Arial"/>
          <w:color w:val="153D63" w:themeColor="text2" w:themeTint="E6"/>
        </w:rPr>
        <w:t>0</w:t>
      </w:r>
      <w:r w:rsidRPr="00763F4B">
        <w:rPr>
          <w:rFonts w:ascii="Arial" w:hAnsi="Arial" w:cs="Arial"/>
          <w:color w:val="153D63" w:themeColor="text2" w:themeTint="E6"/>
        </w:rPr>
        <w:t xml:space="preserve">.1 Complaints </w:t>
      </w:r>
      <w:r w:rsidR="00F55A27" w:rsidRPr="00763F4B">
        <w:rPr>
          <w:rFonts w:ascii="Arial" w:hAnsi="Arial" w:cs="Arial"/>
          <w:color w:val="153D63" w:themeColor="text2" w:themeTint="E6"/>
        </w:rPr>
        <w:t>A</w:t>
      </w:r>
      <w:r w:rsidRPr="00763F4B">
        <w:rPr>
          <w:rFonts w:ascii="Arial" w:hAnsi="Arial" w:cs="Arial"/>
          <w:color w:val="153D63" w:themeColor="text2" w:themeTint="E6"/>
        </w:rPr>
        <w:t xml:space="preserve">gainst </w:t>
      </w:r>
      <w:r w:rsidR="00F55A27" w:rsidRPr="00763F4B">
        <w:rPr>
          <w:rFonts w:ascii="Arial" w:hAnsi="Arial" w:cs="Arial"/>
          <w:color w:val="153D63" w:themeColor="text2" w:themeTint="E6"/>
        </w:rPr>
        <w:t>S</w:t>
      </w:r>
      <w:r w:rsidRPr="00763F4B">
        <w:rPr>
          <w:rFonts w:ascii="Arial" w:hAnsi="Arial" w:cs="Arial"/>
          <w:color w:val="153D63" w:themeColor="text2" w:themeTint="E6"/>
        </w:rPr>
        <w:t>taff</w:t>
      </w:r>
      <w:bookmarkEnd w:id="78"/>
    </w:p>
    <w:p w14:paraId="1E661D96" w14:textId="3C1C3D32" w:rsidR="000169EA" w:rsidRPr="00763F4B" w:rsidRDefault="000169EA" w:rsidP="00B5432E">
      <w:pPr>
        <w:spacing w:after="0"/>
        <w:jc w:val="both"/>
        <w:rPr>
          <w:rFonts w:ascii="Arial" w:hAnsi="Arial" w:cs="Arial"/>
          <w:szCs w:val="24"/>
        </w:rPr>
      </w:pPr>
      <w:r w:rsidRPr="00763F4B">
        <w:rPr>
          <w:rFonts w:ascii="Arial" w:hAnsi="Arial" w:cs="Arial"/>
          <w:szCs w:val="24"/>
        </w:rPr>
        <w:t xml:space="preserve">Complaints against staff that are likely to require a </w:t>
      </w:r>
      <w:r w:rsidR="00225ABC" w:rsidRPr="00763F4B">
        <w:rPr>
          <w:rFonts w:ascii="Arial" w:hAnsi="Arial" w:cs="Arial"/>
          <w:szCs w:val="24"/>
        </w:rPr>
        <w:t>young person</w:t>
      </w:r>
      <w:r w:rsidRPr="00763F4B">
        <w:rPr>
          <w:rFonts w:ascii="Arial" w:hAnsi="Arial" w:cs="Arial"/>
          <w:szCs w:val="24"/>
        </w:rPr>
        <w:t xml:space="preserve"> protection investigation will be handled in accordance with our procedures for dealing with allegations of abuse made against staff (see </w:t>
      </w:r>
      <w:r w:rsidR="00F55A27" w:rsidRPr="00763F4B">
        <w:rPr>
          <w:rFonts w:ascii="Arial" w:hAnsi="Arial" w:cs="Arial"/>
          <w:szCs w:val="24"/>
        </w:rPr>
        <w:t>A</w:t>
      </w:r>
      <w:r w:rsidRPr="00763F4B">
        <w:rPr>
          <w:rFonts w:ascii="Arial" w:hAnsi="Arial" w:cs="Arial"/>
          <w:szCs w:val="24"/>
        </w:rPr>
        <w:t>ppendix 3).</w:t>
      </w:r>
    </w:p>
    <w:p w14:paraId="4E89CA86" w14:textId="58380F04" w:rsidR="000169EA" w:rsidRPr="00763F4B" w:rsidRDefault="000169EA" w:rsidP="00B5432E">
      <w:pPr>
        <w:pStyle w:val="Heading2"/>
        <w:jc w:val="both"/>
        <w:rPr>
          <w:rFonts w:ascii="Arial" w:hAnsi="Arial" w:cs="Arial"/>
          <w:color w:val="153D63" w:themeColor="text2" w:themeTint="E6"/>
        </w:rPr>
      </w:pPr>
      <w:bookmarkStart w:id="79" w:name="_Toc203430055"/>
      <w:r w:rsidRPr="00763F4B">
        <w:rPr>
          <w:rFonts w:ascii="Arial" w:hAnsi="Arial" w:cs="Arial"/>
          <w:color w:val="153D63" w:themeColor="text2" w:themeTint="E6"/>
        </w:rPr>
        <w:lastRenderedPageBreak/>
        <w:t>1</w:t>
      </w:r>
      <w:r w:rsidR="00445462" w:rsidRPr="00763F4B">
        <w:rPr>
          <w:rFonts w:ascii="Arial" w:hAnsi="Arial" w:cs="Arial"/>
          <w:color w:val="153D63" w:themeColor="text2" w:themeTint="E6"/>
        </w:rPr>
        <w:t>0</w:t>
      </w:r>
      <w:r w:rsidRPr="00763F4B">
        <w:rPr>
          <w:rFonts w:ascii="Arial" w:hAnsi="Arial" w:cs="Arial"/>
          <w:color w:val="153D63" w:themeColor="text2" w:themeTint="E6"/>
        </w:rPr>
        <w:t xml:space="preserve">.2 Other </w:t>
      </w:r>
      <w:r w:rsidR="00F55A27" w:rsidRPr="00763F4B">
        <w:rPr>
          <w:rFonts w:ascii="Arial" w:hAnsi="Arial" w:cs="Arial"/>
          <w:color w:val="153D63" w:themeColor="text2" w:themeTint="E6"/>
        </w:rPr>
        <w:t>C</w:t>
      </w:r>
      <w:r w:rsidRPr="00763F4B">
        <w:rPr>
          <w:rFonts w:ascii="Arial" w:hAnsi="Arial" w:cs="Arial"/>
          <w:color w:val="153D63" w:themeColor="text2" w:themeTint="E6"/>
        </w:rPr>
        <w:t>omplaints</w:t>
      </w:r>
      <w:bookmarkEnd w:id="79"/>
    </w:p>
    <w:p w14:paraId="172B5804" w14:textId="6422C99F" w:rsidR="000169EA" w:rsidRPr="00763F4B" w:rsidRDefault="000169EA" w:rsidP="00B5432E">
      <w:pPr>
        <w:jc w:val="both"/>
        <w:rPr>
          <w:rFonts w:ascii="Arial" w:hAnsi="Arial" w:cs="Arial"/>
        </w:rPr>
      </w:pPr>
      <w:r w:rsidRPr="00763F4B">
        <w:rPr>
          <w:rFonts w:ascii="Arial" w:hAnsi="Arial" w:cs="Arial"/>
        </w:rPr>
        <w:t xml:space="preserve">Parents and other complainants are encouraged to raise any safeguarding concerns or complaints directly with the DSL so the matter can be resolved as quickly and informally as possible. To contact the DSL, complainants should contact </w:t>
      </w:r>
      <w:r w:rsidR="00FB7580">
        <w:rPr>
          <w:rFonts w:ascii="Arial" w:hAnsi="Arial" w:cs="Arial"/>
        </w:rPr>
        <w:t>Dave Wallace (</w:t>
      </w:r>
      <w:hyperlink r:id="rId106" w:history="1">
        <w:r w:rsidR="00FB7580" w:rsidRPr="00704A4D">
          <w:rPr>
            <w:rStyle w:val="Hyperlink"/>
            <w:rFonts w:ascii="Arial" w:hAnsi="Arial" w:cs="Arial"/>
          </w:rPr>
          <w:t>headteacher@stpeters-heswall.wirral.sch.uk</w:t>
        </w:r>
      </w:hyperlink>
      <w:r w:rsidR="00FB7580">
        <w:rPr>
          <w:rFonts w:ascii="Arial" w:hAnsi="Arial" w:cs="Arial"/>
        </w:rPr>
        <w:t xml:space="preserve"> 0151 342 2556)</w:t>
      </w:r>
      <w:r w:rsidRPr="00763F4B">
        <w:rPr>
          <w:rFonts w:ascii="Arial" w:hAnsi="Arial" w:cs="Arial"/>
        </w:rPr>
        <w:t xml:space="preserve"> or use the relevant year group email address.  Complainants should not divulge any information when using these contact </w:t>
      </w:r>
      <w:r w:rsidR="00F55A27" w:rsidRPr="00763F4B">
        <w:rPr>
          <w:rFonts w:ascii="Arial" w:hAnsi="Arial" w:cs="Arial"/>
        </w:rPr>
        <w:t>methods and</w:t>
      </w:r>
      <w:r w:rsidRPr="00763F4B">
        <w:rPr>
          <w:rFonts w:ascii="Arial" w:hAnsi="Arial" w:cs="Arial"/>
        </w:rPr>
        <w:t xml:space="preserve"> should simply request contact from the DSL.</w:t>
      </w:r>
    </w:p>
    <w:p w14:paraId="74DC430E" w14:textId="6FC9A832" w:rsidR="000169EA" w:rsidRPr="00763F4B" w:rsidRDefault="00A66E94" w:rsidP="00FB7580">
      <w:pPr>
        <w:rPr>
          <w:rFonts w:ascii="Arial" w:hAnsi="Arial" w:cs="Arial"/>
        </w:rPr>
      </w:pPr>
      <w:r w:rsidRPr="00763F4B">
        <w:rPr>
          <w:rFonts w:ascii="Arial" w:hAnsi="Arial" w:cs="Arial"/>
        </w:rPr>
        <w:t>The</w:t>
      </w:r>
      <w:r w:rsidR="000169EA" w:rsidRPr="00763F4B">
        <w:rPr>
          <w:rFonts w:ascii="Arial" w:hAnsi="Arial" w:cs="Arial"/>
        </w:rPr>
        <w:t xml:space="preserve"> aim is to acknowledge this initial contact within the next 24 hours and following this an appointment will be made for a phone call or meeting with the DSL to take place as soon as possible and by no later than five term time working days after </w:t>
      </w:r>
      <w:r w:rsidR="00C351FB" w:rsidRPr="00FB7580">
        <w:rPr>
          <w:rFonts w:ascii="Arial" w:hAnsi="Arial" w:cs="Arial"/>
        </w:rPr>
        <w:t>HESWALL ST PETER’S CE PRIMARY SCHOOL</w:t>
      </w:r>
      <w:r w:rsidR="000169EA" w:rsidRPr="00FB7580">
        <w:rPr>
          <w:rFonts w:ascii="Arial" w:hAnsi="Arial" w:cs="Arial"/>
        </w:rPr>
        <w:t>’s acknowledgment.</w:t>
      </w:r>
    </w:p>
    <w:p w14:paraId="4105535E" w14:textId="77777777" w:rsidR="000169EA" w:rsidRPr="00763F4B" w:rsidRDefault="000169EA" w:rsidP="00B5432E">
      <w:pPr>
        <w:jc w:val="both"/>
        <w:rPr>
          <w:rFonts w:ascii="Arial" w:hAnsi="Arial" w:cs="Arial"/>
        </w:rPr>
      </w:pPr>
      <w:r w:rsidRPr="00763F4B">
        <w:rPr>
          <w:rFonts w:ascii="Arial" w:hAnsi="Arial" w:cs="Arial"/>
        </w:rPr>
        <w:t>The DSL will take the concern or complaint seriously and seek to provide the necessary information. This might require an adjournment of the initial meeting or phone call so that further information can be gathered and then the meeting will be resumed or, if more convenient to the parent, the conversation may be completed with a phone call.</w:t>
      </w:r>
    </w:p>
    <w:p w14:paraId="045C0A8E" w14:textId="3E8762D9" w:rsidR="000169EA" w:rsidRPr="00763F4B" w:rsidRDefault="00876A78" w:rsidP="00B5432E">
      <w:pPr>
        <w:jc w:val="both"/>
        <w:rPr>
          <w:rFonts w:ascii="Arial" w:hAnsi="Arial" w:cs="Arial"/>
        </w:rPr>
      </w:pPr>
      <w:r w:rsidRPr="00763F4B">
        <w:rPr>
          <w:rFonts w:ascii="Arial" w:hAnsi="Arial" w:cs="Arial"/>
        </w:rPr>
        <w:t>M</w:t>
      </w:r>
      <w:r w:rsidR="000169EA" w:rsidRPr="00763F4B">
        <w:rPr>
          <w:rFonts w:ascii="Arial" w:hAnsi="Arial" w:cs="Arial"/>
        </w:rPr>
        <w:t xml:space="preserve">eeting/conversation </w:t>
      </w:r>
      <w:r w:rsidRPr="00763F4B">
        <w:rPr>
          <w:rFonts w:ascii="Arial" w:hAnsi="Arial" w:cs="Arial"/>
        </w:rPr>
        <w:t xml:space="preserve">content </w:t>
      </w:r>
      <w:r w:rsidR="000169EA" w:rsidRPr="00763F4B">
        <w:rPr>
          <w:rFonts w:ascii="Arial" w:hAnsi="Arial" w:cs="Arial"/>
        </w:rPr>
        <w:t xml:space="preserve">will be logged by the DSL </w:t>
      </w:r>
      <w:r w:rsidR="00A66E94" w:rsidRPr="00763F4B">
        <w:rPr>
          <w:rFonts w:ascii="Arial" w:hAnsi="Arial" w:cs="Arial"/>
        </w:rPr>
        <w:t xml:space="preserve">and recorded </w:t>
      </w:r>
      <w:r w:rsidR="00540E19" w:rsidRPr="00763F4B">
        <w:rPr>
          <w:rFonts w:ascii="Arial" w:hAnsi="Arial" w:cs="Arial"/>
        </w:rPr>
        <w:t>electronically</w:t>
      </w:r>
      <w:r w:rsidR="000169EA" w:rsidRPr="00763F4B">
        <w:rPr>
          <w:rFonts w:ascii="Arial" w:hAnsi="Arial" w:cs="Arial"/>
        </w:rPr>
        <w:t>, to indicate the nature of the concern/complaint, the steps that have been taken to provide a resolution</w:t>
      </w:r>
      <w:r w:rsidR="00540E19" w:rsidRPr="00763F4B">
        <w:rPr>
          <w:rFonts w:ascii="Arial" w:hAnsi="Arial" w:cs="Arial"/>
        </w:rPr>
        <w:t>, next steps</w:t>
      </w:r>
      <w:r w:rsidR="000169EA" w:rsidRPr="00763F4B">
        <w:rPr>
          <w:rFonts w:ascii="Arial" w:hAnsi="Arial" w:cs="Arial"/>
        </w:rPr>
        <w:t xml:space="preserve"> and that the matter has been resolved, if this is the outcome.</w:t>
      </w:r>
    </w:p>
    <w:p w14:paraId="5535B8AB" w14:textId="7FE79CB7" w:rsidR="000169EA" w:rsidRPr="00763F4B" w:rsidRDefault="000169EA" w:rsidP="00B5432E">
      <w:pPr>
        <w:jc w:val="both"/>
        <w:rPr>
          <w:rFonts w:ascii="Arial" w:hAnsi="Arial" w:cs="Arial"/>
        </w:rPr>
      </w:pPr>
      <w:r w:rsidRPr="00763F4B">
        <w:rPr>
          <w:rFonts w:ascii="Arial" w:hAnsi="Arial" w:cs="Arial"/>
        </w:rPr>
        <w:t xml:space="preserve">If the matter cannot be resolved, the parents/complainants should </w:t>
      </w:r>
      <w:r w:rsidR="00ED586E" w:rsidRPr="00763F4B">
        <w:rPr>
          <w:rFonts w:ascii="Arial" w:hAnsi="Arial" w:cs="Arial"/>
        </w:rPr>
        <w:t xml:space="preserve">follow </w:t>
      </w:r>
      <w:r w:rsidR="00C351FB" w:rsidRPr="00400100">
        <w:rPr>
          <w:rFonts w:ascii="Arial" w:hAnsi="Arial" w:cs="Arial"/>
        </w:rPr>
        <w:t>HESWALL ST PETER’S CE PRIMARY SCHOOL</w:t>
      </w:r>
      <w:r w:rsidR="00ED586E" w:rsidRPr="00400100">
        <w:rPr>
          <w:rFonts w:ascii="Arial" w:hAnsi="Arial" w:cs="Arial"/>
        </w:rPr>
        <w:t>’s</w:t>
      </w:r>
      <w:r w:rsidRPr="00400100">
        <w:rPr>
          <w:rFonts w:ascii="Arial" w:hAnsi="Arial" w:cs="Arial"/>
        </w:rPr>
        <w:t xml:space="preserve"> </w:t>
      </w:r>
      <w:r w:rsidR="00ED586E" w:rsidRPr="00400100">
        <w:rPr>
          <w:rFonts w:ascii="Arial" w:hAnsi="Arial" w:cs="Arial"/>
        </w:rPr>
        <w:t xml:space="preserve">and </w:t>
      </w:r>
      <w:r w:rsidRPr="00400100">
        <w:rPr>
          <w:rFonts w:ascii="Arial" w:hAnsi="Arial" w:cs="Arial"/>
        </w:rPr>
        <w:t>Complaints Procedure</w:t>
      </w:r>
      <w:r w:rsidR="00ED586E" w:rsidRPr="00400100">
        <w:rPr>
          <w:rFonts w:ascii="Arial" w:hAnsi="Arial" w:cs="Arial"/>
        </w:rPr>
        <w:t xml:space="preserve"> </w:t>
      </w:r>
      <w:r w:rsidR="00400100">
        <w:rPr>
          <w:rFonts w:ascii="Arial" w:hAnsi="Arial" w:cs="Arial"/>
        </w:rPr>
        <w:t xml:space="preserve"> </w:t>
      </w:r>
      <w:hyperlink r:id="rId107" w:history="1">
        <w:r w:rsidR="00400100" w:rsidRPr="00154508">
          <w:rPr>
            <w:rStyle w:val="Hyperlink"/>
            <w:rFonts w:ascii="Arial" w:hAnsi="Arial" w:cs="Arial"/>
          </w:rPr>
          <w:t>https://www.stpeters-heswall.wirral.sch.uk/policies</w:t>
        </w:r>
      </w:hyperlink>
      <w:r w:rsidR="00400100">
        <w:rPr>
          <w:rFonts w:ascii="Arial" w:hAnsi="Arial" w:cs="Arial"/>
        </w:rPr>
        <w:t xml:space="preserve"> </w:t>
      </w:r>
      <w:r w:rsidRPr="00763F4B">
        <w:rPr>
          <w:rFonts w:ascii="Arial" w:hAnsi="Arial" w:cs="Arial"/>
        </w:rPr>
        <w:t xml:space="preserve"> so that the </w:t>
      </w:r>
      <w:r w:rsidR="00094F61" w:rsidRPr="00763F4B">
        <w:rPr>
          <w:rFonts w:ascii="Arial" w:hAnsi="Arial" w:cs="Arial"/>
        </w:rPr>
        <w:t>Headteacher / Principal</w:t>
      </w:r>
      <w:r w:rsidRPr="00763F4B">
        <w:rPr>
          <w:rFonts w:ascii="Arial" w:hAnsi="Arial" w:cs="Arial"/>
        </w:rPr>
        <w:t xml:space="preserve"> is able to work to resolve the complaint.  </w:t>
      </w:r>
      <w:r w:rsidR="00F55A27" w:rsidRPr="00763F4B">
        <w:rPr>
          <w:rFonts w:ascii="Arial" w:hAnsi="Arial" w:cs="Arial"/>
        </w:rPr>
        <w:t>Parents or other complainants</w:t>
      </w:r>
      <w:r w:rsidRPr="00763F4B">
        <w:rPr>
          <w:rFonts w:ascii="Arial" w:hAnsi="Arial" w:cs="Arial"/>
        </w:rPr>
        <w:t xml:space="preserve"> are usually expected to lodge the written complaint within three months of the expression of initial concern.  Although this period will be extended if there are special circumstances.</w:t>
      </w:r>
    </w:p>
    <w:p w14:paraId="08FA54E3" w14:textId="678B048B" w:rsidR="000169EA" w:rsidRPr="00763F4B" w:rsidRDefault="000169EA" w:rsidP="00B5432E">
      <w:pPr>
        <w:pStyle w:val="NoSpacing"/>
        <w:jc w:val="both"/>
        <w:rPr>
          <w:rFonts w:ascii="Arial" w:eastAsia="MS Mincho" w:hAnsi="Arial" w:cs="Arial"/>
          <w:sz w:val="24"/>
          <w:szCs w:val="24"/>
        </w:rPr>
      </w:pPr>
      <w:r w:rsidRPr="00763F4B">
        <w:rPr>
          <w:rFonts w:ascii="Arial" w:eastAsia="MS Mincho" w:hAnsi="Arial" w:cs="Arial"/>
          <w:sz w:val="24"/>
          <w:szCs w:val="24"/>
        </w:rPr>
        <w:t xml:space="preserve">The </w:t>
      </w:r>
      <w:r w:rsidR="00094F61" w:rsidRPr="00763F4B">
        <w:rPr>
          <w:rFonts w:ascii="Arial" w:eastAsia="MS Mincho" w:hAnsi="Arial" w:cs="Arial"/>
          <w:sz w:val="24"/>
          <w:szCs w:val="24"/>
        </w:rPr>
        <w:t>Headteacher / Principal</w:t>
      </w:r>
      <w:r w:rsidRPr="00763F4B">
        <w:rPr>
          <w:rFonts w:ascii="Arial" w:eastAsia="MS Mincho" w:hAnsi="Arial" w:cs="Arial"/>
          <w:sz w:val="24"/>
          <w:szCs w:val="24"/>
        </w:rPr>
        <w:t xml:space="preserve"> will seek to: </w:t>
      </w:r>
    </w:p>
    <w:p w14:paraId="06973700" w14:textId="4D482F40"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E</w:t>
      </w:r>
      <w:r w:rsidR="000169EA" w:rsidRPr="00763F4B">
        <w:rPr>
          <w:rFonts w:ascii="Arial" w:eastAsia="MS Mincho" w:hAnsi="Arial" w:cs="Arial"/>
          <w:sz w:val="24"/>
          <w:szCs w:val="24"/>
        </w:rPr>
        <w:t>stablish the facts i.e. who is involved, what has happened and how has the complaint been addressed to date</w:t>
      </w:r>
      <w:r w:rsidRPr="00763F4B">
        <w:rPr>
          <w:rFonts w:ascii="Arial" w:eastAsia="MS Mincho" w:hAnsi="Arial" w:cs="Arial"/>
          <w:sz w:val="24"/>
          <w:szCs w:val="24"/>
        </w:rPr>
        <w:t>.</w:t>
      </w:r>
    </w:p>
    <w:p w14:paraId="7225A6C1" w14:textId="1CEB0035"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C</w:t>
      </w:r>
      <w:r w:rsidR="000169EA" w:rsidRPr="00763F4B">
        <w:rPr>
          <w:rFonts w:ascii="Arial" w:eastAsia="MS Mincho" w:hAnsi="Arial" w:cs="Arial"/>
          <w:sz w:val="24"/>
          <w:szCs w:val="24"/>
        </w:rPr>
        <w:t>larify the precise nature of the complaint and what is unresolved</w:t>
      </w:r>
      <w:r w:rsidRPr="00763F4B">
        <w:rPr>
          <w:rFonts w:ascii="Arial" w:eastAsia="MS Mincho" w:hAnsi="Arial" w:cs="Arial"/>
          <w:sz w:val="24"/>
          <w:szCs w:val="24"/>
        </w:rPr>
        <w:t>.</w:t>
      </w:r>
    </w:p>
    <w:p w14:paraId="297B3D50" w14:textId="13DD8003"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M</w:t>
      </w:r>
      <w:r w:rsidR="000169EA" w:rsidRPr="00763F4B">
        <w:rPr>
          <w:rFonts w:ascii="Arial" w:eastAsia="MS Mincho" w:hAnsi="Arial" w:cs="Arial"/>
          <w:sz w:val="24"/>
          <w:szCs w:val="24"/>
        </w:rPr>
        <w:t>eet with the complainant to clarify what they feel needs to be done to resolve the issue(s)</w:t>
      </w:r>
      <w:r w:rsidRPr="00763F4B">
        <w:rPr>
          <w:rFonts w:ascii="Arial" w:eastAsia="MS Mincho" w:hAnsi="Arial" w:cs="Arial"/>
          <w:sz w:val="24"/>
          <w:szCs w:val="24"/>
        </w:rPr>
        <w:t>.</w:t>
      </w:r>
    </w:p>
    <w:p w14:paraId="77EC01FF" w14:textId="0BFECF13"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I</w:t>
      </w:r>
      <w:r w:rsidR="000169EA" w:rsidRPr="00763F4B">
        <w:rPr>
          <w:rFonts w:ascii="Arial" w:eastAsia="MS Mincho" w:hAnsi="Arial" w:cs="Arial"/>
          <w:sz w:val="24"/>
          <w:szCs w:val="24"/>
        </w:rPr>
        <w:t>nterview those concerned to establish all points of view</w:t>
      </w:r>
      <w:r w:rsidRPr="00763F4B">
        <w:rPr>
          <w:rFonts w:ascii="Arial" w:eastAsia="MS Mincho" w:hAnsi="Arial" w:cs="Arial"/>
          <w:sz w:val="24"/>
          <w:szCs w:val="24"/>
        </w:rPr>
        <w:t>.</w:t>
      </w:r>
    </w:p>
    <w:p w14:paraId="34158EF8" w14:textId="6691AAB4"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C</w:t>
      </w:r>
      <w:r w:rsidR="000169EA" w:rsidRPr="00763F4B">
        <w:rPr>
          <w:rFonts w:ascii="Arial" w:eastAsia="MS Mincho" w:hAnsi="Arial" w:cs="Arial"/>
          <w:sz w:val="24"/>
          <w:szCs w:val="24"/>
        </w:rPr>
        <w:t>onduct interviews with an open mind and be prepared to persist in the questioning to ensure that the facts emerge</w:t>
      </w:r>
      <w:r w:rsidRPr="00763F4B">
        <w:rPr>
          <w:rFonts w:ascii="Arial" w:eastAsia="MS Mincho" w:hAnsi="Arial" w:cs="Arial"/>
          <w:sz w:val="24"/>
          <w:szCs w:val="24"/>
        </w:rPr>
        <w:t>.</w:t>
      </w:r>
    </w:p>
    <w:p w14:paraId="3A1A9956" w14:textId="4EED19FF" w:rsidR="000169EA" w:rsidRPr="00763F4B" w:rsidRDefault="00F55A27">
      <w:pPr>
        <w:pStyle w:val="NoSpacing"/>
        <w:numPr>
          <w:ilvl w:val="0"/>
          <w:numId w:val="48"/>
        </w:numPr>
        <w:jc w:val="both"/>
        <w:rPr>
          <w:rFonts w:ascii="Arial" w:eastAsia="MS Mincho" w:hAnsi="Arial" w:cs="Arial"/>
          <w:sz w:val="24"/>
          <w:szCs w:val="24"/>
        </w:rPr>
      </w:pPr>
      <w:r w:rsidRPr="00763F4B">
        <w:rPr>
          <w:rFonts w:ascii="Arial" w:eastAsia="MS Mincho" w:hAnsi="Arial" w:cs="Arial"/>
          <w:sz w:val="24"/>
          <w:szCs w:val="24"/>
        </w:rPr>
        <w:t>K</w:t>
      </w:r>
      <w:r w:rsidR="000169EA" w:rsidRPr="00763F4B">
        <w:rPr>
          <w:rFonts w:ascii="Arial" w:eastAsia="MS Mincho" w:hAnsi="Arial" w:cs="Arial"/>
          <w:sz w:val="24"/>
          <w:szCs w:val="24"/>
        </w:rPr>
        <w:t>eep a record of all interviews.</w:t>
      </w:r>
    </w:p>
    <w:p w14:paraId="0EECB946" w14:textId="77777777" w:rsidR="00436457" w:rsidRPr="00763F4B" w:rsidRDefault="00436457" w:rsidP="00B5432E">
      <w:pPr>
        <w:pStyle w:val="NoSpacing"/>
        <w:jc w:val="both"/>
        <w:rPr>
          <w:rFonts w:ascii="Arial" w:eastAsia="MS Mincho" w:hAnsi="Arial" w:cs="Arial"/>
          <w:sz w:val="24"/>
          <w:szCs w:val="24"/>
        </w:rPr>
      </w:pPr>
    </w:p>
    <w:p w14:paraId="67BE007C" w14:textId="1E394188" w:rsidR="00436457" w:rsidRPr="00763F4B" w:rsidRDefault="000169EA" w:rsidP="00B5432E">
      <w:pPr>
        <w:jc w:val="both"/>
        <w:rPr>
          <w:rFonts w:ascii="Arial" w:hAnsi="Arial" w:cs="Arial"/>
        </w:rPr>
      </w:pPr>
      <w:r w:rsidRPr="00763F4B">
        <w:rPr>
          <w:rFonts w:ascii="Arial" w:hAnsi="Arial" w:cs="Arial"/>
        </w:rPr>
        <w:t xml:space="preserve">The </w:t>
      </w:r>
      <w:r w:rsidR="00094F61" w:rsidRPr="00763F4B">
        <w:rPr>
          <w:rFonts w:ascii="Arial" w:hAnsi="Arial" w:cs="Arial"/>
        </w:rPr>
        <w:t>Headteacher / Principal</w:t>
      </w:r>
      <w:r w:rsidRPr="00763F4B">
        <w:rPr>
          <w:rFonts w:ascii="Arial" w:hAnsi="Arial" w:cs="Arial"/>
        </w:rPr>
        <w:t xml:space="preserve"> will be responsible for ensuring that a written report of their findings is made to the complainant and that a full record of any investigation, including the original written complaint and the written report is kept on file. This record is confidential to the parent, staff involved in the investigation and the </w:t>
      </w:r>
      <w:r w:rsidR="00094F61" w:rsidRPr="00763F4B">
        <w:rPr>
          <w:rFonts w:ascii="Arial" w:hAnsi="Arial" w:cs="Arial"/>
        </w:rPr>
        <w:t>Headteacher / Principal</w:t>
      </w:r>
      <w:r w:rsidRPr="00763F4B">
        <w:rPr>
          <w:rFonts w:ascii="Arial" w:hAnsi="Arial" w:cs="Arial"/>
        </w:rPr>
        <w:t>.</w:t>
      </w:r>
    </w:p>
    <w:p w14:paraId="3A8F73A6" w14:textId="6129D998" w:rsidR="000169EA" w:rsidRPr="00763F4B" w:rsidRDefault="000169EA" w:rsidP="00B5432E">
      <w:pPr>
        <w:jc w:val="both"/>
        <w:rPr>
          <w:rFonts w:ascii="Arial" w:hAnsi="Arial" w:cs="Arial"/>
        </w:rPr>
      </w:pPr>
      <w:r w:rsidRPr="00763F4B">
        <w:rPr>
          <w:rFonts w:ascii="Arial" w:hAnsi="Arial" w:cs="Arial"/>
        </w:rPr>
        <w:t xml:space="preserve">The Written Report will be accompanied by a letter that explains that if the parent does not feel that the matter has been resolved, a further meeting will be arranged with the </w:t>
      </w:r>
      <w:r w:rsidR="00094F61" w:rsidRPr="00763F4B">
        <w:rPr>
          <w:rFonts w:ascii="Arial" w:hAnsi="Arial" w:cs="Arial"/>
        </w:rPr>
        <w:t>Headteacher / Principal</w:t>
      </w:r>
      <w:r w:rsidRPr="00763F4B">
        <w:rPr>
          <w:rFonts w:ascii="Arial" w:hAnsi="Arial" w:cs="Arial"/>
        </w:rPr>
        <w:t>.  This letter, containing the report, will be sent no later than 10 term time working days following the stage one meeting with the parents who lodged the complaint.</w:t>
      </w:r>
    </w:p>
    <w:p w14:paraId="3D47E404" w14:textId="0B01537C" w:rsidR="000169EA" w:rsidRPr="00763F4B" w:rsidRDefault="000169EA" w:rsidP="00B5432E">
      <w:pPr>
        <w:jc w:val="both"/>
        <w:rPr>
          <w:rFonts w:ascii="Arial" w:hAnsi="Arial" w:cs="Arial"/>
        </w:rPr>
      </w:pPr>
      <w:r w:rsidRPr="00763F4B">
        <w:rPr>
          <w:rFonts w:ascii="Arial" w:hAnsi="Arial" w:cs="Arial"/>
        </w:rPr>
        <w:t xml:space="preserve">If the complaint still remains unresolved, the Chair of Governors will seek advice from the Wirral Safeguarding </w:t>
      </w:r>
      <w:r w:rsidR="003013AF" w:rsidRPr="00763F4B">
        <w:rPr>
          <w:rFonts w:ascii="Arial" w:hAnsi="Arial" w:cs="Arial"/>
        </w:rPr>
        <w:t>Children</w:t>
      </w:r>
      <w:r w:rsidRPr="00763F4B">
        <w:rPr>
          <w:rFonts w:ascii="Arial" w:hAnsi="Arial" w:cs="Arial"/>
        </w:rPr>
        <w:t xml:space="preserve"> Partnership.</w:t>
      </w:r>
    </w:p>
    <w:p w14:paraId="3D7A888F" w14:textId="6BBFFC73" w:rsidR="00867FA1" w:rsidRPr="00763F4B" w:rsidRDefault="000169EA" w:rsidP="00B5432E">
      <w:pPr>
        <w:pStyle w:val="Heading2"/>
        <w:spacing w:before="0"/>
        <w:jc w:val="both"/>
        <w:rPr>
          <w:rFonts w:ascii="Arial" w:hAnsi="Arial" w:cs="Arial"/>
          <w:color w:val="0A2F41" w:themeColor="accent1" w:themeShade="80"/>
          <w:sz w:val="28"/>
          <w:szCs w:val="28"/>
        </w:rPr>
      </w:pPr>
      <w:bookmarkStart w:id="80" w:name="_Toc203430056"/>
      <w:r w:rsidRPr="00763F4B">
        <w:rPr>
          <w:rFonts w:ascii="Arial" w:hAnsi="Arial" w:cs="Arial"/>
          <w:color w:val="0A2F41" w:themeColor="accent1" w:themeShade="80"/>
          <w:sz w:val="28"/>
          <w:szCs w:val="28"/>
        </w:rPr>
        <w:t>1</w:t>
      </w:r>
      <w:r w:rsidR="00DE2B03" w:rsidRPr="00763F4B">
        <w:rPr>
          <w:rFonts w:ascii="Arial" w:hAnsi="Arial" w:cs="Arial"/>
          <w:color w:val="0A2F41" w:themeColor="accent1" w:themeShade="80"/>
          <w:sz w:val="28"/>
          <w:szCs w:val="28"/>
        </w:rPr>
        <w:t>0</w:t>
      </w:r>
      <w:r w:rsidRPr="00763F4B">
        <w:rPr>
          <w:rFonts w:ascii="Arial" w:hAnsi="Arial" w:cs="Arial"/>
          <w:color w:val="0A2F41" w:themeColor="accent1" w:themeShade="80"/>
          <w:sz w:val="28"/>
          <w:szCs w:val="28"/>
        </w:rPr>
        <w:t xml:space="preserve">.3 </w:t>
      </w:r>
      <w:bookmarkEnd w:id="80"/>
      <w:r w:rsidR="005063AE" w:rsidRPr="00763F4B">
        <w:rPr>
          <w:rFonts w:ascii="Arial" w:hAnsi="Arial" w:cs="Arial"/>
          <w:color w:val="0A2F41" w:themeColor="accent1" w:themeShade="80"/>
          <w:sz w:val="28"/>
          <w:szCs w:val="28"/>
        </w:rPr>
        <w:t>Whistleblowing</w:t>
      </w:r>
    </w:p>
    <w:p w14:paraId="47FBB089" w14:textId="77777777" w:rsidR="00093D54" w:rsidRPr="00763F4B" w:rsidRDefault="00093D54" w:rsidP="00B5432E">
      <w:pPr>
        <w:pStyle w:val="4Bulletedcopyblue"/>
        <w:numPr>
          <w:ilvl w:val="0"/>
          <w:numId w:val="0"/>
        </w:numPr>
        <w:jc w:val="both"/>
        <w:rPr>
          <w:sz w:val="12"/>
          <w:szCs w:val="12"/>
          <w:lang w:val="en-GB"/>
        </w:rPr>
      </w:pPr>
    </w:p>
    <w:p w14:paraId="39A227A1" w14:textId="6FEA3BE1" w:rsidR="000169EA" w:rsidRPr="00763F4B" w:rsidRDefault="00C351FB" w:rsidP="00400100">
      <w:pPr>
        <w:pStyle w:val="4Bulletedcopyblue"/>
        <w:numPr>
          <w:ilvl w:val="0"/>
          <w:numId w:val="0"/>
        </w:numPr>
        <w:rPr>
          <w:sz w:val="24"/>
          <w:szCs w:val="24"/>
          <w:lang w:val="en-GB"/>
        </w:rPr>
      </w:pPr>
      <w:r w:rsidRPr="00400100">
        <w:rPr>
          <w:sz w:val="24"/>
          <w:szCs w:val="24"/>
          <w:lang w:val="en-GB"/>
        </w:rPr>
        <w:t>HESWALL ST PETER’S CE PRIMARY SCHOOL</w:t>
      </w:r>
      <w:r w:rsidR="000169EA" w:rsidRPr="00763F4B">
        <w:rPr>
          <w:sz w:val="24"/>
          <w:szCs w:val="24"/>
          <w:lang w:val="en-GB"/>
        </w:rPr>
        <w:t xml:space="preserve"> has a whistle-blowing policy which can be viewed as a separate document</w:t>
      </w:r>
      <w:r w:rsidR="005063AE" w:rsidRPr="00763F4B">
        <w:rPr>
          <w:sz w:val="24"/>
          <w:szCs w:val="24"/>
          <w:lang w:val="en-GB"/>
        </w:rPr>
        <w:t xml:space="preserve"> – </w:t>
      </w:r>
      <w:hyperlink r:id="rId108" w:history="1">
        <w:r w:rsidR="00400100" w:rsidRPr="00154508">
          <w:rPr>
            <w:rStyle w:val="Hyperlink"/>
            <w:sz w:val="24"/>
            <w:szCs w:val="24"/>
            <w:lang w:val="en-GB"/>
          </w:rPr>
          <w:t>https://www.stpeters-heswall.wirral.sch.uk/policies</w:t>
        </w:r>
      </w:hyperlink>
      <w:r w:rsidR="00400100">
        <w:rPr>
          <w:sz w:val="24"/>
          <w:szCs w:val="24"/>
          <w:lang w:val="en-GB"/>
        </w:rPr>
        <w:t xml:space="preserve"> </w:t>
      </w:r>
    </w:p>
    <w:p w14:paraId="01280293" w14:textId="5B637C2A" w:rsidR="000169EA" w:rsidRPr="00763F4B" w:rsidRDefault="000169EA" w:rsidP="00400100">
      <w:pPr>
        <w:pStyle w:val="4Bulletedcopyblue"/>
        <w:numPr>
          <w:ilvl w:val="0"/>
          <w:numId w:val="0"/>
        </w:numPr>
        <w:rPr>
          <w:szCs w:val="24"/>
          <w:lang w:val="en-GB"/>
        </w:rPr>
      </w:pPr>
      <w:r w:rsidRPr="00763F4B">
        <w:rPr>
          <w:sz w:val="24"/>
          <w:szCs w:val="24"/>
          <w:lang w:val="en-GB"/>
        </w:rPr>
        <w:t xml:space="preserve">Whistle-blowing issues regarding the </w:t>
      </w:r>
      <w:r w:rsidR="00094F61" w:rsidRPr="00763F4B">
        <w:rPr>
          <w:sz w:val="24"/>
          <w:szCs w:val="24"/>
          <w:lang w:val="en-GB"/>
        </w:rPr>
        <w:t>Headteacher / Principal</w:t>
      </w:r>
      <w:r w:rsidRPr="00763F4B">
        <w:rPr>
          <w:sz w:val="24"/>
          <w:szCs w:val="24"/>
          <w:lang w:val="en-GB"/>
        </w:rPr>
        <w:t xml:space="preserve"> should be raised with the Chair of Governors</w:t>
      </w:r>
      <w:r w:rsidRPr="00763F4B">
        <w:rPr>
          <w:szCs w:val="24"/>
          <w:lang w:val="en-GB"/>
        </w:rPr>
        <w:t>.</w:t>
      </w:r>
    </w:p>
    <w:p w14:paraId="76F782D0" w14:textId="48BF27B6" w:rsidR="000169EA" w:rsidRPr="00763F4B" w:rsidRDefault="000169EA" w:rsidP="00B5432E">
      <w:pPr>
        <w:pStyle w:val="Heading1"/>
        <w:spacing w:before="0"/>
        <w:jc w:val="both"/>
        <w:rPr>
          <w:rFonts w:ascii="Arial" w:hAnsi="Arial" w:cs="Arial"/>
          <w:color w:val="153D63" w:themeColor="text2" w:themeTint="E6"/>
        </w:rPr>
      </w:pPr>
      <w:bookmarkStart w:id="81" w:name="_Toc203430057"/>
      <w:r w:rsidRPr="00763F4B">
        <w:rPr>
          <w:rFonts w:ascii="Arial" w:hAnsi="Arial" w:cs="Arial"/>
          <w:color w:val="153D63" w:themeColor="text2" w:themeTint="E6"/>
        </w:rPr>
        <w:lastRenderedPageBreak/>
        <w:t>1</w:t>
      </w:r>
      <w:r w:rsidR="00DE2B03" w:rsidRPr="00763F4B">
        <w:rPr>
          <w:rFonts w:ascii="Arial" w:hAnsi="Arial" w:cs="Arial"/>
          <w:color w:val="153D63" w:themeColor="text2" w:themeTint="E6"/>
        </w:rPr>
        <w:t>1</w:t>
      </w:r>
      <w:r w:rsidRPr="00763F4B">
        <w:rPr>
          <w:rFonts w:ascii="Arial" w:hAnsi="Arial" w:cs="Arial"/>
          <w:color w:val="153D63" w:themeColor="text2" w:themeTint="E6"/>
        </w:rPr>
        <w:t>. Record-</w:t>
      </w:r>
      <w:r w:rsidR="00F55A27" w:rsidRPr="00763F4B">
        <w:rPr>
          <w:rFonts w:ascii="Arial" w:hAnsi="Arial" w:cs="Arial"/>
          <w:color w:val="153D63" w:themeColor="text2" w:themeTint="E6"/>
        </w:rPr>
        <w:t>K</w:t>
      </w:r>
      <w:r w:rsidRPr="00763F4B">
        <w:rPr>
          <w:rFonts w:ascii="Arial" w:hAnsi="Arial" w:cs="Arial"/>
          <w:color w:val="153D63" w:themeColor="text2" w:themeTint="E6"/>
        </w:rPr>
        <w:t>eeping</w:t>
      </w:r>
      <w:bookmarkEnd w:id="81"/>
    </w:p>
    <w:p w14:paraId="0DB4A75B" w14:textId="54F63EAA" w:rsidR="00F55A27" w:rsidRPr="00763F4B" w:rsidRDefault="000169EA" w:rsidP="00B5432E">
      <w:pPr>
        <w:jc w:val="both"/>
        <w:rPr>
          <w:rFonts w:ascii="Arial" w:hAnsi="Arial" w:cs="Arial"/>
        </w:rPr>
      </w:pPr>
      <w:r w:rsidRPr="00763F4B">
        <w:rPr>
          <w:rFonts w:ascii="Arial" w:hAnsi="Arial" w:cs="Arial"/>
        </w:rPr>
        <w:t xml:space="preserve">All safeguarding and </w:t>
      </w:r>
      <w:r w:rsidR="003013AF" w:rsidRPr="00763F4B">
        <w:rPr>
          <w:rFonts w:ascii="Arial" w:hAnsi="Arial" w:cs="Arial"/>
        </w:rPr>
        <w:t>child</w:t>
      </w:r>
      <w:r w:rsidRPr="00763F4B">
        <w:rPr>
          <w:rFonts w:ascii="Arial" w:hAnsi="Arial" w:cs="Arial"/>
        </w:rPr>
        <w:t xml:space="preserve"> protection records are held on </w:t>
      </w:r>
      <w:r w:rsidR="00435ECE" w:rsidRPr="00763F4B">
        <w:rPr>
          <w:rFonts w:ascii="Arial" w:hAnsi="Arial" w:cs="Arial"/>
        </w:rPr>
        <w:t xml:space="preserve">the setting’s electronic recording system </w:t>
      </w:r>
      <w:r w:rsidR="00435ECE" w:rsidRPr="00FB7580">
        <w:rPr>
          <w:rFonts w:ascii="Arial" w:hAnsi="Arial" w:cs="Arial"/>
        </w:rPr>
        <w:t xml:space="preserve">– </w:t>
      </w:r>
      <w:r w:rsidR="00FB7580">
        <w:rPr>
          <w:rFonts w:ascii="Arial" w:hAnsi="Arial" w:cs="Arial"/>
        </w:rPr>
        <w:t>CPOMS.</w:t>
      </w:r>
    </w:p>
    <w:p w14:paraId="17B14DEE" w14:textId="598189C1" w:rsidR="006768E6" w:rsidRPr="00763F4B" w:rsidRDefault="000169EA" w:rsidP="00B5432E">
      <w:pPr>
        <w:jc w:val="both"/>
        <w:rPr>
          <w:rFonts w:ascii="Arial" w:hAnsi="Arial" w:cs="Arial"/>
        </w:rPr>
      </w:pPr>
      <w:r w:rsidRPr="00763F4B">
        <w:rPr>
          <w:rFonts w:ascii="Arial" w:hAnsi="Arial" w:cs="Arial"/>
        </w:rPr>
        <w:t xml:space="preserve">All safeguarding concerns, discussions, decisions made and the reasons for those decisions, must be recorded on </w:t>
      </w:r>
      <w:r w:rsidR="00FB7580">
        <w:rPr>
          <w:rFonts w:ascii="Arial" w:hAnsi="Arial" w:cs="Arial"/>
        </w:rPr>
        <w:t>CPOMS</w:t>
      </w:r>
      <w:r w:rsidRPr="00763F4B">
        <w:rPr>
          <w:rFonts w:ascii="Arial" w:hAnsi="Arial" w:cs="Arial"/>
        </w:rPr>
        <w:t>.</w:t>
      </w:r>
    </w:p>
    <w:p w14:paraId="4ED1D51D" w14:textId="0C59379B" w:rsidR="00436457" w:rsidRPr="00763F4B" w:rsidRDefault="006768E6" w:rsidP="00B5432E">
      <w:pPr>
        <w:jc w:val="both"/>
        <w:rPr>
          <w:rFonts w:ascii="Arial" w:hAnsi="Arial" w:cs="Arial"/>
        </w:rPr>
      </w:pPr>
      <w:r w:rsidRPr="00763F4B">
        <w:rPr>
          <w:rFonts w:ascii="Arial" w:hAnsi="Arial" w:cs="Arial"/>
        </w:rPr>
        <w:t>The DSL will routinely analyse safeguarding records to identify trends, evaluate the impact of interventions, and inform</w:t>
      </w:r>
      <w:r w:rsidR="00135EC2" w:rsidRPr="00763F4B">
        <w:rPr>
          <w:rFonts w:ascii="Arial" w:hAnsi="Arial" w:cs="Arial"/>
        </w:rPr>
        <w:t xml:space="preserve"> next steps in cases and</w:t>
      </w:r>
      <w:r w:rsidRPr="00763F4B">
        <w:rPr>
          <w:rFonts w:ascii="Arial" w:hAnsi="Arial" w:cs="Arial"/>
        </w:rPr>
        <w:t xml:space="preserve"> strateg</w:t>
      </w:r>
      <w:r w:rsidR="00135EC2" w:rsidRPr="00763F4B">
        <w:rPr>
          <w:rFonts w:ascii="Arial" w:hAnsi="Arial" w:cs="Arial"/>
        </w:rPr>
        <w:t>ies to improve outcomes for children and young people</w:t>
      </w:r>
      <w:r w:rsidRPr="00763F4B">
        <w:rPr>
          <w:rFonts w:ascii="Arial" w:hAnsi="Arial" w:cs="Arial"/>
        </w:rPr>
        <w:t>.</w:t>
      </w:r>
    </w:p>
    <w:p w14:paraId="3423EE6E" w14:textId="57D5DA33" w:rsidR="00436457" w:rsidRPr="00763F4B" w:rsidRDefault="000169EA" w:rsidP="00B5432E">
      <w:pPr>
        <w:jc w:val="both"/>
        <w:rPr>
          <w:rFonts w:ascii="Arial" w:hAnsi="Arial" w:cs="Arial"/>
        </w:rPr>
      </w:pPr>
      <w:r w:rsidRPr="00763F4B">
        <w:rPr>
          <w:rFonts w:ascii="Arial" w:hAnsi="Arial" w:cs="Arial"/>
        </w:rPr>
        <w:t xml:space="preserve">Non-confidential records will be easily accessible and available. Confidential information and records will be held securely on </w:t>
      </w:r>
      <w:r w:rsidR="00FB7580">
        <w:rPr>
          <w:rFonts w:ascii="Arial" w:hAnsi="Arial" w:cs="Arial"/>
        </w:rPr>
        <w:t>CPOMS</w:t>
      </w:r>
      <w:r w:rsidR="00135EC2" w:rsidRPr="00763F4B">
        <w:rPr>
          <w:rFonts w:ascii="Arial" w:hAnsi="Arial" w:cs="Arial"/>
        </w:rPr>
        <w:t xml:space="preserve"> </w:t>
      </w:r>
      <w:r w:rsidRPr="00763F4B">
        <w:rPr>
          <w:rFonts w:ascii="Arial" w:hAnsi="Arial" w:cs="Arial"/>
        </w:rPr>
        <w:t xml:space="preserve">and only available to those who have a right or professional need to see them. </w:t>
      </w:r>
    </w:p>
    <w:p w14:paraId="4B0159FD" w14:textId="605376B6" w:rsidR="00436457" w:rsidRPr="00763F4B" w:rsidRDefault="000169EA" w:rsidP="00B5432E">
      <w:pPr>
        <w:jc w:val="both"/>
        <w:rPr>
          <w:rFonts w:ascii="Arial" w:hAnsi="Arial" w:cs="Arial"/>
        </w:rPr>
      </w:pPr>
      <w:r w:rsidRPr="00763F4B">
        <w:rPr>
          <w:rFonts w:ascii="Arial" w:hAnsi="Arial" w:cs="Arial"/>
        </w:rPr>
        <w:t xml:space="preserve">Safeguarding records relating to individual </w:t>
      </w:r>
      <w:r w:rsidR="00225ABC" w:rsidRPr="00763F4B">
        <w:rPr>
          <w:rFonts w:ascii="Arial" w:hAnsi="Arial" w:cs="Arial"/>
        </w:rPr>
        <w:t>young people</w:t>
      </w:r>
      <w:r w:rsidRPr="00763F4B">
        <w:rPr>
          <w:rFonts w:ascii="Arial" w:hAnsi="Arial" w:cs="Arial"/>
        </w:rPr>
        <w:t xml:space="preserve"> will be retained until their 26</w:t>
      </w:r>
      <w:r w:rsidR="009545C5" w:rsidRPr="00763F4B">
        <w:rPr>
          <w:rFonts w:ascii="Arial" w:hAnsi="Arial" w:cs="Arial"/>
        </w:rPr>
        <w:t>th</w:t>
      </w:r>
      <w:r w:rsidRPr="00763F4B">
        <w:rPr>
          <w:rFonts w:ascii="Arial" w:hAnsi="Arial" w:cs="Arial"/>
        </w:rPr>
        <w:t xml:space="preserve"> birthday. </w:t>
      </w:r>
      <w:r w:rsidR="00FB7580">
        <w:rPr>
          <w:rFonts w:ascii="Arial" w:hAnsi="Arial" w:cs="Arial"/>
        </w:rPr>
        <w:t>CPOMs</w:t>
      </w:r>
      <w:r w:rsidR="0075614D" w:rsidRPr="00763F4B">
        <w:rPr>
          <w:rFonts w:ascii="Arial" w:hAnsi="Arial" w:cs="Arial"/>
        </w:rPr>
        <w:t xml:space="preserve"> </w:t>
      </w:r>
      <w:r w:rsidRPr="00763F4B">
        <w:rPr>
          <w:rFonts w:ascii="Arial" w:hAnsi="Arial" w:cs="Arial"/>
        </w:rPr>
        <w:t>ensures that pupil records are deleted after this date.  The DSL will ensure that any hard copies of safeguarding documents are securely disposed of after this date.</w:t>
      </w:r>
    </w:p>
    <w:p w14:paraId="226004FA" w14:textId="51471EDD" w:rsidR="00436457" w:rsidRPr="00763F4B" w:rsidRDefault="00E95EED" w:rsidP="00604941">
      <w:pPr>
        <w:spacing w:after="160" w:line="278" w:lineRule="auto"/>
        <w:jc w:val="both"/>
        <w:rPr>
          <w:rFonts w:ascii="Arial" w:eastAsiaTheme="minorHAnsi" w:hAnsi="Arial" w:cs="Arial"/>
          <w:kern w:val="2"/>
          <w:szCs w:val="24"/>
          <w14:ligatures w14:val="standardContextual"/>
        </w:rPr>
      </w:pPr>
      <w:r w:rsidRPr="00763F4B">
        <w:rPr>
          <w:rFonts w:ascii="Arial" w:hAnsi="Arial" w:cs="Arial"/>
        </w:rPr>
        <w:t xml:space="preserve">Child protection files for transferring pupils will be securely passed to the receiving school within 5 working days of the transfer (in-year) or within the first 5 days of a new term. </w:t>
      </w:r>
      <w:r w:rsidR="00DB2D7F" w:rsidRPr="00763F4B">
        <w:rPr>
          <w:rFonts w:ascii="Arial" w:eastAsiaTheme="minorHAnsi" w:hAnsi="Arial" w:cs="Arial"/>
          <w:kern w:val="2"/>
          <w:szCs w:val="24"/>
          <w14:ligatures w14:val="standardContextual"/>
        </w:rPr>
        <w:t>The</w:t>
      </w:r>
      <w:r w:rsidR="0095516C" w:rsidRPr="00763F4B">
        <w:rPr>
          <w:rFonts w:ascii="Arial" w:eastAsiaTheme="minorHAnsi" w:hAnsi="Arial" w:cs="Arial"/>
          <w:kern w:val="2"/>
          <w:szCs w:val="24"/>
          <w14:ligatures w14:val="standardContextual"/>
        </w:rPr>
        <w:t xml:space="preserve"> DSL</w:t>
      </w:r>
      <w:r w:rsidR="00604941" w:rsidRPr="00763F4B">
        <w:rPr>
          <w:rFonts w:ascii="Arial" w:eastAsiaTheme="minorHAnsi" w:hAnsi="Arial" w:cs="Arial"/>
          <w:kern w:val="2"/>
          <w:szCs w:val="24"/>
          <w14:ligatures w14:val="standardContextual"/>
        </w:rPr>
        <w:t xml:space="preserve"> will</w:t>
      </w:r>
      <w:r w:rsidR="0095516C" w:rsidRPr="00763F4B">
        <w:rPr>
          <w:rFonts w:ascii="Arial" w:eastAsiaTheme="minorHAnsi" w:hAnsi="Arial" w:cs="Arial"/>
          <w:kern w:val="2"/>
          <w:szCs w:val="24"/>
          <w14:ligatures w14:val="standardContextual"/>
        </w:rPr>
        <w:t xml:space="preserve"> consider which information in a child protection file should be shared with relevant staff and when it's appropriate to do so</w:t>
      </w:r>
      <w:r w:rsidR="00604941" w:rsidRPr="00763F4B">
        <w:rPr>
          <w:rFonts w:ascii="Arial" w:eastAsiaTheme="minorHAnsi" w:hAnsi="Arial" w:cs="Arial"/>
          <w:kern w:val="2"/>
          <w:szCs w:val="24"/>
          <w14:ligatures w14:val="standardContextual"/>
        </w:rPr>
        <w:t xml:space="preserve">.  </w:t>
      </w:r>
      <w:r w:rsidRPr="00763F4B">
        <w:rPr>
          <w:rFonts w:ascii="Arial" w:hAnsi="Arial" w:cs="Arial"/>
        </w:rPr>
        <w:t>Files will be transferred separately from the main pupil file, and confirmation of receipt will be obtained</w:t>
      </w:r>
      <w:r w:rsidR="00604941" w:rsidRPr="00763F4B">
        <w:rPr>
          <w:rFonts w:ascii="Arial" w:hAnsi="Arial" w:cs="Arial"/>
        </w:rPr>
        <w:t xml:space="preserve"> and stored</w:t>
      </w:r>
      <w:r w:rsidRPr="00763F4B">
        <w:rPr>
          <w:rFonts w:ascii="Arial" w:hAnsi="Arial" w:cs="Arial"/>
        </w:rPr>
        <w:t>. The DSL is responsible for ensuring timely and secure transfer to support continuity of care and safeguarding oversight.</w:t>
      </w:r>
      <w:r w:rsidR="000169EA" w:rsidRPr="00763F4B">
        <w:rPr>
          <w:rFonts w:ascii="Arial" w:hAnsi="Arial" w:cs="Arial"/>
        </w:rPr>
        <w:t xml:space="preserve"> In addition, if the concerns are significant or complex, and/or social services are involved, the DSL will speak to the DSL of the receiving school and provide information to enable them to have time to make any necessary preparations to ensure the safety of the </w:t>
      </w:r>
      <w:r w:rsidR="00225ABC" w:rsidRPr="00763F4B">
        <w:rPr>
          <w:rFonts w:ascii="Arial" w:hAnsi="Arial" w:cs="Arial"/>
        </w:rPr>
        <w:t>young person</w:t>
      </w:r>
      <w:r w:rsidR="000169EA" w:rsidRPr="00763F4B">
        <w:rPr>
          <w:rFonts w:ascii="Arial" w:hAnsi="Arial" w:cs="Arial"/>
        </w:rPr>
        <w:t xml:space="preserve">. </w:t>
      </w:r>
    </w:p>
    <w:p w14:paraId="47AE6DC6" w14:textId="4E14F56B" w:rsidR="000169EA" w:rsidRPr="00763F4B" w:rsidRDefault="00AD33A9" w:rsidP="00464629">
      <w:p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kern w:val="2"/>
          <w:szCs w:val="24"/>
          <w14:ligatures w14:val="standardContextual"/>
        </w:rPr>
        <w:t>W</w:t>
      </w:r>
      <w:r w:rsidR="005669B4" w:rsidRPr="00763F4B">
        <w:rPr>
          <w:rFonts w:ascii="Arial" w:eastAsiaTheme="minorHAnsi" w:hAnsi="Arial" w:cs="Arial"/>
          <w:kern w:val="2"/>
          <w:szCs w:val="24"/>
          <w14:ligatures w14:val="standardContextual"/>
        </w:rPr>
        <w:t xml:space="preserve">here information indicates a risk to others, </w:t>
      </w:r>
      <w:r w:rsidR="00464629" w:rsidRPr="00763F4B">
        <w:rPr>
          <w:rFonts w:ascii="Arial" w:eastAsiaTheme="minorHAnsi" w:hAnsi="Arial" w:cs="Arial"/>
          <w:kern w:val="2"/>
          <w:szCs w:val="24"/>
          <w14:ligatures w14:val="standardContextual"/>
        </w:rPr>
        <w:t>(</w:t>
      </w:r>
      <w:r w:rsidR="005669B4" w:rsidRPr="00763F4B">
        <w:rPr>
          <w:rFonts w:ascii="Arial" w:eastAsiaTheme="minorHAnsi" w:hAnsi="Arial" w:cs="Arial"/>
          <w:kern w:val="2"/>
          <w:szCs w:val="24"/>
          <w14:ligatures w14:val="standardContextual"/>
        </w:rPr>
        <w:t>for example where a pupil has previously carried, threatened with or used a knife or weapon</w:t>
      </w:r>
      <w:r w:rsidR="00464629" w:rsidRPr="00763F4B">
        <w:rPr>
          <w:rFonts w:ascii="Arial" w:eastAsiaTheme="minorHAnsi" w:hAnsi="Arial" w:cs="Arial"/>
          <w:kern w:val="2"/>
          <w:szCs w:val="24"/>
          <w14:ligatures w14:val="standardContextual"/>
        </w:rPr>
        <w:t>)</w:t>
      </w:r>
      <w:r w:rsidR="005669B4" w:rsidRPr="00763F4B">
        <w:rPr>
          <w:rFonts w:ascii="Arial" w:eastAsiaTheme="minorHAnsi" w:hAnsi="Arial" w:cs="Arial"/>
          <w:kern w:val="2"/>
          <w:szCs w:val="24"/>
          <w14:ligatures w14:val="standardContextual"/>
        </w:rPr>
        <w:t xml:space="preserve">, </w:t>
      </w:r>
      <w:r w:rsidR="00464629" w:rsidRPr="00763F4B">
        <w:rPr>
          <w:rFonts w:ascii="Arial" w:eastAsiaTheme="minorHAnsi" w:hAnsi="Arial" w:cs="Arial"/>
          <w:kern w:val="2"/>
          <w:szCs w:val="24"/>
          <w14:ligatures w14:val="standardContextual"/>
        </w:rPr>
        <w:t>the school, DSL and SLT will be</w:t>
      </w:r>
      <w:r w:rsidR="005669B4" w:rsidRPr="00763F4B">
        <w:rPr>
          <w:rFonts w:ascii="Arial" w:eastAsiaTheme="minorHAnsi" w:hAnsi="Arial" w:cs="Arial"/>
          <w:kern w:val="2"/>
          <w:szCs w:val="24"/>
          <w14:ligatures w14:val="standardContextual"/>
        </w:rPr>
        <w:t xml:space="preserve"> responsible for assessing the risk and putting in place a support plan for when the child arrives</w:t>
      </w:r>
      <w:r w:rsidRPr="00763F4B">
        <w:rPr>
          <w:rFonts w:ascii="Arial" w:eastAsiaTheme="minorHAnsi" w:hAnsi="Arial" w:cs="Arial"/>
          <w:kern w:val="2"/>
          <w:szCs w:val="24"/>
          <w14:ligatures w14:val="standardContextual"/>
        </w:rPr>
        <w:t xml:space="preserve">.  </w:t>
      </w:r>
      <w:r w:rsidR="000169EA" w:rsidRPr="00763F4B">
        <w:rPr>
          <w:rFonts w:ascii="Arial" w:hAnsi="Arial" w:cs="Arial"/>
          <w:szCs w:val="24"/>
        </w:rPr>
        <w:t>In addition:</w:t>
      </w:r>
    </w:p>
    <w:p w14:paraId="09B61628" w14:textId="62C4367E" w:rsidR="000169EA" w:rsidRPr="00763F4B" w:rsidRDefault="000169EA" w:rsidP="00AD33A9">
      <w:pPr>
        <w:pStyle w:val="4Bulletedcopyblue"/>
        <w:numPr>
          <w:ilvl w:val="0"/>
          <w:numId w:val="49"/>
        </w:numPr>
        <w:spacing w:after="0"/>
        <w:jc w:val="both"/>
        <w:rPr>
          <w:sz w:val="24"/>
          <w:szCs w:val="24"/>
        </w:rPr>
      </w:pPr>
      <w:r w:rsidRPr="00763F4B">
        <w:rPr>
          <w:sz w:val="24"/>
          <w:szCs w:val="24"/>
        </w:rPr>
        <w:t xml:space="preserve">Appendix 2 sets out </w:t>
      </w:r>
      <w:r w:rsidR="0075614D" w:rsidRPr="00763F4B">
        <w:rPr>
          <w:sz w:val="24"/>
          <w:szCs w:val="24"/>
        </w:rPr>
        <w:t xml:space="preserve">the </w:t>
      </w:r>
      <w:r w:rsidRPr="00763F4B">
        <w:rPr>
          <w:sz w:val="24"/>
          <w:szCs w:val="24"/>
        </w:rPr>
        <w:t>policy on record-keeping specifically with respect to recruitment and pre-employment checks</w:t>
      </w:r>
      <w:r w:rsidR="006768E6" w:rsidRPr="00763F4B">
        <w:rPr>
          <w:sz w:val="24"/>
          <w:szCs w:val="24"/>
        </w:rPr>
        <w:t>.</w:t>
      </w:r>
    </w:p>
    <w:p w14:paraId="297CAC1D" w14:textId="4535AF49" w:rsidR="000169EA" w:rsidRPr="00763F4B" w:rsidRDefault="000169EA" w:rsidP="00AD33A9">
      <w:pPr>
        <w:pStyle w:val="4Bulletedcopyblue"/>
        <w:numPr>
          <w:ilvl w:val="0"/>
          <w:numId w:val="49"/>
        </w:numPr>
        <w:jc w:val="both"/>
        <w:rPr>
          <w:sz w:val="24"/>
          <w:szCs w:val="24"/>
        </w:rPr>
      </w:pPr>
      <w:r w:rsidRPr="00763F4B">
        <w:rPr>
          <w:sz w:val="24"/>
          <w:szCs w:val="24"/>
        </w:rPr>
        <w:t xml:space="preserve">Appendix 3 sets out </w:t>
      </w:r>
      <w:r w:rsidR="0075614D" w:rsidRPr="00763F4B">
        <w:rPr>
          <w:sz w:val="24"/>
          <w:szCs w:val="24"/>
        </w:rPr>
        <w:t>the</w:t>
      </w:r>
      <w:r w:rsidRPr="00763F4B">
        <w:rPr>
          <w:sz w:val="24"/>
          <w:szCs w:val="24"/>
        </w:rPr>
        <w:t xml:space="preserve"> policy on record-keeping with respect to allegations of abuse </w:t>
      </w:r>
      <w:r w:rsidR="00546E73" w:rsidRPr="00763F4B">
        <w:rPr>
          <w:sz w:val="24"/>
          <w:szCs w:val="24"/>
        </w:rPr>
        <w:t>received</w:t>
      </w:r>
      <w:r w:rsidRPr="00763F4B">
        <w:rPr>
          <w:sz w:val="24"/>
          <w:szCs w:val="24"/>
        </w:rPr>
        <w:t xml:space="preserve"> against staff</w:t>
      </w:r>
      <w:r w:rsidR="006768E6" w:rsidRPr="00763F4B">
        <w:rPr>
          <w:sz w:val="24"/>
          <w:szCs w:val="24"/>
        </w:rPr>
        <w:t>.</w:t>
      </w:r>
    </w:p>
    <w:p w14:paraId="273EED7B" w14:textId="77777777" w:rsidR="009545C5" w:rsidRPr="00763F4B" w:rsidRDefault="009545C5" w:rsidP="00B5432E">
      <w:pPr>
        <w:pStyle w:val="Heading1"/>
        <w:spacing w:before="0"/>
        <w:jc w:val="both"/>
        <w:rPr>
          <w:rFonts w:ascii="Arial" w:hAnsi="Arial" w:cs="Arial"/>
          <w:color w:val="215E99" w:themeColor="text2" w:themeTint="BF"/>
          <w:sz w:val="16"/>
          <w:szCs w:val="16"/>
        </w:rPr>
      </w:pPr>
      <w:bookmarkStart w:id="82" w:name="_Toc203430058"/>
    </w:p>
    <w:p w14:paraId="2EE39520" w14:textId="6C396559" w:rsidR="000169EA" w:rsidRPr="00763F4B" w:rsidRDefault="000169EA" w:rsidP="00B5432E">
      <w:pPr>
        <w:pStyle w:val="Heading1"/>
        <w:spacing w:before="0"/>
        <w:jc w:val="both"/>
        <w:rPr>
          <w:rFonts w:ascii="Arial" w:hAnsi="Arial" w:cs="Arial"/>
          <w:color w:val="153D63" w:themeColor="text2" w:themeTint="E6"/>
        </w:rPr>
      </w:pPr>
      <w:r w:rsidRPr="00763F4B">
        <w:rPr>
          <w:rFonts w:ascii="Arial" w:hAnsi="Arial" w:cs="Arial"/>
          <w:color w:val="153D63" w:themeColor="text2" w:themeTint="E6"/>
        </w:rPr>
        <w:t>1</w:t>
      </w:r>
      <w:r w:rsidR="003A4B9E" w:rsidRPr="00763F4B">
        <w:rPr>
          <w:rFonts w:ascii="Arial" w:hAnsi="Arial" w:cs="Arial"/>
          <w:color w:val="153D63" w:themeColor="text2" w:themeTint="E6"/>
        </w:rPr>
        <w:t>2</w:t>
      </w:r>
      <w:r w:rsidRPr="00763F4B">
        <w:rPr>
          <w:rFonts w:ascii="Arial" w:hAnsi="Arial" w:cs="Arial"/>
          <w:color w:val="153D63" w:themeColor="text2" w:themeTint="E6"/>
        </w:rPr>
        <w:t xml:space="preserve">. </w:t>
      </w:r>
      <w:r w:rsidR="00EA6DF3" w:rsidRPr="00763F4B">
        <w:rPr>
          <w:rFonts w:ascii="Arial" w:hAnsi="Arial" w:cs="Arial"/>
          <w:color w:val="153D63" w:themeColor="text2" w:themeTint="E6"/>
        </w:rPr>
        <w:t xml:space="preserve">Staff </w:t>
      </w:r>
      <w:r w:rsidRPr="00763F4B">
        <w:rPr>
          <w:rFonts w:ascii="Arial" w:hAnsi="Arial" w:cs="Arial"/>
          <w:color w:val="153D63" w:themeColor="text2" w:themeTint="E6"/>
        </w:rPr>
        <w:t>Training</w:t>
      </w:r>
      <w:bookmarkEnd w:id="82"/>
      <w:r w:rsidR="00EA6DF3" w:rsidRPr="00763F4B">
        <w:rPr>
          <w:rFonts w:ascii="Arial" w:hAnsi="Arial" w:cs="Arial"/>
          <w:color w:val="153D63" w:themeColor="text2" w:themeTint="E6"/>
        </w:rPr>
        <w:t xml:space="preserve"> &amp; Continuing Professional Development (CPD)</w:t>
      </w:r>
    </w:p>
    <w:p w14:paraId="2B7F9828" w14:textId="77777777" w:rsidR="002D7FAD" w:rsidRPr="00763F4B" w:rsidRDefault="002D7FAD" w:rsidP="00B5432E">
      <w:pPr>
        <w:pStyle w:val="Heading2"/>
        <w:spacing w:before="0"/>
        <w:jc w:val="both"/>
        <w:rPr>
          <w:rFonts w:ascii="Arial" w:hAnsi="Arial" w:cs="Arial"/>
          <w:color w:val="153D63" w:themeColor="text2" w:themeTint="E6"/>
          <w:sz w:val="28"/>
          <w:szCs w:val="28"/>
        </w:rPr>
      </w:pPr>
      <w:bookmarkStart w:id="83" w:name="_Toc203430059"/>
    </w:p>
    <w:p w14:paraId="6BDCB621" w14:textId="01516AEC" w:rsidR="000169EA" w:rsidRPr="00763F4B" w:rsidRDefault="000169EA" w:rsidP="00B5432E">
      <w:pPr>
        <w:pStyle w:val="Heading2"/>
        <w:spacing w:before="0"/>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1</w:t>
      </w:r>
      <w:r w:rsidR="003A4B9E" w:rsidRPr="00763F4B">
        <w:rPr>
          <w:rFonts w:ascii="Arial" w:hAnsi="Arial" w:cs="Arial"/>
          <w:color w:val="153D63" w:themeColor="text2" w:themeTint="E6"/>
          <w:sz w:val="28"/>
          <w:szCs w:val="28"/>
        </w:rPr>
        <w:t>2</w:t>
      </w:r>
      <w:r w:rsidRPr="00763F4B">
        <w:rPr>
          <w:rFonts w:ascii="Arial" w:hAnsi="Arial" w:cs="Arial"/>
          <w:color w:val="153D63" w:themeColor="text2" w:themeTint="E6"/>
          <w:sz w:val="28"/>
          <w:szCs w:val="28"/>
        </w:rPr>
        <w:t xml:space="preserve">.1 All </w:t>
      </w:r>
      <w:r w:rsidR="00F55A27" w:rsidRPr="00763F4B">
        <w:rPr>
          <w:rFonts w:ascii="Arial" w:hAnsi="Arial" w:cs="Arial"/>
          <w:color w:val="153D63" w:themeColor="text2" w:themeTint="E6"/>
          <w:sz w:val="28"/>
          <w:szCs w:val="28"/>
        </w:rPr>
        <w:t>S</w:t>
      </w:r>
      <w:r w:rsidRPr="00763F4B">
        <w:rPr>
          <w:rFonts w:ascii="Arial" w:hAnsi="Arial" w:cs="Arial"/>
          <w:color w:val="153D63" w:themeColor="text2" w:themeTint="E6"/>
          <w:sz w:val="28"/>
          <w:szCs w:val="28"/>
        </w:rPr>
        <w:t>taff</w:t>
      </w:r>
      <w:bookmarkEnd w:id="83"/>
    </w:p>
    <w:p w14:paraId="01674FB7" w14:textId="10D6A8E5" w:rsidR="00F55A27" w:rsidRPr="00763F4B" w:rsidRDefault="000169EA" w:rsidP="00B5432E">
      <w:pPr>
        <w:jc w:val="both"/>
        <w:rPr>
          <w:rFonts w:ascii="Arial" w:hAnsi="Arial" w:cs="Arial"/>
        </w:rPr>
      </w:pPr>
      <w:r w:rsidRPr="00763F4B">
        <w:rPr>
          <w:rFonts w:ascii="Arial" w:hAnsi="Arial" w:cs="Arial"/>
        </w:rPr>
        <w:t xml:space="preserve">All staff members will undertake safeguarding and </w:t>
      </w:r>
      <w:r w:rsidR="003013AF" w:rsidRPr="00763F4B">
        <w:rPr>
          <w:rFonts w:ascii="Arial" w:hAnsi="Arial" w:cs="Arial"/>
        </w:rPr>
        <w:t>child</w:t>
      </w:r>
      <w:r w:rsidRPr="00763F4B">
        <w:rPr>
          <w:rFonts w:ascii="Arial" w:hAnsi="Arial" w:cs="Arial"/>
        </w:rPr>
        <w:t xml:space="preserve"> protection training at induction, including on whistle-blowing procedures, to ensure they understand </w:t>
      </w:r>
      <w:r w:rsidR="00C351FB" w:rsidRPr="00FB7580">
        <w:rPr>
          <w:rFonts w:ascii="Arial" w:hAnsi="Arial" w:cs="Arial"/>
        </w:rPr>
        <w:t>HESWALL ST PETER’S CE PRIMARY SCHOOL</w:t>
      </w:r>
      <w:r w:rsidRPr="00FB7580">
        <w:rPr>
          <w:rFonts w:ascii="Arial" w:hAnsi="Arial" w:cs="Arial"/>
        </w:rPr>
        <w:t>’s safeguarding systems and their responsibilities,</w:t>
      </w:r>
      <w:r w:rsidRPr="00763F4B">
        <w:rPr>
          <w:rFonts w:ascii="Arial" w:hAnsi="Arial" w:cs="Arial"/>
        </w:rPr>
        <w:t xml:space="preserve"> and can identify signs of possible abuse or neglect. This training will be regularly updated and will be in line with advice from the </w:t>
      </w:r>
      <w:hyperlink r:id="rId109" w:history="1">
        <w:r w:rsidRPr="00763F4B">
          <w:rPr>
            <w:rStyle w:val="Hyperlink"/>
            <w:rFonts w:ascii="Arial" w:hAnsi="Arial" w:cs="Arial"/>
            <w:color w:val="215E99" w:themeColor="text2" w:themeTint="BF"/>
          </w:rPr>
          <w:t xml:space="preserve">Wirral Safeguarding </w:t>
        </w:r>
        <w:r w:rsidR="003013AF" w:rsidRPr="00763F4B">
          <w:rPr>
            <w:rStyle w:val="Hyperlink"/>
            <w:rFonts w:ascii="Arial" w:hAnsi="Arial" w:cs="Arial"/>
            <w:color w:val="215E99" w:themeColor="text2" w:themeTint="BF"/>
          </w:rPr>
          <w:t>Children</w:t>
        </w:r>
        <w:r w:rsidRPr="00763F4B">
          <w:rPr>
            <w:rStyle w:val="Hyperlink"/>
            <w:rFonts w:ascii="Arial" w:hAnsi="Arial" w:cs="Arial"/>
            <w:color w:val="215E99" w:themeColor="text2" w:themeTint="BF"/>
          </w:rPr>
          <w:t xml:space="preserve"> Partnership</w:t>
        </w:r>
      </w:hyperlink>
      <w:r w:rsidRPr="00763F4B">
        <w:rPr>
          <w:rFonts w:ascii="Arial" w:hAnsi="Arial" w:cs="Arial"/>
          <w:color w:val="215E99" w:themeColor="text2" w:themeTint="BF"/>
        </w:rPr>
        <w:t>.</w:t>
      </w:r>
    </w:p>
    <w:p w14:paraId="659D86E2" w14:textId="0B29D4B2" w:rsidR="00FE7F55" w:rsidRPr="00763F4B" w:rsidRDefault="000169EA" w:rsidP="00B5432E">
      <w:pPr>
        <w:jc w:val="both"/>
        <w:rPr>
          <w:rFonts w:ascii="Arial" w:hAnsi="Arial" w:cs="Arial"/>
        </w:rPr>
      </w:pPr>
      <w:r w:rsidRPr="00763F4B">
        <w:rPr>
          <w:rFonts w:ascii="Arial" w:hAnsi="Arial" w:cs="Arial"/>
        </w:rPr>
        <w:t>All staff</w:t>
      </w:r>
      <w:r w:rsidRPr="00763F4B">
        <w:rPr>
          <w:rFonts w:ascii="Arial" w:hAnsi="Arial" w:cs="Arial"/>
          <w:color w:val="F15F22"/>
        </w:rPr>
        <w:t xml:space="preserve"> </w:t>
      </w:r>
      <w:r w:rsidRPr="00763F4B">
        <w:rPr>
          <w:rFonts w:ascii="Arial" w:hAnsi="Arial" w:cs="Arial"/>
        </w:rPr>
        <w:t xml:space="preserve">will have training on the government’s anti-radicalisation strategy, </w:t>
      </w:r>
      <w:hyperlink r:id="rId110" w:history="1">
        <w:r w:rsidRPr="00763F4B">
          <w:rPr>
            <w:rStyle w:val="Hyperlink"/>
            <w:rFonts w:ascii="Arial" w:hAnsi="Arial" w:cs="Arial"/>
            <w:color w:val="215E99" w:themeColor="text2" w:themeTint="BF"/>
          </w:rPr>
          <w:t>Prevent</w:t>
        </w:r>
        <w:r w:rsidR="00870898" w:rsidRPr="00763F4B">
          <w:rPr>
            <w:rStyle w:val="Hyperlink"/>
            <w:rFonts w:ascii="Arial" w:hAnsi="Arial" w:cs="Arial"/>
            <w:color w:val="215E99" w:themeColor="text2" w:themeTint="BF"/>
          </w:rPr>
          <w:t xml:space="preserve"> Dut</w:t>
        </w:r>
        <w:r w:rsidR="002014E2" w:rsidRPr="00763F4B">
          <w:rPr>
            <w:rStyle w:val="Hyperlink"/>
            <w:rFonts w:ascii="Arial" w:hAnsi="Arial" w:cs="Arial"/>
            <w:color w:val="215E99" w:themeColor="text2" w:themeTint="BF"/>
          </w:rPr>
          <w:t>y 2023</w:t>
        </w:r>
      </w:hyperlink>
      <w:r w:rsidRPr="00763F4B">
        <w:rPr>
          <w:rFonts w:ascii="Arial" w:hAnsi="Arial" w:cs="Arial"/>
        </w:rPr>
        <w:t xml:space="preserve"> to enable them to identify </w:t>
      </w:r>
      <w:r w:rsidR="00225ABC" w:rsidRPr="00763F4B">
        <w:rPr>
          <w:rFonts w:ascii="Arial" w:hAnsi="Arial" w:cs="Arial"/>
        </w:rPr>
        <w:t>young people</w:t>
      </w:r>
      <w:r w:rsidRPr="00763F4B">
        <w:rPr>
          <w:rFonts w:ascii="Arial" w:hAnsi="Arial" w:cs="Arial"/>
        </w:rPr>
        <w:t xml:space="preserve"> at risk of being drawn into terrorism and to challenge extremist ideas.</w:t>
      </w:r>
    </w:p>
    <w:p w14:paraId="3EEE53A3" w14:textId="43F2456D" w:rsidR="00051EFE" w:rsidRPr="00763F4B" w:rsidRDefault="00FE7F55" w:rsidP="00B5432E">
      <w:pPr>
        <w:jc w:val="both"/>
        <w:rPr>
          <w:rFonts w:ascii="Arial" w:hAnsi="Arial" w:cs="Arial"/>
        </w:rPr>
      </w:pPr>
      <w:r w:rsidRPr="00763F4B">
        <w:rPr>
          <w:rFonts w:ascii="Arial" w:hAnsi="Arial" w:cs="Arial"/>
        </w:rPr>
        <w:t>Staff will receive training on online harms, including cybercrime</w:t>
      </w:r>
      <w:r w:rsidR="002D5BCE" w:rsidRPr="00763F4B">
        <w:rPr>
          <w:rFonts w:ascii="Arial" w:hAnsi="Arial" w:cs="Arial"/>
        </w:rPr>
        <w:t xml:space="preserve"> (refers to criminal activity committed using computers and/or the internet)</w:t>
      </w:r>
      <w:r w:rsidRPr="00763F4B">
        <w:rPr>
          <w:rFonts w:ascii="Arial" w:hAnsi="Arial" w:cs="Arial"/>
        </w:rPr>
        <w:t>, and harm indicators linked to children missing from education (CME).</w:t>
      </w:r>
      <w:r w:rsidR="00B72659" w:rsidRPr="00763F4B">
        <w:rPr>
          <w:rFonts w:ascii="Arial" w:hAnsi="Arial" w:cs="Arial"/>
        </w:rPr>
        <w:t xml:space="preserve">  </w:t>
      </w:r>
      <w:r w:rsidR="000169EA" w:rsidRPr="00763F4B">
        <w:rPr>
          <w:rFonts w:ascii="Arial" w:hAnsi="Arial" w:cs="Arial"/>
        </w:rPr>
        <w:t xml:space="preserve">Staff will also receive regular safeguarding and </w:t>
      </w:r>
      <w:r w:rsidR="003013AF" w:rsidRPr="00763F4B">
        <w:rPr>
          <w:rFonts w:ascii="Arial" w:hAnsi="Arial" w:cs="Arial"/>
        </w:rPr>
        <w:t>child</w:t>
      </w:r>
      <w:r w:rsidR="000169EA" w:rsidRPr="00763F4B">
        <w:rPr>
          <w:rFonts w:ascii="Arial" w:hAnsi="Arial" w:cs="Arial"/>
        </w:rPr>
        <w:t xml:space="preserve"> protection updates (for example, through emails, e-bulletins and staff meetings) as required, but at least annually.</w:t>
      </w:r>
      <w:r w:rsidR="00B72659" w:rsidRPr="00763F4B">
        <w:rPr>
          <w:rFonts w:ascii="Arial" w:hAnsi="Arial" w:cs="Arial"/>
        </w:rPr>
        <w:t xml:space="preserve">  </w:t>
      </w:r>
      <w:r w:rsidR="00051EFE" w:rsidRPr="00763F4B">
        <w:rPr>
          <w:rFonts w:ascii="Arial" w:hAnsi="Arial" w:cs="Arial"/>
          <w:b/>
          <w:bCs/>
        </w:rPr>
        <w:t>External safeguarding training (e.g.</w:t>
      </w:r>
      <w:r w:rsidR="00AE5B4E" w:rsidRPr="00763F4B">
        <w:rPr>
          <w:rFonts w:ascii="Arial" w:hAnsi="Arial" w:cs="Arial"/>
          <w:b/>
          <w:bCs/>
        </w:rPr>
        <w:t xml:space="preserve"> </w:t>
      </w:r>
      <w:r w:rsidR="00AE5B4E" w:rsidRPr="00763F4B">
        <w:rPr>
          <w:rFonts w:ascii="Arial" w:hAnsi="Arial" w:cs="Arial"/>
        </w:rPr>
        <w:t>via</w:t>
      </w:r>
      <w:r w:rsidR="00051EFE" w:rsidRPr="00763F4B">
        <w:rPr>
          <w:rFonts w:ascii="Arial" w:hAnsi="Arial" w:cs="Arial"/>
        </w:rPr>
        <w:t xml:space="preserve"> </w:t>
      </w:r>
      <w:hyperlink r:id="rId111" w:history="1">
        <w:r w:rsidR="00051EFE" w:rsidRPr="00763F4B">
          <w:rPr>
            <w:rStyle w:val="Hyperlink"/>
            <w:rFonts w:ascii="Arial" w:hAnsi="Arial" w:cs="Arial"/>
            <w:color w:val="215E99" w:themeColor="text2" w:themeTint="BF"/>
          </w:rPr>
          <w:t>WSCP</w:t>
        </w:r>
      </w:hyperlink>
      <w:r w:rsidR="00051EFE" w:rsidRPr="00763F4B">
        <w:rPr>
          <w:rFonts w:ascii="Arial" w:hAnsi="Arial" w:cs="Arial"/>
          <w:b/>
          <w:bCs/>
        </w:rPr>
        <w:t xml:space="preserve"> </w:t>
      </w:r>
      <w:r w:rsidR="00AE5B4E" w:rsidRPr="00763F4B">
        <w:rPr>
          <w:rFonts w:ascii="Arial" w:hAnsi="Arial" w:cs="Arial"/>
        </w:rPr>
        <w:t>training offer</w:t>
      </w:r>
      <w:r w:rsidR="00AE5B4E" w:rsidRPr="00763F4B">
        <w:rPr>
          <w:rFonts w:ascii="Arial" w:hAnsi="Arial" w:cs="Arial"/>
          <w:b/>
          <w:bCs/>
        </w:rPr>
        <w:t xml:space="preserve">) </w:t>
      </w:r>
      <w:r w:rsidR="00051EFE" w:rsidRPr="00763F4B">
        <w:rPr>
          <w:rFonts w:ascii="Arial" w:hAnsi="Arial" w:cs="Arial"/>
          <w:b/>
          <w:bCs/>
        </w:rPr>
        <w:t>is expected every 3 years for all staff.</w:t>
      </w:r>
      <w:r w:rsidR="0039639D" w:rsidRPr="00763F4B">
        <w:rPr>
          <w:rFonts w:ascii="Arial" w:hAnsi="Arial" w:cs="Arial"/>
          <w:b/>
          <w:bCs/>
        </w:rPr>
        <w:t xml:space="preserve"> </w:t>
      </w:r>
    </w:p>
    <w:p w14:paraId="393CF07E" w14:textId="5E58312C" w:rsidR="00996CF7" w:rsidRPr="00763F4B" w:rsidRDefault="000169EA" w:rsidP="00B5432E">
      <w:pPr>
        <w:jc w:val="both"/>
        <w:rPr>
          <w:rFonts w:ascii="Arial" w:hAnsi="Arial" w:cs="Arial"/>
        </w:rPr>
      </w:pPr>
      <w:r w:rsidRPr="00763F4B">
        <w:rPr>
          <w:rFonts w:ascii="Arial" w:hAnsi="Arial" w:cs="Arial"/>
        </w:rPr>
        <w:lastRenderedPageBreak/>
        <w:t xml:space="preserve">Contractors who are provided through a private finance initiative (PFI) or similar contract will also receive safeguarding training. </w:t>
      </w:r>
      <w:r w:rsidR="00B72659" w:rsidRPr="00763F4B">
        <w:rPr>
          <w:rFonts w:ascii="Arial" w:hAnsi="Arial" w:cs="Arial"/>
        </w:rPr>
        <w:t xml:space="preserve">  </w:t>
      </w:r>
      <w:r w:rsidRPr="00763F4B">
        <w:rPr>
          <w:rFonts w:ascii="Arial" w:hAnsi="Arial" w:cs="Arial"/>
        </w:rPr>
        <w:t>Volunteers</w:t>
      </w:r>
      <w:r w:rsidR="005902FC" w:rsidRPr="00763F4B">
        <w:rPr>
          <w:rFonts w:ascii="Arial" w:hAnsi="Arial" w:cs="Arial"/>
        </w:rPr>
        <w:t xml:space="preserve"> and Governors</w:t>
      </w:r>
      <w:r w:rsidRPr="00763F4B">
        <w:rPr>
          <w:rFonts w:ascii="Arial" w:hAnsi="Arial" w:cs="Arial"/>
        </w:rPr>
        <w:t xml:space="preserve"> will receive appropriate </w:t>
      </w:r>
      <w:r w:rsidR="00B72659" w:rsidRPr="00763F4B">
        <w:rPr>
          <w:rFonts w:ascii="Arial" w:hAnsi="Arial" w:cs="Arial"/>
        </w:rPr>
        <w:t xml:space="preserve">safeguarding </w:t>
      </w:r>
      <w:r w:rsidRPr="00763F4B">
        <w:rPr>
          <w:rFonts w:ascii="Arial" w:hAnsi="Arial" w:cs="Arial"/>
        </w:rPr>
        <w:t>training.</w:t>
      </w:r>
    </w:p>
    <w:p w14:paraId="71E2E95D" w14:textId="5F9123AD" w:rsidR="000169EA" w:rsidRPr="00763F4B" w:rsidRDefault="000169EA" w:rsidP="00B5432E">
      <w:pPr>
        <w:pStyle w:val="Heading2"/>
        <w:jc w:val="both"/>
        <w:rPr>
          <w:rFonts w:ascii="Arial" w:hAnsi="Arial" w:cs="Arial"/>
          <w:color w:val="215E99" w:themeColor="text2" w:themeTint="BF"/>
          <w:sz w:val="28"/>
          <w:szCs w:val="28"/>
        </w:rPr>
      </w:pPr>
      <w:bookmarkStart w:id="84" w:name="_Toc203430060"/>
      <w:r w:rsidRPr="00763F4B">
        <w:rPr>
          <w:rFonts w:ascii="Arial" w:hAnsi="Arial" w:cs="Arial"/>
          <w:color w:val="153D63" w:themeColor="text2" w:themeTint="E6"/>
          <w:sz w:val="28"/>
          <w:szCs w:val="28"/>
        </w:rPr>
        <w:t>1</w:t>
      </w:r>
      <w:r w:rsidR="003A4B9E" w:rsidRPr="00763F4B">
        <w:rPr>
          <w:rFonts w:ascii="Arial" w:hAnsi="Arial" w:cs="Arial"/>
          <w:color w:val="153D63" w:themeColor="text2" w:themeTint="E6"/>
          <w:sz w:val="28"/>
          <w:szCs w:val="28"/>
        </w:rPr>
        <w:t>2</w:t>
      </w:r>
      <w:r w:rsidRPr="00763F4B">
        <w:rPr>
          <w:rFonts w:ascii="Arial" w:hAnsi="Arial" w:cs="Arial"/>
          <w:color w:val="153D63" w:themeColor="text2" w:themeTint="E6"/>
          <w:sz w:val="28"/>
          <w:szCs w:val="28"/>
        </w:rPr>
        <w:t xml:space="preserve">.2 The DSL and </w:t>
      </w:r>
      <w:r w:rsidR="00F55A27" w:rsidRPr="00763F4B">
        <w:rPr>
          <w:rFonts w:ascii="Arial" w:hAnsi="Arial" w:cs="Arial"/>
          <w:color w:val="153D63" w:themeColor="text2" w:themeTint="E6"/>
          <w:sz w:val="28"/>
          <w:szCs w:val="28"/>
        </w:rPr>
        <w:t>D</w:t>
      </w:r>
      <w:r w:rsidRPr="00763F4B">
        <w:rPr>
          <w:rFonts w:ascii="Arial" w:hAnsi="Arial" w:cs="Arial"/>
          <w:color w:val="153D63" w:themeColor="text2" w:themeTint="E6"/>
          <w:sz w:val="28"/>
          <w:szCs w:val="28"/>
        </w:rPr>
        <w:t>eputies</w:t>
      </w:r>
      <w:bookmarkEnd w:id="84"/>
    </w:p>
    <w:p w14:paraId="32B65119" w14:textId="68A97E45" w:rsidR="00F55A27" w:rsidRPr="00763F4B" w:rsidRDefault="000169EA" w:rsidP="00B5432E">
      <w:pPr>
        <w:jc w:val="both"/>
        <w:rPr>
          <w:rFonts w:ascii="Arial" w:hAnsi="Arial" w:cs="Arial"/>
        </w:rPr>
      </w:pPr>
      <w:r w:rsidRPr="00763F4B">
        <w:rPr>
          <w:rFonts w:ascii="Arial" w:hAnsi="Arial" w:cs="Arial"/>
        </w:rPr>
        <w:t xml:space="preserve">The DSL and </w:t>
      </w:r>
      <w:r w:rsidRPr="00763F4B">
        <w:rPr>
          <w:rStyle w:val="1bodycopy10ptChar"/>
          <w:rFonts w:cs="Arial"/>
        </w:rPr>
        <w:t xml:space="preserve">deputies </w:t>
      </w:r>
      <w:r w:rsidRPr="00763F4B">
        <w:rPr>
          <w:rFonts w:ascii="Arial" w:hAnsi="Arial" w:cs="Arial"/>
        </w:rPr>
        <w:t xml:space="preserve">will undertake </w:t>
      </w:r>
      <w:r w:rsidR="003013AF" w:rsidRPr="00763F4B">
        <w:rPr>
          <w:rFonts w:ascii="Arial" w:hAnsi="Arial" w:cs="Arial"/>
        </w:rPr>
        <w:t>child</w:t>
      </w:r>
      <w:r w:rsidRPr="00763F4B">
        <w:rPr>
          <w:rFonts w:ascii="Arial" w:hAnsi="Arial" w:cs="Arial"/>
        </w:rPr>
        <w:t xml:space="preserve"> protection and safeguarding training at least every </w:t>
      </w:r>
      <w:r w:rsidRPr="00763F4B">
        <w:rPr>
          <w:rFonts w:ascii="Arial" w:hAnsi="Arial" w:cs="Arial"/>
          <w:u w:val="single"/>
        </w:rPr>
        <w:t>2 years</w:t>
      </w:r>
      <w:r w:rsidRPr="00763F4B">
        <w:rPr>
          <w:rFonts w:ascii="Arial" w:hAnsi="Arial" w:cs="Arial"/>
        </w:rPr>
        <w:t>.</w:t>
      </w:r>
    </w:p>
    <w:p w14:paraId="15658130" w14:textId="65649DC2" w:rsidR="003C0124" w:rsidRPr="00763F4B" w:rsidRDefault="000169EA" w:rsidP="00B5432E">
      <w:pPr>
        <w:jc w:val="both"/>
        <w:rPr>
          <w:rFonts w:ascii="Arial" w:hAnsi="Arial" w:cs="Arial"/>
        </w:rPr>
      </w:pPr>
      <w:r w:rsidRPr="00763F4B">
        <w:rPr>
          <w:rFonts w:ascii="Arial" w:hAnsi="Arial" w:cs="Arial"/>
        </w:rPr>
        <w:t>In addition, they will update their knowledge and skills at regular intervals and at least annually (for example, through e-bulletins, meeting other DSLs, or taking time to read and digest safeguarding developments).</w:t>
      </w:r>
      <w:r w:rsidR="00F55A27" w:rsidRPr="00763F4B">
        <w:rPr>
          <w:rFonts w:ascii="Arial" w:hAnsi="Arial" w:cs="Arial"/>
        </w:rPr>
        <w:t xml:space="preserve"> </w:t>
      </w:r>
      <w:r w:rsidRPr="00763F4B">
        <w:rPr>
          <w:rFonts w:ascii="Arial" w:hAnsi="Arial" w:cs="Arial"/>
        </w:rPr>
        <w:t>They will also under</w:t>
      </w:r>
      <w:r w:rsidR="002B3F95" w:rsidRPr="00763F4B">
        <w:rPr>
          <w:rFonts w:ascii="Arial" w:hAnsi="Arial" w:cs="Arial"/>
        </w:rPr>
        <w:t xml:space="preserve">take </w:t>
      </w:r>
      <w:hyperlink r:id="rId112" w:history="1">
        <w:r w:rsidR="002B3F95" w:rsidRPr="00763F4B">
          <w:rPr>
            <w:rStyle w:val="Hyperlink"/>
            <w:rFonts w:ascii="Arial" w:hAnsi="Arial" w:cs="Arial"/>
            <w:color w:val="215E99" w:themeColor="text2" w:themeTint="BF"/>
          </w:rPr>
          <w:t xml:space="preserve">Prevent </w:t>
        </w:r>
        <w:r w:rsidR="006A68E2" w:rsidRPr="00763F4B">
          <w:rPr>
            <w:rStyle w:val="Hyperlink"/>
            <w:rFonts w:ascii="Arial" w:hAnsi="Arial" w:cs="Arial"/>
            <w:color w:val="215E99" w:themeColor="text2" w:themeTint="BF"/>
          </w:rPr>
          <w:t>A</w:t>
        </w:r>
        <w:r w:rsidR="002B3F95" w:rsidRPr="00763F4B">
          <w:rPr>
            <w:rStyle w:val="Hyperlink"/>
            <w:rFonts w:ascii="Arial" w:hAnsi="Arial" w:cs="Arial"/>
            <w:color w:val="215E99" w:themeColor="text2" w:themeTint="BF"/>
          </w:rPr>
          <w:t xml:space="preserve">wareness </w:t>
        </w:r>
        <w:r w:rsidR="006A68E2" w:rsidRPr="00763F4B">
          <w:rPr>
            <w:rStyle w:val="Hyperlink"/>
            <w:rFonts w:ascii="Arial" w:hAnsi="Arial" w:cs="Arial"/>
            <w:color w:val="215E99" w:themeColor="text2" w:themeTint="BF"/>
          </w:rPr>
          <w:t>T</w:t>
        </w:r>
        <w:r w:rsidR="002B3F95" w:rsidRPr="00763F4B">
          <w:rPr>
            <w:rStyle w:val="Hyperlink"/>
            <w:rFonts w:ascii="Arial" w:hAnsi="Arial" w:cs="Arial"/>
            <w:color w:val="215E99" w:themeColor="text2" w:themeTint="BF"/>
          </w:rPr>
          <w:t>raining</w:t>
        </w:r>
      </w:hyperlink>
      <w:r w:rsidR="002B3F95" w:rsidRPr="00763F4B">
        <w:rPr>
          <w:rFonts w:ascii="Arial" w:hAnsi="Arial" w:cs="Arial"/>
        </w:rPr>
        <w:t xml:space="preserve"> and disseminate the information/training to all staff</w:t>
      </w:r>
      <w:r w:rsidR="006A68E2" w:rsidRPr="00763F4B">
        <w:rPr>
          <w:rFonts w:ascii="Arial" w:hAnsi="Arial" w:cs="Arial"/>
        </w:rPr>
        <w:t xml:space="preserve"> annually</w:t>
      </w:r>
      <w:r w:rsidR="002B3F95" w:rsidRPr="00763F4B">
        <w:rPr>
          <w:rFonts w:ascii="Arial" w:hAnsi="Arial" w:cs="Arial"/>
        </w:rPr>
        <w:t>.</w:t>
      </w:r>
    </w:p>
    <w:p w14:paraId="1AA997CE" w14:textId="015922CE" w:rsidR="00996CF7" w:rsidRPr="00FB7580" w:rsidRDefault="003C0124" w:rsidP="00B5432E">
      <w:pPr>
        <w:jc w:val="both"/>
        <w:rPr>
          <w:rFonts w:ascii="Arial" w:hAnsi="Arial" w:cs="Arial"/>
        </w:rPr>
      </w:pPr>
      <w:r w:rsidRPr="00763F4B">
        <w:rPr>
          <w:rFonts w:ascii="Arial" w:hAnsi="Arial" w:cs="Arial"/>
        </w:rPr>
        <w:t xml:space="preserve">The DSL will ensure that safeguarding records are subject to annual audit to monitor consistency, quality and impact. The DSL will also provide the governing body with regular reports summarising key data, trends, training compliance and any policy updates. </w:t>
      </w:r>
      <w:r w:rsidR="00C351FB" w:rsidRPr="00FB7580">
        <w:rPr>
          <w:rFonts w:ascii="Arial" w:hAnsi="Arial" w:cs="Arial"/>
        </w:rPr>
        <w:t>HESWALL ST PETER’S CE PRIMARY SCHOOL</w:t>
      </w:r>
      <w:r w:rsidRPr="00FB7580">
        <w:rPr>
          <w:rFonts w:ascii="Arial" w:hAnsi="Arial" w:cs="Arial"/>
        </w:rPr>
        <w:t xml:space="preserve"> will complete the annual </w:t>
      </w:r>
      <w:hyperlink r:id="rId113" w:history="1">
        <w:r w:rsidRPr="00FB7580">
          <w:rPr>
            <w:rStyle w:val="Hyperlink"/>
            <w:rFonts w:ascii="Arial" w:hAnsi="Arial" w:cs="Arial"/>
            <w:color w:val="215E99" w:themeColor="text2" w:themeTint="BF"/>
          </w:rPr>
          <w:t>Section 175 safeguarding audit</w:t>
        </w:r>
      </w:hyperlink>
      <w:r w:rsidRPr="00FB7580">
        <w:rPr>
          <w:rFonts w:ascii="Arial" w:hAnsi="Arial" w:cs="Arial"/>
        </w:rPr>
        <w:t xml:space="preserve"> as required by the Wirral Safeguarding Children Partnership.</w:t>
      </w:r>
    </w:p>
    <w:p w14:paraId="77318A29" w14:textId="0AB0E978" w:rsidR="000169EA" w:rsidRPr="00FB7580" w:rsidRDefault="000169EA" w:rsidP="00B5432E">
      <w:pPr>
        <w:pStyle w:val="Heading2"/>
        <w:jc w:val="both"/>
        <w:rPr>
          <w:rFonts w:ascii="Arial" w:hAnsi="Arial" w:cs="Arial"/>
          <w:color w:val="153D63" w:themeColor="text2" w:themeTint="E6"/>
          <w:sz w:val="28"/>
          <w:szCs w:val="28"/>
        </w:rPr>
      </w:pPr>
      <w:bookmarkStart w:id="85" w:name="_Toc203430061"/>
      <w:r w:rsidRPr="00FB7580">
        <w:rPr>
          <w:rFonts w:ascii="Arial" w:hAnsi="Arial" w:cs="Arial"/>
          <w:color w:val="153D63" w:themeColor="text2" w:themeTint="E6"/>
          <w:sz w:val="28"/>
          <w:szCs w:val="28"/>
        </w:rPr>
        <w:t>1</w:t>
      </w:r>
      <w:r w:rsidR="003A4B9E" w:rsidRPr="00FB7580">
        <w:rPr>
          <w:rFonts w:ascii="Arial" w:hAnsi="Arial" w:cs="Arial"/>
          <w:color w:val="153D63" w:themeColor="text2" w:themeTint="E6"/>
          <w:sz w:val="28"/>
          <w:szCs w:val="28"/>
        </w:rPr>
        <w:t>2</w:t>
      </w:r>
      <w:r w:rsidRPr="00FB7580">
        <w:rPr>
          <w:rFonts w:ascii="Arial" w:hAnsi="Arial" w:cs="Arial"/>
          <w:color w:val="153D63" w:themeColor="text2" w:themeTint="E6"/>
          <w:sz w:val="28"/>
          <w:szCs w:val="28"/>
        </w:rPr>
        <w:t>.3 Governors</w:t>
      </w:r>
      <w:bookmarkEnd w:id="85"/>
    </w:p>
    <w:p w14:paraId="75899CC3" w14:textId="6F6A358A" w:rsidR="00F55A27" w:rsidRPr="00FB7580" w:rsidRDefault="000169EA" w:rsidP="00B5432E">
      <w:pPr>
        <w:jc w:val="both"/>
        <w:rPr>
          <w:rFonts w:ascii="Arial" w:hAnsi="Arial" w:cs="Arial"/>
        </w:rPr>
      </w:pPr>
      <w:r w:rsidRPr="00FB7580">
        <w:rPr>
          <w:rFonts w:ascii="Arial" w:hAnsi="Arial" w:cs="Arial"/>
        </w:rPr>
        <w:t xml:space="preserve">All governors receive training </w:t>
      </w:r>
      <w:r w:rsidR="00096A97" w:rsidRPr="00FB7580">
        <w:rPr>
          <w:rFonts w:ascii="Arial" w:hAnsi="Arial" w:cs="Arial"/>
        </w:rPr>
        <w:t>on</w:t>
      </w:r>
      <w:r w:rsidRPr="00FB7580">
        <w:rPr>
          <w:rFonts w:ascii="Arial" w:hAnsi="Arial" w:cs="Arial"/>
        </w:rPr>
        <w:t xml:space="preserve"> safeguarding, to make sure they have the knowledge and information needed to perform their functions and understand their responsibilities.</w:t>
      </w:r>
    </w:p>
    <w:p w14:paraId="635F2909" w14:textId="03FCB1C9" w:rsidR="000169EA" w:rsidRPr="00FB7580" w:rsidRDefault="00996CF7" w:rsidP="00B5432E">
      <w:pPr>
        <w:jc w:val="both"/>
        <w:rPr>
          <w:rFonts w:ascii="Arial" w:hAnsi="Arial" w:cs="Arial"/>
        </w:rPr>
      </w:pPr>
      <w:r w:rsidRPr="00FB7580">
        <w:rPr>
          <w:rFonts w:ascii="Arial" w:hAnsi="Arial" w:cs="Arial"/>
        </w:rPr>
        <w:t>As the C</w:t>
      </w:r>
      <w:r w:rsidR="000169EA" w:rsidRPr="00FB7580">
        <w:rPr>
          <w:rFonts w:ascii="Arial" w:hAnsi="Arial" w:cs="Arial"/>
        </w:rPr>
        <w:t xml:space="preserve">hair of </w:t>
      </w:r>
      <w:r w:rsidRPr="00FB7580">
        <w:rPr>
          <w:rFonts w:ascii="Arial" w:hAnsi="Arial" w:cs="Arial"/>
        </w:rPr>
        <w:t>G</w:t>
      </w:r>
      <w:r w:rsidR="000169EA" w:rsidRPr="00FB7580">
        <w:rPr>
          <w:rFonts w:ascii="Arial" w:hAnsi="Arial" w:cs="Arial"/>
        </w:rPr>
        <w:t xml:space="preserve">overnors may be required to act as the ‘case manager’ </w:t>
      </w:r>
      <w:r w:rsidR="00F55A27" w:rsidRPr="00FB7580">
        <w:rPr>
          <w:rFonts w:ascii="Arial" w:hAnsi="Arial" w:cs="Arial"/>
        </w:rPr>
        <w:t>if</w:t>
      </w:r>
      <w:r w:rsidR="000169EA" w:rsidRPr="00FB7580">
        <w:rPr>
          <w:rFonts w:ascii="Arial" w:hAnsi="Arial" w:cs="Arial"/>
        </w:rPr>
        <w:t xml:space="preserve"> an allegation of abuse is made against the </w:t>
      </w:r>
      <w:r w:rsidR="00094F61" w:rsidRPr="00FB7580">
        <w:rPr>
          <w:rFonts w:ascii="Arial" w:hAnsi="Arial" w:cs="Arial"/>
        </w:rPr>
        <w:t>Headteacher / Principal</w:t>
      </w:r>
      <w:r w:rsidR="000169EA" w:rsidRPr="00FB7580">
        <w:rPr>
          <w:rFonts w:ascii="Arial" w:hAnsi="Arial" w:cs="Arial"/>
        </w:rPr>
        <w:t>, they receive training in managing allegations for this purpose.</w:t>
      </w:r>
    </w:p>
    <w:p w14:paraId="54B63867" w14:textId="5C123D16" w:rsidR="000169EA" w:rsidRPr="00FB7580" w:rsidRDefault="000169EA" w:rsidP="00B5432E">
      <w:pPr>
        <w:pStyle w:val="Heading2"/>
        <w:jc w:val="both"/>
        <w:rPr>
          <w:rFonts w:ascii="Arial" w:hAnsi="Arial" w:cs="Arial"/>
          <w:color w:val="0A2F41" w:themeColor="accent1" w:themeShade="80"/>
          <w:sz w:val="28"/>
          <w:szCs w:val="28"/>
        </w:rPr>
      </w:pPr>
      <w:bookmarkStart w:id="86" w:name="_Toc203430062"/>
      <w:r w:rsidRPr="00FB7580">
        <w:rPr>
          <w:rFonts w:ascii="Arial" w:hAnsi="Arial" w:cs="Arial"/>
          <w:color w:val="0A2F41" w:themeColor="accent1" w:themeShade="80"/>
          <w:sz w:val="28"/>
          <w:szCs w:val="28"/>
        </w:rPr>
        <w:t>1</w:t>
      </w:r>
      <w:r w:rsidR="003A4B9E" w:rsidRPr="00FB7580">
        <w:rPr>
          <w:rFonts w:ascii="Arial" w:hAnsi="Arial" w:cs="Arial"/>
          <w:color w:val="0A2F41" w:themeColor="accent1" w:themeShade="80"/>
          <w:sz w:val="28"/>
          <w:szCs w:val="28"/>
        </w:rPr>
        <w:t>2</w:t>
      </w:r>
      <w:r w:rsidRPr="00FB7580">
        <w:rPr>
          <w:rFonts w:ascii="Arial" w:hAnsi="Arial" w:cs="Arial"/>
          <w:color w:val="0A2F41" w:themeColor="accent1" w:themeShade="80"/>
          <w:sz w:val="28"/>
          <w:szCs w:val="28"/>
        </w:rPr>
        <w:t xml:space="preserve">.4 Recruitment – </w:t>
      </w:r>
      <w:r w:rsidR="00F55A27" w:rsidRPr="00FB7580">
        <w:rPr>
          <w:rFonts w:ascii="Arial" w:hAnsi="Arial" w:cs="Arial"/>
          <w:color w:val="0A2F41" w:themeColor="accent1" w:themeShade="80"/>
          <w:sz w:val="28"/>
          <w:szCs w:val="28"/>
        </w:rPr>
        <w:t>I</w:t>
      </w:r>
      <w:r w:rsidRPr="00FB7580">
        <w:rPr>
          <w:rFonts w:ascii="Arial" w:hAnsi="Arial" w:cs="Arial"/>
          <w:color w:val="0A2F41" w:themeColor="accent1" w:themeShade="80"/>
          <w:sz w:val="28"/>
          <w:szCs w:val="28"/>
        </w:rPr>
        <w:t xml:space="preserve">nterview </w:t>
      </w:r>
      <w:r w:rsidR="00F55A27" w:rsidRPr="00FB7580">
        <w:rPr>
          <w:rFonts w:ascii="Arial" w:hAnsi="Arial" w:cs="Arial"/>
          <w:color w:val="0A2F41" w:themeColor="accent1" w:themeShade="80"/>
          <w:sz w:val="28"/>
          <w:szCs w:val="28"/>
        </w:rPr>
        <w:t>P</w:t>
      </w:r>
      <w:r w:rsidRPr="00FB7580">
        <w:rPr>
          <w:rFonts w:ascii="Arial" w:hAnsi="Arial" w:cs="Arial"/>
          <w:color w:val="0A2F41" w:themeColor="accent1" w:themeShade="80"/>
          <w:sz w:val="28"/>
          <w:szCs w:val="28"/>
        </w:rPr>
        <w:t>anels</w:t>
      </w:r>
      <w:bookmarkEnd w:id="86"/>
    </w:p>
    <w:p w14:paraId="7A0A6DBB" w14:textId="2BDCB42E" w:rsidR="00996CF7" w:rsidRPr="00763F4B" w:rsidRDefault="000169EA" w:rsidP="00B5432E">
      <w:pPr>
        <w:jc w:val="both"/>
        <w:rPr>
          <w:rFonts w:ascii="Arial" w:hAnsi="Arial" w:cs="Arial"/>
        </w:rPr>
      </w:pPr>
      <w:r w:rsidRPr="00FB7580">
        <w:rPr>
          <w:rFonts w:ascii="Arial" w:hAnsi="Arial" w:cs="Arial"/>
        </w:rPr>
        <w:t xml:space="preserve">At least one person conducting any interview for a post at </w:t>
      </w:r>
      <w:r w:rsidR="00C351FB" w:rsidRPr="00FB7580">
        <w:rPr>
          <w:rFonts w:ascii="Arial" w:hAnsi="Arial" w:cs="Arial"/>
        </w:rPr>
        <w:t>HESWALL ST PETER’S CE PRIMARY SCHOOL</w:t>
      </w:r>
      <w:r w:rsidRPr="00763F4B">
        <w:rPr>
          <w:rFonts w:ascii="Arial" w:hAnsi="Arial" w:cs="Arial"/>
        </w:rPr>
        <w:t xml:space="preserve"> will have undertaken safer recruitment training. This will cover, as a minimum, the contents of the Department for Education’s statutory guidance, Keeping </w:t>
      </w:r>
      <w:r w:rsidR="003013AF" w:rsidRPr="00763F4B">
        <w:rPr>
          <w:rFonts w:ascii="Arial" w:hAnsi="Arial" w:cs="Arial"/>
        </w:rPr>
        <w:t>Children</w:t>
      </w:r>
      <w:r w:rsidRPr="00763F4B">
        <w:rPr>
          <w:rFonts w:ascii="Arial" w:hAnsi="Arial" w:cs="Arial"/>
        </w:rPr>
        <w:t xml:space="preserve"> Safe in Education</w:t>
      </w:r>
      <w:r w:rsidR="009F7844" w:rsidRPr="00763F4B">
        <w:rPr>
          <w:rFonts w:ascii="Arial" w:hAnsi="Arial" w:cs="Arial"/>
        </w:rPr>
        <w:t xml:space="preserve"> 202</w:t>
      </w:r>
      <w:r w:rsidR="00FD053B" w:rsidRPr="00763F4B">
        <w:rPr>
          <w:rFonts w:ascii="Arial" w:hAnsi="Arial" w:cs="Arial"/>
        </w:rPr>
        <w:t>6</w:t>
      </w:r>
      <w:r w:rsidRPr="00763F4B">
        <w:rPr>
          <w:rFonts w:ascii="Arial" w:hAnsi="Arial" w:cs="Arial"/>
        </w:rPr>
        <w:t xml:space="preserve">, and </w:t>
      </w:r>
      <w:r w:rsidR="00384839" w:rsidRPr="00763F4B">
        <w:rPr>
          <w:rFonts w:ascii="Arial" w:hAnsi="Arial" w:cs="Arial"/>
        </w:rPr>
        <w:t xml:space="preserve">Working Together to Safeguard Children (2026) and </w:t>
      </w:r>
      <w:r w:rsidRPr="00763F4B">
        <w:rPr>
          <w:rFonts w:ascii="Arial" w:hAnsi="Arial" w:cs="Arial"/>
        </w:rPr>
        <w:t xml:space="preserve">will be in line with </w:t>
      </w:r>
      <w:hyperlink r:id="rId114" w:history="1">
        <w:r w:rsidR="00F25FDF" w:rsidRPr="00763F4B">
          <w:rPr>
            <w:rStyle w:val="Hyperlink"/>
            <w:rFonts w:ascii="Arial" w:hAnsi="Arial" w:cs="Arial"/>
            <w:color w:val="215E99" w:themeColor="text2" w:themeTint="BF"/>
          </w:rPr>
          <w:t xml:space="preserve">Wirral </w:t>
        </w:r>
        <w:r w:rsidRPr="00763F4B">
          <w:rPr>
            <w:rStyle w:val="Hyperlink"/>
            <w:rFonts w:ascii="Arial" w:hAnsi="Arial" w:cs="Arial"/>
            <w:color w:val="215E99" w:themeColor="text2" w:themeTint="BF"/>
          </w:rPr>
          <w:t>safeguarding procedures.</w:t>
        </w:r>
      </w:hyperlink>
      <w:r w:rsidR="00E42CE9" w:rsidRPr="00763F4B">
        <w:rPr>
          <w:rFonts w:ascii="Arial" w:hAnsi="Arial" w:cs="Arial"/>
        </w:rPr>
        <w:t xml:space="preserve">  Training can be accessed here – </w:t>
      </w:r>
      <w:hyperlink r:id="rId115" w:history="1">
        <w:r w:rsidR="00E42CE9" w:rsidRPr="00763F4B">
          <w:rPr>
            <w:rStyle w:val="Hyperlink"/>
            <w:rFonts w:ascii="Arial" w:hAnsi="Arial" w:cs="Arial"/>
            <w:color w:val="215E99" w:themeColor="text2" w:themeTint="BF"/>
          </w:rPr>
          <w:t>Safer Recruitment Training</w:t>
        </w:r>
      </w:hyperlink>
      <w:r w:rsidR="00E42CE9" w:rsidRPr="00763F4B">
        <w:rPr>
          <w:rStyle w:val="Hyperlink"/>
          <w:rFonts w:ascii="Arial" w:hAnsi="Arial" w:cs="Arial"/>
          <w:color w:val="215E99" w:themeColor="text2" w:themeTint="BF"/>
        </w:rPr>
        <w:t>.</w:t>
      </w:r>
    </w:p>
    <w:p w14:paraId="7D209B89" w14:textId="1E32E164" w:rsidR="000169EA" w:rsidRPr="00763F4B" w:rsidRDefault="000169EA" w:rsidP="00B5432E">
      <w:pPr>
        <w:pStyle w:val="Heading2"/>
        <w:jc w:val="both"/>
        <w:rPr>
          <w:rFonts w:ascii="Arial" w:hAnsi="Arial" w:cs="Arial"/>
          <w:color w:val="0A2F41" w:themeColor="accent1" w:themeShade="80"/>
          <w:sz w:val="28"/>
          <w:szCs w:val="28"/>
        </w:rPr>
      </w:pPr>
      <w:bookmarkStart w:id="87" w:name="_Toc203430063"/>
      <w:r w:rsidRPr="00763F4B">
        <w:rPr>
          <w:rFonts w:ascii="Arial" w:hAnsi="Arial" w:cs="Arial"/>
          <w:color w:val="0A2F41" w:themeColor="accent1" w:themeShade="80"/>
          <w:sz w:val="28"/>
          <w:szCs w:val="28"/>
        </w:rPr>
        <w:t>1</w:t>
      </w:r>
      <w:r w:rsidR="003A4B9E" w:rsidRPr="00763F4B">
        <w:rPr>
          <w:rFonts w:ascii="Arial" w:hAnsi="Arial" w:cs="Arial"/>
          <w:color w:val="0A2F41" w:themeColor="accent1" w:themeShade="80"/>
          <w:sz w:val="28"/>
          <w:szCs w:val="28"/>
        </w:rPr>
        <w:t>2</w:t>
      </w:r>
      <w:r w:rsidRPr="00763F4B">
        <w:rPr>
          <w:rFonts w:ascii="Arial" w:hAnsi="Arial" w:cs="Arial"/>
          <w:color w:val="0A2F41" w:themeColor="accent1" w:themeShade="80"/>
          <w:sz w:val="28"/>
          <w:szCs w:val="28"/>
        </w:rPr>
        <w:t xml:space="preserve">.5 Staff who have </w:t>
      </w:r>
      <w:r w:rsidR="00F55A27" w:rsidRPr="00763F4B">
        <w:rPr>
          <w:rFonts w:ascii="Arial" w:hAnsi="Arial" w:cs="Arial"/>
          <w:color w:val="0A2F41" w:themeColor="accent1" w:themeShade="80"/>
          <w:sz w:val="28"/>
          <w:szCs w:val="28"/>
        </w:rPr>
        <w:t>C</w:t>
      </w:r>
      <w:r w:rsidRPr="00763F4B">
        <w:rPr>
          <w:rFonts w:ascii="Arial" w:hAnsi="Arial" w:cs="Arial"/>
          <w:color w:val="0A2F41" w:themeColor="accent1" w:themeShade="80"/>
          <w:sz w:val="28"/>
          <w:szCs w:val="28"/>
        </w:rPr>
        <w:t xml:space="preserve">ontact with </w:t>
      </w:r>
      <w:r w:rsidR="00F55A27" w:rsidRPr="00763F4B">
        <w:rPr>
          <w:rFonts w:ascii="Arial" w:hAnsi="Arial" w:cs="Arial"/>
          <w:color w:val="0A2F41" w:themeColor="accent1" w:themeShade="80"/>
          <w:sz w:val="28"/>
          <w:szCs w:val="28"/>
        </w:rPr>
        <w:t>P</w:t>
      </w:r>
      <w:r w:rsidRPr="00763F4B">
        <w:rPr>
          <w:rFonts w:ascii="Arial" w:hAnsi="Arial" w:cs="Arial"/>
          <w:color w:val="0A2F41" w:themeColor="accent1" w:themeShade="80"/>
          <w:sz w:val="28"/>
          <w:szCs w:val="28"/>
        </w:rPr>
        <w:t xml:space="preserve">upils and </w:t>
      </w:r>
      <w:r w:rsidR="00F55A27" w:rsidRPr="00763F4B">
        <w:rPr>
          <w:rFonts w:ascii="Arial" w:hAnsi="Arial" w:cs="Arial"/>
          <w:color w:val="0A2F41" w:themeColor="accent1" w:themeShade="80"/>
          <w:sz w:val="28"/>
          <w:szCs w:val="28"/>
        </w:rPr>
        <w:t>F</w:t>
      </w:r>
      <w:r w:rsidRPr="00763F4B">
        <w:rPr>
          <w:rFonts w:ascii="Arial" w:hAnsi="Arial" w:cs="Arial"/>
          <w:color w:val="0A2F41" w:themeColor="accent1" w:themeShade="80"/>
          <w:sz w:val="28"/>
          <w:szCs w:val="28"/>
        </w:rPr>
        <w:t>amilies</w:t>
      </w:r>
      <w:bookmarkEnd w:id="87"/>
    </w:p>
    <w:p w14:paraId="66DA5B8C" w14:textId="4D5254EA" w:rsidR="00996CF7" w:rsidRPr="00763F4B" w:rsidRDefault="000169EA" w:rsidP="00B5432E">
      <w:pPr>
        <w:jc w:val="both"/>
        <w:rPr>
          <w:rFonts w:ascii="Arial" w:hAnsi="Arial" w:cs="Arial"/>
        </w:rPr>
      </w:pPr>
      <w:r w:rsidRPr="00763F4B">
        <w:rPr>
          <w:rFonts w:ascii="Arial" w:hAnsi="Arial" w:cs="Arial"/>
        </w:rPr>
        <w:t xml:space="preserve">All staff who have contact with </w:t>
      </w:r>
      <w:r w:rsidR="00225ABC" w:rsidRPr="00763F4B">
        <w:rPr>
          <w:rFonts w:ascii="Arial" w:hAnsi="Arial" w:cs="Arial"/>
        </w:rPr>
        <w:t>young people</w:t>
      </w:r>
      <w:r w:rsidRPr="00763F4B">
        <w:rPr>
          <w:rFonts w:ascii="Arial" w:hAnsi="Arial" w:cs="Arial"/>
        </w:rPr>
        <w:t xml:space="preserve"> and families will have supervisions which will provide them with support, coaching and training, promote the interests of </w:t>
      </w:r>
      <w:r w:rsidR="00225ABC" w:rsidRPr="00763F4B">
        <w:rPr>
          <w:rFonts w:ascii="Arial" w:hAnsi="Arial" w:cs="Arial"/>
        </w:rPr>
        <w:t>young people</w:t>
      </w:r>
      <w:r w:rsidRPr="00763F4B">
        <w:rPr>
          <w:rFonts w:ascii="Arial" w:hAnsi="Arial" w:cs="Arial"/>
        </w:rPr>
        <w:t xml:space="preserve"> and allow for confidential discussions of sensitive issues.</w:t>
      </w:r>
    </w:p>
    <w:p w14:paraId="61F6EF4F" w14:textId="67C9EDE6" w:rsidR="000169EA" w:rsidRPr="00763F4B" w:rsidRDefault="000169EA" w:rsidP="00B5432E">
      <w:pPr>
        <w:pStyle w:val="Heading1"/>
        <w:spacing w:before="0"/>
        <w:jc w:val="both"/>
        <w:rPr>
          <w:rFonts w:ascii="Arial" w:hAnsi="Arial" w:cs="Arial"/>
          <w:color w:val="0A2F41" w:themeColor="accent1" w:themeShade="80"/>
        </w:rPr>
      </w:pPr>
      <w:bookmarkStart w:id="88" w:name="_Toc203430064"/>
      <w:r w:rsidRPr="00763F4B">
        <w:rPr>
          <w:rFonts w:ascii="Arial" w:hAnsi="Arial" w:cs="Arial"/>
          <w:color w:val="0A2F41" w:themeColor="accent1" w:themeShade="80"/>
        </w:rPr>
        <w:t>1</w:t>
      </w:r>
      <w:r w:rsidR="0048104D" w:rsidRPr="00763F4B">
        <w:rPr>
          <w:rFonts w:ascii="Arial" w:hAnsi="Arial" w:cs="Arial"/>
          <w:color w:val="0A2F41" w:themeColor="accent1" w:themeShade="80"/>
        </w:rPr>
        <w:t>3</w:t>
      </w:r>
      <w:r w:rsidRPr="00763F4B">
        <w:rPr>
          <w:rFonts w:ascii="Arial" w:hAnsi="Arial" w:cs="Arial"/>
          <w:color w:val="0A2F41" w:themeColor="accent1" w:themeShade="80"/>
        </w:rPr>
        <w:t xml:space="preserve">. Monitoring </w:t>
      </w:r>
      <w:r w:rsidR="00F55A27" w:rsidRPr="00763F4B">
        <w:rPr>
          <w:rFonts w:ascii="Arial" w:hAnsi="Arial" w:cs="Arial"/>
          <w:color w:val="0A2F41" w:themeColor="accent1" w:themeShade="80"/>
        </w:rPr>
        <w:t>A</w:t>
      </w:r>
      <w:r w:rsidRPr="00763F4B">
        <w:rPr>
          <w:rFonts w:ascii="Arial" w:hAnsi="Arial" w:cs="Arial"/>
          <w:color w:val="0A2F41" w:themeColor="accent1" w:themeShade="80"/>
        </w:rPr>
        <w:t>rrangements</w:t>
      </w:r>
      <w:bookmarkEnd w:id="88"/>
    </w:p>
    <w:p w14:paraId="611485C9" w14:textId="158B1634" w:rsidR="00436457" w:rsidRPr="00763F4B" w:rsidRDefault="000169EA" w:rsidP="00B5432E">
      <w:pPr>
        <w:jc w:val="both"/>
        <w:rPr>
          <w:rFonts w:ascii="Arial" w:hAnsi="Arial" w:cs="Arial"/>
          <w:szCs w:val="24"/>
        </w:rPr>
      </w:pPr>
      <w:r w:rsidRPr="00763F4B">
        <w:rPr>
          <w:rFonts w:ascii="Arial" w:hAnsi="Arial" w:cs="Arial"/>
          <w:szCs w:val="24"/>
        </w:rPr>
        <w:t xml:space="preserve">This policy will be reviewed </w:t>
      </w:r>
      <w:r w:rsidRPr="00763F4B">
        <w:rPr>
          <w:rFonts w:ascii="Arial" w:hAnsi="Arial" w:cs="Arial"/>
          <w:b/>
          <w:szCs w:val="24"/>
        </w:rPr>
        <w:t>annually</w:t>
      </w:r>
      <w:r w:rsidRPr="00763F4B">
        <w:rPr>
          <w:rFonts w:ascii="Arial" w:hAnsi="Arial" w:cs="Arial"/>
          <w:szCs w:val="24"/>
        </w:rPr>
        <w:t xml:space="preserve"> by </w:t>
      </w:r>
      <w:r w:rsidR="00E23465" w:rsidRPr="00763F4B">
        <w:rPr>
          <w:rStyle w:val="1bodycopy10ptChar"/>
          <w:rFonts w:cs="Arial"/>
        </w:rPr>
        <w:t xml:space="preserve">Senior Leadership Team. </w:t>
      </w:r>
      <w:r w:rsidRPr="00763F4B">
        <w:rPr>
          <w:rFonts w:ascii="Arial" w:hAnsi="Arial" w:cs="Arial"/>
          <w:szCs w:val="24"/>
        </w:rPr>
        <w:t>At every review, i</w:t>
      </w:r>
      <w:r w:rsidR="00996CF7" w:rsidRPr="00763F4B">
        <w:rPr>
          <w:rFonts w:ascii="Arial" w:hAnsi="Arial" w:cs="Arial"/>
          <w:szCs w:val="24"/>
        </w:rPr>
        <w:t>t will be approved by the full G</w:t>
      </w:r>
      <w:r w:rsidRPr="00763F4B">
        <w:rPr>
          <w:rFonts w:ascii="Arial" w:hAnsi="Arial" w:cs="Arial"/>
          <w:szCs w:val="24"/>
        </w:rPr>
        <w:t xml:space="preserve">overning </w:t>
      </w:r>
      <w:r w:rsidR="00996CF7" w:rsidRPr="00763F4B">
        <w:rPr>
          <w:rFonts w:ascii="Arial" w:hAnsi="Arial" w:cs="Arial"/>
          <w:szCs w:val="24"/>
        </w:rPr>
        <w:t>B</w:t>
      </w:r>
      <w:r w:rsidRPr="00763F4B">
        <w:rPr>
          <w:rFonts w:ascii="Arial" w:hAnsi="Arial" w:cs="Arial"/>
          <w:szCs w:val="24"/>
        </w:rPr>
        <w:t>ody.</w:t>
      </w:r>
    </w:p>
    <w:p w14:paraId="28619647" w14:textId="3588FA2F" w:rsidR="000169EA" w:rsidRPr="00763F4B" w:rsidRDefault="000169EA" w:rsidP="00B5432E">
      <w:pPr>
        <w:jc w:val="both"/>
        <w:rPr>
          <w:rFonts w:ascii="Arial" w:hAnsi="Arial" w:cs="Arial"/>
        </w:rPr>
      </w:pPr>
      <w:r w:rsidRPr="00763F4B">
        <w:rPr>
          <w:rFonts w:ascii="Arial" w:hAnsi="Arial" w:cs="Arial"/>
        </w:rPr>
        <w:t xml:space="preserve">These appendices are based on the Department for Education’s statutory guidance, </w:t>
      </w:r>
      <w:hyperlink r:id="rId116" w:history="1">
        <w:r w:rsidRPr="00763F4B">
          <w:rPr>
            <w:rStyle w:val="Hyperlink"/>
            <w:rFonts w:ascii="Arial" w:hAnsi="Arial" w:cs="Arial"/>
            <w:color w:val="215E99" w:themeColor="text2" w:themeTint="BF"/>
          </w:rPr>
          <w:t xml:space="preserve">Keeping </w:t>
        </w:r>
        <w:r w:rsidR="003013AF" w:rsidRPr="00763F4B">
          <w:rPr>
            <w:rStyle w:val="Hyperlink"/>
            <w:rFonts w:ascii="Arial" w:hAnsi="Arial" w:cs="Arial"/>
            <w:color w:val="215E99" w:themeColor="text2" w:themeTint="BF"/>
          </w:rPr>
          <w:t>Children</w:t>
        </w:r>
        <w:r w:rsidRPr="00763F4B">
          <w:rPr>
            <w:rStyle w:val="Hyperlink"/>
            <w:rFonts w:ascii="Arial" w:hAnsi="Arial" w:cs="Arial"/>
            <w:color w:val="215E99" w:themeColor="text2" w:themeTint="BF"/>
          </w:rPr>
          <w:t xml:space="preserve"> Safe in Education</w:t>
        </w:r>
        <w:r w:rsidR="00436457" w:rsidRPr="00763F4B">
          <w:rPr>
            <w:rStyle w:val="Hyperlink"/>
            <w:rFonts w:ascii="Arial" w:hAnsi="Arial" w:cs="Arial"/>
            <w:color w:val="215E99" w:themeColor="text2" w:themeTint="BF"/>
          </w:rPr>
          <w:t xml:space="preserve"> 202</w:t>
        </w:r>
        <w:r w:rsidR="00E23465" w:rsidRPr="00763F4B">
          <w:rPr>
            <w:rStyle w:val="Hyperlink"/>
            <w:rFonts w:ascii="Arial" w:hAnsi="Arial" w:cs="Arial"/>
            <w:color w:val="215E99" w:themeColor="text2" w:themeTint="BF"/>
          </w:rPr>
          <w:t>6</w:t>
        </w:r>
        <w:r w:rsidRPr="00763F4B">
          <w:rPr>
            <w:rStyle w:val="Hyperlink"/>
            <w:rFonts w:ascii="Arial" w:hAnsi="Arial" w:cs="Arial"/>
            <w:color w:val="215E99" w:themeColor="text2" w:themeTint="BF"/>
          </w:rPr>
          <w:t>.</w:t>
        </w:r>
      </w:hyperlink>
    </w:p>
    <w:p w14:paraId="021A36E2" w14:textId="77777777" w:rsidR="00E75325" w:rsidRPr="00004208" w:rsidRDefault="00E75325" w:rsidP="00B5432E">
      <w:pPr>
        <w:spacing w:after="0"/>
        <w:jc w:val="both"/>
        <w:rPr>
          <w:rFonts w:eastAsia="Times New Roman" w:cs="Calibri"/>
          <w:b/>
          <w:bCs/>
          <w:color w:val="527D55"/>
          <w:sz w:val="28"/>
          <w:szCs w:val="28"/>
        </w:rPr>
      </w:pPr>
      <w:r w:rsidRPr="00004208">
        <w:rPr>
          <w:rFonts w:cs="Calibri"/>
        </w:rPr>
        <w:br w:type="page"/>
      </w:r>
    </w:p>
    <w:p w14:paraId="42CEE933" w14:textId="390F7FF7" w:rsidR="000169EA" w:rsidRPr="00763F4B" w:rsidRDefault="000169EA" w:rsidP="00B5432E">
      <w:pPr>
        <w:pStyle w:val="Heading1"/>
        <w:spacing w:before="0"/>
        <w:jc w:val="both"/>
        <w:rPr>
          <w:rFonts w:ascii="Arial" w:hAnsi="Arial" w:cs="Arial"/>
          <w:color w:val="0A2F41" w:themeColor="accent1" w:themeShade="80"/>
        </w:rPr>
      </w:pPr>
      <w:bookmarkStart w:id="89" w:name="_Toc203430066"/>
      <w:r w:rsidRPr="00763F4B">
        <w:rPr>
          <w:rFonts w:ascii="Arial" w:hAnsi="Arial" w:cs="Arial"/>
          <w:color w:val="0A2F41" w:themeColor="accent1" w:themeShade="80"/>
        </w:rPr>
        <w:lastRenderedPageBreak/>
        <w:t xml:space="preserve">Appendix 1: </w:t>
      </w:r>
      <w:r w:rsidR="00F55A27" w:rsidRPr="00763F4B">
        <w:rPr>
          <w:rFonts w:ascii="Arial" w:hAnsi="Arial" w:cs="Arial"/>
          <w:color w:val="0A2F41" w:themeColor="accent1" w:themeShade="80"/>
        </w:rPr>
        <w:t>A</w:t>
      </w:r>
      <w:r w:rsidRPr="00763F4B">
        <w:rPr>
          <w:rFonts w:ascii="Arial" w:hAnsi="Arial" w:cs="Arial"/>
          <w:color w:val="0A2F41" w:themeColor="accent1" w:themeShade="80"/>
        </w:rPr>
        <w:t>buse</w:t>
      </w:r>
      <w:bookmarkEnd w:id="89"/>
      <w:r w:rsidR="00F245CA" w:rsidRPr="00763F4B">
        <w:rPr>
          <w:rFonts w:ascii="Arial" w:hAnsi="Arial" w:cs="Arial"/>
          <w:color w:val="0A2F41" w:themeColor="accent1" w:themeShade="80"/>
        </w:rPr>
        <w:t xml:space="preserve"> Categories / Types</w:t>
      </w:r>
      <w:r w:rsidR="002D7FAD" w:rsidRPr="00763F4B">
        <w:rPr>
          <w:rFonts w:ascii="Arial" w:hAnsi="Arial" w:cs="Arial"/>
          <w:color w:val="0A2F41" w:themeColor="accent1" w:themeShade="80"/>
        </w:rPr>
        <w:t xml:space="preserve"> of Harm</w:t>
      </w:r>
    </w:p>
    <w:p w14:paraId="186A14D7" w14:textId="77777777" w:rsidR="00DE7C6F" w:rsidRPr="00763F4B" w:rsidRDefault="00DE7C6F" w:rsidP="00DE7C6F">
      <w:pPr>
        <w:rPr>
          <w:rFonts w:ascii="Arial" w:hAnsi="Arial" w:cs="Arial"/>
          <w:sz w:val="8"/>
          <w:szCs w:val="8"/>
        </w:rPr>
      </w:pPr>
    </w:p>
    <w:p w14:paraId="16D52757" w14:textId="77777777" w:rsidR="000169EA" w:rsidRPr="00763F4B" w:rsidRDefault="000169EA" w:rsidP="00B5432E">
      <w:pPr>
        <w:jc w:val="both"/>
        <w:rPr>
          <w:rFonts w:ascii="Arial" w:hAnsi="Arial" w:cs="Arial"/>
          <w:szCs w:val="24"/>
        </w:rPr>
      </w:pPr>
      <w:r w:rsidRPr="00763F4B">
        <w:rPr>
          <w:rFonts w:ascii="Arial" w:hAnsi="Arial" w:cs="Arial"/>
          <w:szCs w:val="24"/>
        </w:rPr>
        <w:t xml:space="preserve">Abuse, including neglect, and safeguarding issues are rarely standalone events that can be covered by one definition or label. In most cases, multiple issues will overlap. </w:t>
      </w:r>
    </w:p>
    <w:p w14:paraId="0678F4CE" w14:textId="77777777" w:rsidR="003C4881" w:rsidRPr="00763F4B" w:rsidRDefault="003C4881" w:rsidP="00B5432E">
      <w:pPr>
        <w:jc w:val="both"/>
        <w:rPr>
          <w:rFonts w:ascii="Arial" w:hAnsi="Arial" w:cs="Arial"/>
          <w:sz w:val="4"/>
          <w:szCs w:val="4"/>
        </w:rPr>
      </w:pPr>
    </w:p>
    <w:p w14:paraId="3DC94F7E" w14:textId="77777777" w:rsidR="0090529D" w:rsidRPr="00763F4B" w:rsidRDefault="0090529D">
      <w:pPr>
        <w:pStyle w:val="ListParagraph"/>
        <w:numPr>
          <w:ilvl w:val="0"/>
          <w:numId w:val="98"/>
        </w:numPr>
        <w:spacing w:after="160" w:line="278" w:lineRule="auto"/>
        <w:jc w:val="both"/>
        <w:rPr>
          <w:rFonts w:ascii="Arial" w:eastAsiaTheme="minorHAnsi" w:hAnsi="Arial" w:cs="Arial"/>
          <w:b/>
          <w:bCs/>
          <w:color w:val="000000"/>
          <w:kern w:val="2"/>
          <w:szCs w:val="24"/>
          <w14:ligatures w14:val="standardContextual"/>
        </w:rPr>
      </w:pPr>
      <w:bookmarkStart w:id="90" w:name="_Hlk173831350"/>
      <w:r w:rsidRPr="00763F4B">
        <w:rPr>
          <w:rFonts w:ascii="Arial" w:eastAsiaTheme="minorHAnsi" w:hAnsi="Arial" w:cs="Arial"/>
          <w:b/>
          <w:bCs/>
          <w:color w:val="000000"/>
          <w:kern w:val="2"/>
          <w:szCs w:val="24"/>
          <w14:ligatures w14:val="standardContextual"/>
        </w:rPr>
        <w:t>Abuse</w:t>
      </w:r>
      <w:r w:rsidRPr="00763F4B">
        <w:rPr>
          <w:rFonts w:ascii="Arial" w:eastAsiaTheme="minorHAnsi" w:hAnsi="Arial" w:cs="Arial"/>
          <w:color w:val="000000"/>
          <w:kern w:val="2"/>
          <w:szCs w:val="24"/>
          <w14:ligatures w14:val="standardContextual"/>
        </w:rPr>
        <w:t xml:space="preserve">: a form of maltreatment of a child. Somebody may abuse or neglect a child by inflicting harm or by failing to act to prevent harm. Harm can include ill treatment that is not physical, as well as the impact of witnessing ill treatment of others - particularly relevant, for example, in relation to the impact on children of all forms of domestic abuse,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w:t>
      </w:r>
      <w:r w:rsidRPr="00763F4B">
        <w:rPr>
          <w:rFonts w:ascii="Arial" w:eastAsiaTheme="minorHAnsi" w:hAnsi="Arial" w:cs="Arial"/>
          <w:b/>
          <w:bCs/>
          <w:color w:val="000000"/>
          <w:kern w:val="2"/>
          <w:szCs w:val="24"/>
          <w14:ligatures w14:val="standardContextual"/>
        </w:rPr>
        <w:t>child to parent or care giver abuse</w:t>
      </w:r>
    </w:p>
    <w:p w14:paraId="6EFB773A" w14:textId="3644F419" w:rsidR="0090529D" w:rsidRPr="00763F4B" w:rsidRDefault="0090529D">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Child protection</w:t>
      </w:r>
      <w:r w:rsidRPr="00763F4B">
        <w:rPr>
          <w:rFonts w:ascii="Arial" w:eastAsiaTheme="minorHAnsi" w:hAnsi="Arial" w:cs="Arial"/>
          <w:kern w:val="2"/>
          <w:szCs w:val="24"/>
          <w14:ligatures w14:val="standardContextual"/>
        </w:rPr>
        <w:t>: is part of safeguarding and promoting the welfare of children and refers to activity undertaken to protect specific children who are suffering, or likely to suffer, significant harm, or where significant harm is suggested</w:t>
      </w:r>
      <w:r w:rsidR="003C4881" w:rsidRPr="00763F4B">
        <w:rPr>
          <w:rFonts w:ascii="Arial" w:eastAsiaTheme="minorHAnsi" w:hAnsi="Arial" w:cs="Arial"/>
          <w:kern w:val="2"/>
          <w:szCs w:val="24"/>
          <w14:ligatures w14:val="standardContextual"/>
        </w:rPr>
        <w:t>.</w:t>
      </w:r>
    </w:p>
    <w:p w14:paraId="7787B5F9" w14:textId="77777777" w:rsidR="003C4881" w:rsidRPr="00763F4B" w:rsidRDefault="003C4881" w:rsidP="003C4881">
      <w:pPr>
        <w:pStyle w:val="ListParagraph"/>
        <w:spacing w:after="160" w:line="278" w:lineRule="auto"/>
        <w:jc w:val="both"/>
        <w:rPr>
          <w:rFonts w:ascii="Arial" w:eastAsiaTheme="minorHAnsi" w:hAnsi="Arial" w:cs="Arial"/>
          <w:kern w:val="2"/>
          <w:szCs w:val="24"/>
          <w14:ligatures w14:val="standardContextual"/>
        </w:rPr>
      </w:pPr>
    </w:p>
    <w:p w14:paraId="7232F3DA" w14:textId="77777777" w:rsidR="0090529D" w:rsidRPr="00763F4B" w:rsidRDefault="0090529D">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Emotional abuse</w:t>
      </w:r>
      <w:r w:rsidRPr="00763F4B">
        <w:rPr>
          <w:rFonts w:ascii="Arial" w:eastAsiaTheme="minorHAnsi" w:hAnsi="Arial" w:cs="Arial"/>
          <w:kern w:val="2"/>
          <w:szCs w:val="24"/>
          <w14:ligatures w14:val="standardContextual"/>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In line with KCSIE 2026, it may include verbal abuse, such as persistent criticism, belittling or name-calling. It may include not giving the child opportunities to express their views, deliberately silencing them or 'making fun' of what they say or how they communicate. It may feature age - or developmentally inappropriate expectations being imposed on children, including interactions beyond a child's developmental capability,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3C70851B" w14:textId="77777777" w:rsidR="003C4881" w:rsidRPr="00763F4B" w:rsidRDefault="003C4881" w:rsidP="003C4881">
      <w:pPr>
        <w:pStyle w:val="ListParagraph"/>
        <w:spacing w:after="160" w:line="278" w:lineRule="auto"/>
        <w:jc w:val="both"/>
        <w:rPr>
          <w:rFonts w:ascii="Arial" w:eastAsiaTheme="minorHAnsi" w:hAnsi="Arial" w:cs="Arial"/>
          <w:kern w:val="2"/>
          <w:szCs w:val="24"/>
          <w14:ligatures w14:val="standardContextual"/>
        </w:rPr>
      </w:pPr>
    </w:p>
    <w:p w14:paraId="30C76E95" w14:textId="77777777" w:rsidR="0090529D" w:rsidRPr="00763F4B" w:rsidRDefault="0090529D">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Neglect:</w:t>
      </w:r>
      <w:r w:rsidRPr="00763F4B">
        <w:rPr>
          <w:rFonts w:ascii="Arial" w:eastAsiaTheme="minorHAnsi" w:hAnsi="Arial" w:cs="Arial"/>
          <w:kern w:val="2"/>
          <w:szCs w:val="24"/>
          <w14:ligatures w14:val="standardContextual"/>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Educational neglect is also considered. Neglect is the most common reason for a child to be the subject of a child protection plan in the UK; to help combat neglect, the Wirral Safeguarding Children Partnership has published its multi-agency neglect strategy: </w:t>
      </w:r>
      <w:hyperlink r:id="rId117" w:history="1">
        <w:r w:rsidRPr="00763F4B">
          <w:rPr>
            <w:rFonts w:ascii="Arial" w:eastAsiaTheme="minorHAnsi" w:hAnsi="Arial" w:cs="Arial"/>
            <w:color w:val="467886" w:themeColor="hyperlink"/>
            <w:kern w:val="2"/>
            <w:szCs w:val="24"/>
            <w:u w:val="single"/>
            <w14:ligatures w14:val="standardContextual"/>
          </w:rPr>
          <w:t>Cherish - Wirral's Neglect Strategy</w:t>
        </w:r>
      </w:hyperlink>
      <w:r w:rsidRPr="00763F4B">
        <w:rPr>
          <w:rFonts w:ascii="Arial" w:eastAsiaTheme="minorHAnsi" w:hAnsi="Arial" w:cs="Arial"/>
          <w:kern w:val="2"/>
          <w:szCs w:val="24"/>
          <w14:ligatures w14:val="standardContextual"/>
        </w:rPr>
        <w:t>.</w:t>
      </w:r>
    </w:p>
    <w:p w14:paraId="6DEA0E3C" w14:textId="77777777" w:rsidR="0090529D" w:rsidRPr="00763F4B" w:rsidRDefault="0090529D" w:rsidP="0090529D">
      <w:pPr>
        <w:spacing w:after="160" w:line="278" w:lineRule="auto"/>
        <w:jc w:val="both"/>
        <w:rPr>
          <w:rFonts w:ascii="Arial" w:eastAsiaTheme="minorHAnsi" w:hAnsi="Arial" w:cs="Arial"/>
          <w:kern w:val="2"/>
          <w:szCs w:val="24"/>
          <w14:ligatures w14:val="standardContextual"/>
        </w:rPr>
      </w:pPr>
    </w:p>
    <w:p w14:paraId="417CEE4D" w14:textId="3EF591FC" w:rsidR="0090529D" w:rsidRPr="00763F4B" w:rsidRDefault="0090529D">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lastRenderedPageBreak/>
        <w:t>Physical abuse:</w:t>
      </w:r>
      <w:r w:rsidRPr="00763F4B">
        <w:rPr>
          <w:rFonts w:ascii="Arial" w:eastAsiaTheme="minorHAnsi" w:hAnsi="Arial" w:cs="Arial"/>
          <w:kern w:val="2"/>
          <w:szCs w:val="24"/>
          <w14:ligatures w14:val="standardContextual"/>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1EE9CA60" w14:textId="77777777" w:rsidR="006B4B11" w:rsidRPr="00763F4B" w:rsidRDefault="006B4B11" w:rsidP="006B4B11">
      <w:pPr>
        <w:spacing w:after="160" w:line="278" w:lineRule="auto"/>
        <w:jc w:val="both"/>
        <w:rPr>
          <w:rFonts w:ascii="Arial" w:eastAsiaTheme="minorHAnsi" w:hAnsi="Arial" w:cs="Arial"/>
          <w:kern w:val="2"/>
          <w:sz w:val="4"/>
          <w:szCs w:val="4"/>
          <w14:ligatures w14:val="standardContextual"/>
        </w:rPr>
      </w:pPr>
    </w:p>
    <w:p w14:paraId="70CED4A4" w14:textId="77777777" w:rsidR="0090529D" w:rsidRPr="00763F4B" w:rsidRDefault="0090529D">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Sexual abuse</w:t>
      </w:r>
      <w:r w:rsidRPr="00763F4B">
        <w:rPr>
          <w:rFonts w:ascii="Arial" w:eastAsiaTheme="minorHAnsi" w:hAnsi="Arial" w:cs="Arial"/>
          <w:kern w:val="2"/>
          <w:szCs w:val="24"/>
          <w14:ligatures w14:val="standardContextual"/>
        </w:rPr>
        <w:t>: involves forcing or enticing a child or young person to take part in sexual activities, not necessarily involving violence, whether or not the child is aware of what is happening. The activities may involve physical contact, including assault by penetration (</w:t>
      </w:r>
      <w:r w:rsidRPr="00763F4B">
        <w:rPr>
          <w:rFonts w:ascii="Arial" w:eastAsiaTheme="minorHAnsi" w:hAnsi="Arial" w:cs="Arial"/>
          <w:b/>
          <w:bCs/>
          <w:kern w:val="2"/>
          <w:szCs w:val="24"/>
          <w14:ligatures w14:val="standardContextual"/>
        </w:rPr>
        <w:t>for example, rape or penetration with an object</w:t>
      </w:r>
      <w:r w:rsidRPr="00763F4B">
        <w:rPr>
          <w:rFonts w:ascii="Arial" w:eastAsiaTheme="minorHAnsi" w:hAnsi="Arial" w:cs="Arial"/>
          <w:kern w:val="2"/>
          <w:szCs w:val="24"/>
          <w14:ligatures w14:val="standardContextual"/>
        </w:rPr>
        <w:t xml:space="preserve">)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r w:rsidRPr="00763F4B">
        <w:rPr>
          <w:rFonts w:ascii="Arial" w:eastAsiaTheme="minorHAnsi" w:hAnsi="Arial" w:cs="Arial"/>
          <w:b/>
          <w:bCs/>
          <w:kern w:val="2"/>
          <w:szCs w:val="24"/>
          <w14:ligatures w14:val="standardContextual"/>
        </w:rPr>
        <w:t>Most sexual abuse is committed by individuals known to the victim</w:t>
      </w:r>
      <w:r w:rsidRPr="00763F4B">
        <w:rPr>
          <w:rFonts w:ascii="Arial" w:eastAsiaTheme="minorHAnsi" w:hAnsi="Arial" w:cs="Arial"/>
          <w:kern w:val="2"/>
          <w:szCs w:val="24"/>
          <w14:ligatures w14:val="standardContextual"/>
        </w:rPr>
        <w:t>. The sexual abuse of children by other children is a specific safeguarding issue in education, and all staff are aware of it and of the school's policy and procedures for dealing with it (</w:t>
      </w:r>
      <w:hyperlink r:id="rId118" w:history="1">
        <w:r w:rsidRPr="00763F4B">
          <w:rPr>
            <w:rFonts w:ascii="Arial" w:eastAsiaTheme="minorHAnsi" w:hAnsi="Arial" w:cs="Arial"/>
            <w:color w:val="467886" w:themeColor="hyperlink"/>
            <w:kern w:val="2"/>
            <w:szCs w:val="24"/>
            <w:u w:val="single"/>
            <w14:ligatures w14:val="standardContextual"/>
          </w:rPr>
          <w:t>KCSIE 2026</w:t>
        </w:r>
      </w:hyperlink>
      <w:r w:rsidRPr="00763F4B">
        <w:rPr>
          <w:rFonts w:ascii="Arial" w:eastAsiaTheme="minorHAnsi" w:hAnsi="Arial" w:cs="Arial"/>
          <w:kern w:val="2"/>
          <w:szCs w:val="24"/>
          <w14:ligatures w14:val="standardContextual"/>
        </w:rPr>
        <w:t>).</w:t>
      </w:r>
    </w:p>
    <w:p w14:paraId="46342417" w14:textId="77777777" w:rsidR="006B4B11" w:rsidRPr="00763F4B" w:rsidRDefault="006B4B11" w:rsidP="006B4B11">
      <w:pPr>
        <w:pStyle w:val="ListParagraph"/>
        <w:spacing w:after="160" w:line="278" w:lineRule="auto"/>
        <w:jc w:val="both"/>
        <w:rPr>
          <w:rFonts w:ascii="Arial" w:eastAsiaTheme="minorHAnsi" w:hAnsi="Arial" w:cs="Arial"/>
          <w:kern w:val="2"/>
          <w:szCs w:val="24"/>
          <w14:ligatures w14:val="standardContextual"/>
        </w:rPr>
      </w:pPr>
    </w:p>
    <w:p w14:paraId="6DEE36E7" w14:textId="4BF989F8" w:rsidR="003C4881" w:rsidRPr="00763F4B" w:rsidRDefault="003C4881">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Family Help:</w:t>
      </w:r>
      <w:r w:rsidRPr="00763F4B">
        <w:rPr>
          <w:rFonts w:ascii="Arial" w:eastAsiaTheme="minorHAnsi" w:hAnsi="Arial" w:cs="Arial"/>
          <w:kern w:val="2"/>
          <w:szCs w:val="24"/>
          <w14:ligatures w14:val="standardContextual"/>
        </w:rPr>
        <w:t xml:space="preserve"> means providing support as soon as a problem emerges, at any point in a child's life. KCSIE 2026 distinguishes between universal services and community-based early help, the targeted early help level of Family Help (sections 10 and 11 of the </w:t>
      </w:r>
      <w:hyperlink r:id="rId119" w:history="1">
        <w:r w:rsidRPr="00763F4B">
          <w:rPr>
            <w:rFonts w:ascii="Arial" w:eastAsiaTheme="minorHAnsi" w:hAnsi="Arial" w:cs="Arial"/>
            <w:color w:val="467886" w:themeColor="hyperlink"/>
            <w:kern w:val="2"/>
            <w:szCs w:val="24"/>
            <w:u w:val="single"/>
            <w14:ligatures w14:val="standardContextual"/>
          </w:rPr>
          <w:t>Children Act 2004</w:t>
        </w:r>
      </w:hyperlink>
      <w:r w:rsidRPr="00763F4B">
        <w:rPr>
          <w:rFonts w:ascii="Arial" w:eastAsiaTheme="minorHAnsi" w:hAnsi="Arial" w:cs="Arial"/>
          <w:kern w:val="2"/>
          <w:szCs w:val="24"/>
          <w14:ligatures w14:val="standardContextual"/>
        </w:rPr>
        <w:t xml:space="preserve">), and statutory services. In Wirral this support is accessed through the WSCP </w:t>
      </w:r>
      <w:r w:rsidR="00EA255E" w:rsidRPr="00763F4B">
        <w:rPr>
          <w:rFonts w:ascii="Arial" w:eastAsiaTheme="minorHAnsi" w:hAnsi="Arial" w:cs="Arial"/>
          <w:kern w:val="2"/>
          <w:szCs w:val="24"/>
          <w14:ligatures w14:val="standardContextual"/>
        </w:rPr>
        <w:t>fami</w:t>
      </w:r>
      <w:r w:rsidRPr="00763F4B">
        <w:rPr>
          <w:rFonts w:ascii="Arial" w:eastAsiaTheme="minorHAnsi" w:hAnsi="Arial" w:cs="Arial"/>
          <w:kern w:val="2"/>
          <w:szCs w:val="24"/>
          <w14:ligatures w14:val="standardContextual"/>
        </w:rPr>
        <w:t xml:space="preserve">ly help arrangements and the </w:t>
      </w:r>
      <w:hyperlink r:id="rId120" w:history="1">
        <w:r w:rsidRPr="00763F4B">
          <w:rPr>
            <w:rFonts w:ascii="Arial" w:eastAsiaTheme="minorHAnsi" w:hAnsi="Arial" w:cs="Arial"/>
            <w:color w:val="467886" w:themeColor="hyperlink"/>
            <w:kern w:val="2"/>
            <w:szCs w:val="24"/>
            <w:u w:val="single"/>
            <w14:ligatures w14:val="standardContextual"/>
          </w:rPr>
          <w:t>Integrated Front Door</w:t>
        </w:r>
      </w:hyperlink>
    </w:p>
    <w:p w14:paraId="52E94590" w14:textId="77777777" w:rsidR="006B4B11" w:rsidRPr="00763F4B" w:rsidRDefault="006B4B11" w:rsidP="006B4B11">
      <w:pPr>
        <w:spacing w:after="160" w:line="278" w:lineRule="auto"/>
        <w:jc w:val="both"/>
        <w:rPr>
          <w:rFonts w:ascii="Arial" w:eastAsiaTheme="minorHAnsi" w:hAnsi="Arial" w:cs="Arial"/>
          <w:kern w:val="2"/>
          <w:sz w:val="4"/>
          <w:szCs w:val="4"/>
          <w14:ligatures w14:val="standardContextual"/>
        </w:rPr>
      </w:pPr>
    </w:p>
    <w:p w14:paraId="66BD2B42" w14:textId="77777777" w:rsidR="003C4881" w:rsidRPr="00763F4B" w:rsidRDefault="003C4881">
      <w:pPr>
        <w:pStyle w:val="ListParagraph"/>
        <w:numPr>
          <w:ilvl w:val="0"/>
          <w:numId w:val="98"/>
        </w:numPr>
        <w:spacing w:after="160" w:line="278" w:lineRule="auto"/>
        <w:jc w:val="both"/>
        <w:rPr>
          <w:rFonts w:ascii="Arial" w:eastAsiaTheme="minorHAnsi" w:hAnsi="Arial" w:cs="Arial"/>
          <w:kern w:val="2"/>
          <w:szCs w:val="24"/>
          <w14:ligatures w14:val="standardContextual"/>
        </w:rPr>
      </w:pPr>
      <w:r w:rsidRPr="00763F4B">
        <w:rPr>
          <w:rFonts w:ascii="Arial" w:eastAsiaTheme="minorHAnsi" w:hAnsi="Arial" w:cs="Arial"/>
          <w:b/>
          <w:bCs/>
          <w:kern w:val="2"/>
          <w:szCs w:val="24"/>
          <w14:ligatures w14:val="standardContextual"/>
        </w:rPr>
        <w:t>Harm:</w:t>
      </w:r>
      <w:r w:rsidRPr="00763F4B">
        <w:rPr>
          <w:rFonts w:ascii="Arial" w:eastAsiaTheme="minorHAnsi" w:hAnsi="Arial" w:cs="Arial"/>
          <w:kern w:val="2"/>
          <w:szCs w:val="24"/>
          <w14:ligatures w14:val="standardContextual"/>
        </w:rPr>
        <w:t xml:space="preserve"> is ill treatment or impairment of health and development, including impairment suffered from seeing or hearing the ill treatment of another</w:t>
      </w:r>
    </w:p>
    <w:p w14:paraId="0F68F12B" w14:textId="77777777" w:rsidR="00F55A27" w:rsidRPr="00763F4B" w:rsidRDefault="00F55A27" w:rsidP="00B5432E">
      <w:pPr>
        <w:spacing w:after="0"/>
        <w:jc w:val="both"/>
        <w:rPr>
          <w:rFonts w:ascii="Arial" w:hAnsi="Arial" w:cs="Arial"/>
          <w:bCs/>
          <w:szCs w:val="24"/>
        </w:rPr>
      </w:pPr>
    </w:p>
    <w:p w14:paraId="5681A49C" w14:textId="2B36CE12" w:rsidR="000251AF" w:rsidRPr="00763F4B" w:rsidRDefault="003F7AB9" w:rsidP="00962E3E">
      <w:pPr>
        <w:spacing w:after="0"/>
        <w:jc w:val="center"/>
        <w:rPr>
          <w:rFonts w:ascii="Arial" w:hAnsi="Arial" w:cs="Arial"/>
          <w:b/>
        </w:rPr>
      </w:pPr>
      <w:r w:rsidRPr="00763F4B">
        <w:rPr>
          <w:rFonts w:ascii="Arial" w:hAnsi="Arial" w:cs="Arial"/>
          <w:b/>
          <w:szCs w:val="24"/>
        </w:rPr>
        <w:t>All staff should be aware that child sexual and child criminal exploitation are forms of child abuse</w:t>
      </w:r>
      <w:r w:rsidR="00602CBE" w:rsidRPr="00763F4B">
        <w:rPr>
          <w:rFonts w:ascii="Arial" w:hAnsi="Arial" w:cs="Arial"/>
          <w:b/>
          <w:szCs w:val="24"/>
        </w:rPr>
        <w:t>.</w:t>
      </w:r>
      <w:bookmarkEnd w:id="90"/>
    </w:p>
    <w:p w14:paraId="3187159A" w14:textId="77777777" w:rsidR="00E75325" w:rsidRPr="00763F4B" w:rsidRDefault="00E75325" w:rsidP="00B5432E">
      <w:pPr>
        <w:spacing w:after="0"/>
        <w:jc w:val="both"/>
        <w:rPr>
          <w:rFonts w:ascii="Arial" w:eastAsia="Times New Roman" w:hAnsi="Arial" w:cs="Arial"/>
          <w:b/>
          <w:color w:val="527D55"/>
          <w:sz w:val="28"/>
          <w:szCs w:val="28"/>
        </w:rPr>
      </w:pPr>
      <w:r w:rsidRPr="00763F4B">
        <w:rPr>
          <w:rFonts w:ascii="Arial" w:hAnsi="Arial" w:cs="Arial"/>
          <w:b/>
        </w:rPr>
        <w:br w:type="page"/>
      </w:r>
    </w:p>
    <w:p w14:paraId="4694E331" w14:textId="42B84049" w:rsidR="000169EA" w:rsidRPr="00763F4B" w:rsidRDefault="000169EA" w:rsidP="00B5432E">
      <w:pPr>
        <w:pStyle w:val="Heading1"/>
        <w:jc w:val="both"/>
        <w:rPr>
          <w:rFonts w:ascii="Arial" w:hAnsi="Arial" w:cs="Arial"/>
          <w:color w:val="153D63" w:themeColor="text2" w:themeTint="E6"/>
        </w:rPr>
      </w:pPr>
      <w:bookmarkStart w:id="91" w:name="_Toc203430067"/>
      <w:r w:rsidRPr="00763F4B">
        <w:rPr>
          <w:rFonts w:ascii="Arial" w:hAnsi="Arial" w:cs="Arial"/>
          <w:color w:val="0A2F41" w:themeColor="accent1" w:themeShade="80"/>
        </w:rPr>
        <w:lastRenderedPageBreak/>
        <w:t xml:space="preserve">Appendix 2: </w:t>
      </w:r>
      <w:r w:rsidR="00F55A27" w:rsidRPr="00763F4B">
        <w:rPr>
          <w:rFonts w:ascii="Arial" w:hAnsi="Arial" w:cs="Arial"/>
          <w:color w:val="0A2F41" w:themeColor="accent1" w:themeShade="80"/>
        </w:rPr>
        <w:t>S</w:t>
      </w:r>
      <w:r w:rsidRPr="00763F4B">
        <w:rPr>
          <w:rFonts w:ascii="Arial" w:hAnsi="Arial" w:cs="Arial"/>
          <w:color w:val="0A2F41" w:themeColor="accent1" w:themeShade="80"/>
        </w:rPr>
        <w:t xml:space="preserve">afer </w:t>
      </w:r>
      <w:r w:rsidR="00F55A27" w:rsidRPr="00763F4B">
        <w:rPr>
          <w:rFonts w:ascii="Arial" w:hAnsi="Arial" w:cs="Arial"/>
          <w:color w:val="0A2F41" w:themeColor="accent1" w:themeShade="80"/>
        </w:rPr>
        <w:t>R</w:t>
      </w:r>
      <w:r w:rsidRPr="00763F4B">
        <w:rPr>
          <w:rFonts w:ascii="Arial" w:hAnsi="Arial" w:cs="Arial"/>
          <w:color w:val="0A2F41" w:themeColor="accent1" w:themeShade="80"/>
        </w:rPr>
        <w:t xml:space="preserve">ecruitment and DBS </w:t>
      </w:r>
      <w:r w:rsidR="00F55A27" w:rsidRPr="00763F4B">
        <w:rPr>
          <w:rFonts w:ascii="Arial" w:hAnsi="Arial" w:cs="Arial"/>
          <w:color w:val="0A2F41" w:themeColor="accent1" w:themeShade="80"/>
        </w:rPr>
        <w:t>C</w:t>
      </w:r>
      <w:r w:rsidRPr="00763F4B">
        <w:rPr>
          <w:rFonts w:ascii="Arial" w:hAnsi="Arial" w:cs="Arial"/>
          <w:color w:val="0A2F41" w:themeColor="accent1" w:themeShade="80"/>
        </w:rPr>
        <w:t xml:space="preserve">hecks – </w:t>
      </w:r>
      <w:r w:rsidR="00F55A27" w:rsidRPr="00763F4B">
        <w:rPr>
          <w:rFonts w:ascii="Arial" w:hAnsi="Arial" w:cs="Arial"/>
          <w:color w:val="0A2F41" w:themeColor="accent1" w:themeShade="80"/>
        </w:rPr>
        <w:t>P</w:t>
      </w:r>
      <w:r w:rsidRPr="00763F4B">
        <w:rPr>
          <w:rFonts w:ascii="Arial" w:hAnsi="Arial" w:cs="Arial"/>
          <w:color w:val="0A2F41" w:themeColor="accent1" w:themeShade="80"/>
        </w:rPr>
        <w:t xml:space="preserve">olicy and </w:t>
      </w:r>
      <w:r w:rsidR="00F55A27" w:rsidRPr="00763F4B">
        <w:rPr>
          <w:rFonts w:ascii="Arial" w:hAnsi="Arial" w:cs="Arial"/>
          <w:color w:val="0A2F41" w:themeColor="accent1" w:themeShade="80"/>
        </w:rPr>
        <w:t>P</w:t>
      </w:r>
      <w:r w:rsidRPr="00763F4B">
        <w:rPr>
          <w:rFonts w:ascii="Arial" w:hAnsi="Arial" w:cs="Arial"/>
          <w:color w:val="0A2F41" w:themeColor="accent1" w:themeShade="80"/>
        </w:rPr>
        <w:t>rocedures</w:t>
      </w:r>
      <w:bookmarkEnd w:id="91"/>
    </w:p>
    <w:p w14:paraId="0FD9BC7B" w14:textId="77777777" w:rsidR="00DE7C6F" w:rsidRPr="00763F4B" w:rsidRDefault="00DE7C6F" w:rsidP="00DE7C6F">
      <w:pPr>
        <w:rPr>
          <w:rFonts w:ascii="Arial" w:hAnsi="Arial" w:cs="Arial"/>
          <w:sz w:val="8"/>
          <w:szCs w:val="8"/>
        </w:rPr>
      </w:pPr>
    </w:p>
    <w:p w14:paraId="23C8928E" w14:textId="07AD4694" w:rsidR="00996CF7" w:rsidRPr="00763F4B" w:rsidRDefault="000169EA" w:rsidP="00B5432E">
      <w:pPr>
        <w:spacing w:after="0"/>
        <w:jc w:val="both"/>
        <w:rPr>
          <w:rFonts w:ascii="Arial" w:hAnsi="Arial" w:cs="Arial"/>
          <w:szCs w:val="24"/>
        </w:rPr>
      </w:pPr>
      <w:r w:rsidRPr="00763F4B">
        <w:rPr>
          <w:rFonts w:ascii="Arial" w:hAnsi="Arial" w:cs="Arial"/>
          <w:szCs w:val="24"/>
        </w:rPr>
        <w:t xml:space="preserve">We will record all information on the checks carried out in </w:t>
      </w:r>
      <w:r w:rsidR="00C351FB" w:rsidRPr="00FB7580">
        <w:rPr>
          <w:rFonts w:ascii="Arial" w:hAnsi="Arial" w:cs="Arial"/>
          <w:szCs w:val="24"/>
        </w:rPr>
        <w:t>HESWALL ST PETER’S CE PRIMARY SCHOOL</w:t>
      </w:r>
      <w:r w:rsidRPr="00FB7580">
        <w:rPr>
          <w:rFonts w:ascii="Arial" w:hAnsi="Arial" w:cs="Arial"/>
          <w:szCs w:val="24"/>
        </w:rPr>
        <w:t>’s single central record (SCR)</w:t>
      </w:r>
      <w:r w:rsidR="00D316A8" w:rsidRPr="00FB7580">
        <w:rPr>
          <w:rFonts w:ascii="Arial" w:hAnsi="Arial" w:cs="Arial"/>
          <w:szCs w:val="24"/>
        </w:rPr>
        <w:t xml:space="preserve">. </w:t>
      </w:r>
      <w:r w:rsidRPr="00FB7580">
        <w:rPr>
          <w:rFonts w:ascii="Arial" w:hAnsi="Arial" w:cs="Arial"/>
          <w:szCs w:val="24"/>
        </w:rPr>
        <w:t>Copies of these che</w:t>
      </w:r>
      <w:r w:rsidRPr="00763F4B">
        <w:rPr>
          <w:rFonts w:ascii="Arial" w:hAnsi="Arial" w:cs="Arial"/>
          <w:szCs w:val="24"/>
        </w:rPr>
        <w:t>cks, where appropriate, will be held in individuals’ personnel files. We follow requirements and best practice in retaining copies of these checks, as set out below.</w:t>
      </w:r>
    </w:p>
    <w:p w14:paraId="60AB141F" w14:textId="25BFF65D" w:rsidR="000169EA" w:rsidRPr="00763F4B" w:rsidRDefault="000169EA" w:rsidP="00B5432E">
      <w:pPr>
        <w:pStyle w:val="Heading2"/>
        <w:jc w:val="both"/>
        <w:rPr>
          <w:rFonts w:ascii="Arial" w:hAnsi="Arial" w:cs="Arial"/>
          <w:color w:val="153D63" w:themeColor="text2" w:themeTint="E6"/>
          <w:sz w:val="28"/>
          <w:szCs w:val="28"/>
        </w:rPr>
      </w:pPr>
      <w:bookmarkStart w:id="92" w:name="_Toc203430068"/>
      <w:r w:rsidRPr="00763F4B">
        <w:rPr>
          <w:rFonts w:ascii="Arial" w:hAnsi="Arial" w:cs="Arial"/>
          <w:color w:val="153D63" w:themeColor="text2" w:themeTint="E6"/>
          <w:sz w:val="28"/>
          <w:szCs w:val="28"/>
        </w:rPr>
        <w:t xml:space="preserve">New </w:t>
      </w:r>
      <w:r w:rsidR="00F55A27" w:rsidRPr="00763F4B">
        <w:rPr>
          <w:rFonts w:ascii="Arial" w:hAnsi="Arial" w:cs="Arial"/>
          <w:color w:val="153D63" w:themeColor="text2" w:themeTint="E6"/>
          <w:sz w:val="28"/>
          <w:szCs w:val="28"/>
        </w:rPr>
        <w:t>S</w:t>
      </w:r>
      <w:r w:rsidRPr="00763F4B">
        <w:rPr>
          <w:rFonts w:ascii="Arial" w:hAnsi="Arial" w:cs="Arial"/>
          <w:color w:val="153D63" w:themeColor="text2" w:themeTint="E6"/>
          <w:sz w:val="28"/>
          <w:szCs w:val="28"/>
        </w:rPr>
        <w:t>taff</w:t>
      </w:r>
      <w:bookmarkEnd w:id="92"/>
    </w:p>
    <w:p w14:paraId="1E2FCE7E" w14:textId="77777777" w:rsidR="000169EA" w:rsidRPr="00763F4B" w:rsidRDefault="000169EA" w:rsidP="00B5432E">
      <w:pPr>
        <w:jc w:val="both"/>
        <w:rPr>
          <w:rFonts w:ascii="Arial" w:hAnsi="Arial" w:cs="Arial"/>
          <w:szCs w:val="24"/>
        </w:rPr>
      </w:pPr>
      <w:r w:rsidRPr="00763F4B">
        <w:rPr>
          <w:rFonts w:ascii="Arial" w:hAnsi="Arial" w:cs="Arial"/>
          <w:szCs w:val="24"/>
        </w:rPr>
        <w:t>When appointing new staff, we will:</w:t>
      </w:r>
    </w:p>
    <w:p w14:paraId="2B117A76"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Verify their identity</w:t>
      </w:r>
    </w:p>
    <w:p w14:paraId="5893CDAB"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 xml:space="preserve">Obtain (via the applicant) an enhanced Disclosure and Barring Service (DBS) certificate, including barred list information for those who will be engaging in regulated activity (see definition below). We will not keep a copy of this for longer than 6 months </w:t>
      </w:r>
    </w:p>
    <w:p w14:paraId="3945F9EE"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Obtain a separate barred list check if they will start work in regulated activity before the DBS certificate is available</w:t>
      </w:r>
    </w:p>
    <w:p w14:paraId="4C91ED03"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Verify their mental and physical fitness to carry out their work responsibilities</w:t>
      </w:r>
    </w:p>
    <w:p w14:paraId="153E65DB"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 xml:space="preserve">Verify their right to work in the UK. We will keep a copy of this verification for the duration of the member of staff’s employment and for 2 years afterwards </w:t>
      </w:r>
    </w:p>
    <w:p w14:paraId="15D64D44"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Verify their professional qualifications, as appropriate</w:t>
      </w:r>
    </w:p>
    <w:p w14:paraId="595EE0D9"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Ensure they are not subject to a prohibition order if they are employed to be a teacher</w:t>
      </w:r>
    </w:p>
    <w:p w14:paraId="27E4D90C" w14:textId="77777777" w:rsidR="000169EA" w:rsidRPr="00763F4B" w:rsidRDefault="000169EA">
      <w:pPr>
        <w:pStyle w:val="4Bulletedcopyblue"/>
        <w:numPr>
          <w:ilvl w:val="0"/>
          <w:numId w:val="8"/>
        </w:numPr>
        <w:spacing w:after="0"/>
        <w:ind w:left="283" w:hanging="283"/>
        <w:jc w:val="both"/>
        <w:rPr>
          <w:sz w:val="24"/>
          <w:szCs w:val="24"/>
        </w:rPr>
      </w:pPr>
      <w:r w:rsidRPr="00763F4B">
        <w:rPr>
          <w:sz w:val="24"/>
          <w:szCs w:val="24"/>
        </w:rPr>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14:paraId="4D9CD9F8" w14:textId="5CC1E977" w:rsidR="003C7167" w:rsidRPr="00763F4B" w:rsidRDefault="000169EA">
      <w:pPr>
        <w:pStyle w:val="4Bulletedcopyblue"/>
        <w:numPr>
          <w:ilvl w:val="0"/>
          <w:numId w:val="9"/>
        </w:numPr>
        <w:ind w:left="283" w:hanging="283"/>
        <w:jc w:val="both"/>
        <w:rPr>
          <w:sz w:val="24"/>
          <w:szCs w:val="24"/>
        </w:rPr>
      </w:pPr>
      <w:r w:rsidRPr="00763F4B">
        <w:rPr>
          <w:sz w:val="24"/>
          <w:szCs w:val="24"/>
        </w:rPr>
        <w:t>Check that candidates taking up a management position are not subject to a prohibition from management (section 128) direction made by the secretary of state</w:t>
      </w:r>
    </w:p>
    <w:p w14:paraId="4858D76F" w14:textId="5B119C0F" w:rsidR="000169EA" w:rsidRPr="00763F4B" w:rsidRDefault="000169EA" w:rsidP="00B5432E">
      <w:pPr>
        <w:jc w:val="both"/>
        <w:rPr>
          <w:rFonts w:ascii="Arial" w:eastAsia="Arial" w:hAnsi="Arial" w:cs="Arial"/>
          <w:szCs w:val="24"/>
        </w:rPr>
      </w:pPr>
      <w:r w:rsidRPr="00763F4B">
        <w:rPr>
          <w:rFonts w:ascii="Arial" w:eastAsia="Arial" w:hAnsi="Arial" w:cs="Arial"/>
          <w:szCs w:val="24"/>
        </w:rPr>
        <w:t>We will ask for written information about previous employment history and check that information is not contradictory or incomplete.</w:t>
      </w:r>
    </w:p>
    <w:p w14:paraId="134D9C56" w14:textId="77777777" w:rsidR="00E476F0" w:rsidRPr="00763F4B" w:rsidRDefault="000169EA" w:rsidP="00B5432E">
      <w:pPr>
        <w:jc w:val="both"/>
        <w:rPr>
          <w:rFonts w:ascii="Arial" w:eastAsia="Arial" w:hAnsi="Arial" w:cs="Arial"/>
          <w:szCs w:val="24"/>
        </w:rPr>
      </w:pPr>
      <w:r w:rsidRPr="00763F4B">
        <w:rPr>
          <w:rFonts w:ascii="Arial" w:eastAsia="Arial" w:hAnsi="Arial" w:cs="Arial"/>
          <w:szCs w:val="24"/>
        </w:rPr>
        <w:t xml:space="preserve">We will seek references on all short-listed candidates, including internal candidates, before interview. We will scrutinise these and resolve any concerns before confirming appointments. The references requested will ask specific questions about the suitability of the applicant to work with </w:t>
      </w:r>
      <w:r w:rsidR="00225ABC" w:rsidRPr="00763F4B">
        <w:rPr>
          <w:rFonts w:ascii="Arial" w:eastAsia="Arial" w:hAnsi="Arial" w:cs="Arial"/>
          <w:szCs w:val="24"/>
        </w:rPr>
        <w:t>young people</w:t>
      </w:r>
      <w:r w:rsidRPr="00763F4B">
        <w:rPr>
          <w:rFonts w:ascii="Arial" w:eastAsia="Arial" w:hAnsi="Arial" w:cs="Arial"/>
          <w:szCs w:val="24"/>
        </w:rPr>
        <w:t>.</w:t>
      </w:r>
    </w:p>
    <w:p w14:paraId="23734F02" w14:textId="70C68C4B" w:rsidR="00E476F0" w:rsidRPr="00763F4B" w:rsidRDefault="00E476F0" w:rsidP="00B5432E">
      <w:pPr>
        <w:jc w:val="both"/>
        <w:rPr>
          <w:rFonts w:ascii="Arial" w:hAnsi="Arial" w:cs="Arial"/>
          <w:szCs w:val="24"/>
        </w:rPr>
      </w:pPr>
      <w:r w:rsidRPr="00763F4B">
        <w:rPr>
          <w:rFonts w:ascii="Arial" w:hAnsi="Arial" w:cs="Arial"/>
          <w:szCs w:val="24"/>
        </w:rPr>
        <w:t>All offers of employment will be subject to the satisfactory completion of the employment checks</w:t>
      </w:r>
      <w:r w:rsidR="00767D14" w:rsidRPr="00763F4B">
        <w:rPr>
          <w:rFonts w:ascii="Arial" w:hAnsi="Arial" w:cs="Arial"/>
          <w:szCs w:val="24"/>
        </w:rPr>
        <w:t xml:space="preserve"> and suitable references</w:t>
      </w:r>
      <w:r w:rsidR="004F268F" w:rsidRPr="00763F4B">
        <w:rPr>
          <w:rFonts w:ascii="Arial" w:hAnsi="Arial" w:cs="Arial"/>
          <w:szCs w:val="24"/>
        </w:rPr>
        <w:t xml:space="preserve">, </w:t>
      </w:r>
      <w:r w:rsidR="004F268F" w:rsidRPr="00763F4B">
        <w:rPr>
          <w:rFonts w:ascii="Arial" w:eastAsiaTheme="minorHAnsi" w:hAnsi="Arial" w:cs="Arial"/>
          <w:kern w:val="2"/>
          <w:szCs w:val="24"/>
          <w14:ligatures w14:val="standardContextual"/>
        </w:rPr>
        <w:t>reflecting legislative changes, specifically the </w:t>
      </w:r>
      <w:hyperlink r:id="rId121" w:tgtFrame="_blank" w:tooltip="Crime and Policing Act 2026" w:history="1">
        <w:r w:rsidR="004F268F" w:rsidRPr="00763F4B">
          <w:rPr>
            <w:rFonts w:ascii="Arial" w:eastAsiaTheme="minorHAnsi" w:hAnsi="Arial" w:cs="Arial"/>
            <w:color w:val="467886" w:themeColor="hyperlink"/>
            <w:kern w:val="2"/>
            <w:szCs w:val="24"/>
            <w:u w:val="single"/>
            <w14:ligatures w14:val="standardContextual"/>
          </w:rPr>
          <w:t>Crime and Policing Act 2026</w:t>
        </w:r>
      </w:hyperlink>
      <w:r w:rsidR="007A7860" w:rsidRPr="00763F4B">
        <w:rPr>
          <w:rFonts w:ascii="Arial" w:eastAsiaTheme="minorHAnsi" w:hAnsi="Arial" w:cs="Arial"/>
          <w:kern w:val="2"/>
          <w:szCs w:val="24"/>
          <w14:ligatures w14:val="standardContextual"/>
        </w:rPr>
        <w:t>.</w:t>
      </w:r>
    </w:p>
    <w:p w14:paraId="19AAC94F" w14:textId="77777777" w:rsidR="000169EA" w:rsidRPr="00763F4B" w:rsidRDefault="000169EA" w:rsidP="00B5432E">
      <w:pPr>
        <w:spacing w:after="160"/>
        <w:jc w:val="both"/>
        <w:rPr>
          <w:rFonts w:ascii="Arial" w:hAnsi="Arial" w:cs="Arial"/>
          <w:szCs w:val="24"/>
        </w:rPr>
      </w:pPr>
      <w:r w:rsidRPr="00763F4B">
        <w:rPr>
          <w:rFonts w:ascii="Arial" w:eastAsia="Arial" w:hAnsi="Arial" w:cs="Arial"/>
          <w:b/>
          <w:szCs w:val="24"/>
        </w:rPr>
        <w:t>Regulated activity</w:t>
      </w:r>
      <w:r w:rsidRPr="00763F4B">
        <w:rPr>
          <w:rFonts w:ascii="Arial" w:eastAsia="Arial" w:hAnsi="Arial" w:cs="Arial"/>
          <w:szCs w:val="24"/>
        </w:rPr>
        <w:t xml:space="preserve"> means a person who will be:</w:t>
      </w:r>
    </w:p>
    <w:p w14:paraId="5F8C7DFB" w14:textId="7BFFF75B" w:rsidR="0097693D" w:rsidRPr="00763F4B" w:rsidRDefault="006A4C9A" w:rsidP="00334363">
      <w:pPr>
        <w:pStyle w:val="4Bulletedcopyblue"/>
        <w:numPr>
          <w:ilvl w:val="0"/>
          <w:numId w:val="9"/>
        </w:numPr>
        <w:spacing w:after="0"/>
        <w:jc w:val="both"/>
        <w:rPr>
          <w:sz w:val="24"/>
          <w:szCs w:val="24"/>
        </w:rPr>
      </w:pPr>
      <w:r w:rsidRPr="00763F4B">
        <w:rPr>
          <w:sz w:val="24"/>
          <w:szCs w:val="24"/>
        </w:rPr>
        <w:t>Any person volunteering in a role that involves teaching, training, instructing or supervising children frequently, overnight or more than 3 days in a 30-day period</w:t>
      </w:r>
      <w:r w:rsidR="00C355D5" w:rsidRPr="00763F4B">
        <w:rPr>
          <w:sz w:val="24"/>
          <w:szCs w:val="24"/>
        </w:rPr>
        <w:t>.</w:t>
      </w:r>
      <w:r w:rsidR="00444C9D" w:rsidRPr="00763F4B">
        <w:rPr>
          <w:sz w:val="24"/>
          <w:szCs w:val="24"/>
        </w:rPr>
        <w:t xml:space="preserve">   </w:t>
      </w:r>
    </w:p>
    <w:p w14:paraId="4ED7CC4E" w14:textId="7895EB37" w:rsidR="00C355D5" w:rsidRPr="00763F4B" w:rsidRDefault="00444C9D" w:rsidP="00334363">
      <w:pPr>
        <w:pStyle w:val="4Bulletedcopyblue"/>
        <w:numPr>
          <w:ilvl w:val="0"/>
          <w:numId w:val="9"/>
        </w:numPr>
        <w:spacing w:after="0"/>
        <w:jc w:val="both"/>
        <w:rPr>
          <w:sz w:val="24"/>
          <w:szCs w:val="24"/>
        </w:rPr>
      </w:pPr>
      <w:r w:rsidRPr="00763F4B">
        <w:rPr>
          <w:sz w:val="24"/>
          <w:szCs w:val="24"/>
        </w:rPr>
        <w:t xml:space="preserve">Regulated activity </w:t>
      </w:r>
      <w:r w:rsidR="0043771C" w:rsidRPr="00763F4B">
        <w:rPr>
          <w:sz w:val="24"/>
          <w:szCs w:val="24"/>
        </w:rPr>
        <w:t>includes</w:t>
      </w:r>
      <w:r w:rsidR="0097693D" w:rsidRPr="00763F4B">
        <w:rPr>
          <w:sz w:val="24"/>
          <w:szCs w:val="24"/>
        </w:rPr>
        <w:t xml:space="preserve"> </w:t>
      </w:r>
      <w:r w:rsidR="0043771C" w:rsidRPr="00763F4B">
        <w:rPr>
          <w:sz w:val="24"/>
          <w:szCs w:val="24"/>
        </w:rPr>
        <w:t>p</w:t>
      </w:r>
      <w:r w:rsidRPr="00763F4B">
        <w:rPr>
          <w:sz w:val="24"/>
          <w:szCs w:val="24"/>
        </w:rPr>
        <w:t>roviding advice or guidance on physical, emotional or educational wellbeing</w:t>
      </w:r>
      <w:r w:rsidR="0097693D" w:rsidRPr="00763F4B">
        <w:rPr>
          <w:sz w:val="24"/>
          <w:szCs w:val="24"/>
        </w:rPr>
        <w:t xml:space="preserve"> and d</w:t>
      </w:r>
      <w:r w:rsidRPr="00763F4B">
        <w:rPr>
          <w:sz w:val="24"/>
          <w:szCs w:val="24"/>
        </w:rPr>
        <w:t>riving a vehicle only for children</w:t>
      </w:r>
    </w:p>
    <w:p w14:paraId="48D255A7" w14:textId="77777777" w:rsidR="0043771C" w:rsidRPr="00763F4B" w:rsidRDefault="0043771C" w:rsidP="00B5432E">
      <w:pPr>
        <w:pStyle w:val="Heading2"/>
        <w:spacing w:before="0"/>
        <w:jc w:val="both"/>
        <w:rPr>
          <w:rFonts w:ascii="Arial" w:hAnsi="Arial" w:cs="Arial"/>
          <w:color w:val="0A2F41" w:themeColor="accent1" w:themeShade="80"/>
          <w:sz w:val="12"/>
          <w:szCs w:val="12"/>
        </w:rPr>
      </w:pPr>
      <w:bookmarkStart w:id="93" w:name="_Toc203430069"/>
    </w:p>
    <w:p w14:paraId="46A2B601" w14:textId="2A6D93F8" w:rsidR="000169EA" w:rsidRPr="00763F4B" w:rsidRDefault="000169EA" w:rsidP="00B5432E">
      <w:pPr>
        <w:pStyle w:val="Heading2"/>
        <w:spacing w:before="0"/>
        <w:jc w:val="both"/>
        <w:rPr>
          <w:rFonts w:ascii="Arial" w:hAnsi="Arial" w:cs="Arial"/>
          <w:color w:val="0A2F41" w:themeColor="accent1" w:themeShade="80"/>
          <w:sz w:val="28"/>
          <w:szCs w:val="28"/>
        </w:rPr>
      </w:pPr>
      <w:r w:rsidRPr="00763F4B">
        <w:rPr>
          <w:rFonts w:ascii="Arial" w:hAnsi="Arial" w:cs="Arial"/>
          <w:color w:val="0A2F41" w:themeColor="accent1" w:themeShade="80"/>
          <w:sz w:val="28"/>
          <w:szCs w:val="28"/>
        </w:rPr>
        <w:t xml:space="preserve">Existing </w:t>
      </w:r>
      <w:r w:rsidR="003C7167" w:rsidRPr="00763F4B">
        <w:rPr>
          <w:rFonts w:ascii="Arial" w:hAnsi="Arial" w:cs="Arial"/>
          <w:color w:val="0A2F41" w:themeColor="accent1" w:themeShade="80"/>
          <w:sz w:val="28"/>
          <w:szCs w:val="28"/>
        </w:rPr>
        <w:t>S</w:t>
      </w:r>
      <w:r w:rsidRPr="00763F4B">
        <w:rPr>
          <w:rFonts w:ascii="Arial" w:hAnsi="Arial" w:cs="Arial"/>
          <w:color w:val="0A2F41" w:themeColor="accent1" w:themeShade="80"/>
          <w:sz w:val="28"/>
          <w:szCs w:val="28"/>
        </w:rPr>
        <w:t>taff</w:t>
      </w:r>
      <w:bookmarkEnd w:id="93"/>
    </w:p>
    <w:p w14:paraId="0CD82DEB" w14:textId="77777777" w:rsidR="00DE7C6F" w:rsidRPr="00763F4B" w:rsidRDefault="00DE7C6F" w:rsidP="00DE7C6F">
      <w:pPr>
        <w:rPr>
          <w:rFonts w:ascii="Arial" w:hAnsi="Arial" w:cs="Arial"/>
          <w:sz w:val="8"/>
          <w:szCs w:val="8"/>
        </w:rPr>
      </w:pPr>
    </w:p>
    <w:p w14:paraId="1EAD7581" w14:textId="514C55EB" w:rsidR="005306F0" w:rsidRPr="00763F4B" w:rsidRDefault="000169EA" w:rsidP="00B5432E">
      <w:pPr>
        <w:jc w:val="both"/>
        <w:rPr>
          <w:rFonts w:ascii="Arial" w:hAnsi="Arial" w:cs="Arial"/>
          <w:szCs w:val="24"/>
        </w:rPr>
      </w:pPr>
      <w:r w:rsidRPr="00763F4B">
        <w:rPr>
          <w:rFonts w:ascii="Arial" w:hAnsi="Arial" w:cs="Arial"/>
          <w:szCs w:val="24"/>
        </w:rPr>
        <w:t xml:space="preserve">If </w:t>
      </w:r>
      <w:r w:rsidR="00767D14" w:rsidRPr="00763F4B">
        <w:rPr>
          <w:rFonts w:ascii="Arial" w:hAnsi="Arial" w:cs="Arial"/>
          <w:szCs w:val="24"/>
        </w:rPr>
        <w:t xml:space="preserve">there are </w:t>
      </w:r>
      <w:r w:rsidRPr="00763F4B">
        <w:rPr>
          <w:rFonts w:ascii="Arial" w:hAnsi="Arial" w:cs="Arial"/>
          <w:szCs w:val="24"/>
        </w:rPr>
        <w:t xml:space="preserve">concerns about an existing member of staff’s suitability to work with </w:t>
      </w:r>
      <w:r w:rsidR="00225ABC" w:rsidRPr="00763F4B">
        <w:rPr>
          <w:rFonts w:ascii="Arial" w:hAnsi="Arial" w:cs="Arial"/>
          <w:szCs w:val="24"/>
        </w:rPr>
        <w:t>young people</w:t>
      </w:r>
      <w:r w:rsidRPr="00763F4B">
        <w:rPr>
          <w:rFonts w:ascii="Arial" w:hAnsi="Arial" w:cs="Arial"/>
          <w:szCs w:val="24"/>
        </w:rPr>
        <w:t xml:space="preserve">, </w:t>
      </w:r>
      <w:r w:rsidR="00C351FB" w:rsidRPr="00FB7580">
        <w:rPr>
          <w:rFonts w:ascii="Arial" w:hAnsi="Arial" w:cs="Arial"/>
          <w:szCs w:val="24"/>
        </w:rPr>
        <w:t>HESWALL ST PETER’S CE PRIMARY SCHOOL</w:t>
      </w:r>
      <w:r w:rsidRPr="00FB7580">
        <w:rPr>
          <w:rFonts w:ascii="Arial" w:hAnsi="Arial" w:cs="Arial"/>
          <w:szCs w:val="24"/>
        </w:rPr>
        <w:t xml:space="preserve"> will carry out all the relevant checks as if the individual</w:t>
      </w:r>
      <w:r w:rsidRPr="00763F4B">
        <w:rPr>
          <w:rFonts w:ascii="Arial" w:hAnsi="Arial" w:cs="Arial"/>
          <w:szCs w:val="24"/>
        </w:rPr>
        <w:t xml:space="preserve"> was a new member of staff. </w:t>
      </w:r>
      <w:r w:rsidR="007D1AD2" w:rsidRPr="00763F4B">
        <w:rPr>
          <w:rFonts w:ascii="Arial" w:hAnsi="Arial" w:cs="Arial"/>
          <w:szCs w:val="24"/>
        </w:rPr>
        <w:t>T</w:t>
      </w:r>
      <w:r w:rsidRPr="00763F4B">
        <w:rPr>
          <w:rFonts w:ascii="Arial" w:hAnsi="Arial" w:cs="Arial"/>
          <w:szCs w:val="24"/>
        </w:rPr>
        <w:t>his</w:t>
      </w:r>
      <w:r w:rsidR="007D1AD2" w:rsidRPr="00763F4B">
        <w:rPr>
          <w:rFonts w:ascii="Arial" w:hAnsi="Arial" w:cs="Arial"/>
          <w:szCs w:val="24"/>
        </w:rPr>
        <w:t xml:space="preserve"> will </w:t>
      </w:r>
      <w:r w:rsidR="005306F0" w:rsidRPr="00763F4B">
        <w:rPr>
          <w:rFonts w:ascii="Arial" w:hAnsi="Arial" w:cs="Arial"/>
          <w:szCs w:val="24"/>
        </w:rPr>
        <w:t xml:space="preserve">also </w:t>
      </w:r>
      <w:r w:rsidR="007D1AD2" w:rsidRPr="00763F4B">
        <w:rPr>
          <w:rFonts w:ascii="Arial" w:hAnsi="Arial" w:cs="Arial"/>
          <w:szCs w:val="24"/>
        </w:rPr>
        <w:t>be done</w:t>
      </w:r>
      <w:r w:rsidRPr="00763F4B">
        <w:rPr>
          <w:rFonts w:ascii="Arial" w:hAnsi="Arial" w:cs="Arial"/>
          <w:szCs w:val="24"/>
        </w:rPr>
        <w:t xml:space="preserve"> if an individual moves from a post that is not regulated activity to one that is. </w:t>
      </w:r>
    </w:p>
    <w:p w14:paraId="0F4E30FE" w14:textId="112D552B" w:rsidR="000169EA" w:rsidRPr="00763F4B" w:rsidRDefault="005306F0" w:rsidP="008168EE">
      <w:pPr>
        <w:jc w:val="both"/>
        <w:rPr>
          <w:rFonts w:ascii="Arial" w:hAnsi="Arial" w:cs="Arial"/>
          <w:szCs w:val="24"/>
        </w:rPr>
      </w:pPr>
      <w:r w:rsidRPr="00763F4B">
        <w:rPr>
          <w:rFonts w:ascii="Arial" w:hAnsi="Arial" w:cs="Arial"/>
          <w:szCs w:val="24"/>
        </w:rPr>
        <w:t>A</w:t>
      </w:r>
      <w:r w:rsidR="000169EA" w:rsidRPr="00763F4B">
        <w:rPr>
          <w:rFonts w:ascii="Arial" w:hAnsi="Arial" w:cs="Arial"/>
          <w:szCs w:val="24"/>
        </w:rPr>
        <w:t xml:space="preserve"> refer</w:t>
      </w:r>
      <w:r w:rsidRPr="00763F4B">
        <w:rPr>
          <w:rFonts w:ascii="Arial" w:hAnsi="Arial" w:cs="Arial"/>
          <w:szCs w:val="24"/>
        </w:rPr>
        <w:t>ral will be made</w:t>
      </w:r>
      <w:r w:rsidR="000169EA" w:rsidRPr="00763F4B">
        <w:rPr>
          <w:rFonts w:ascii="Arial" w:hAnsi="Arial" w:cs="Arial"/>
          <w:szCs w:val="24"/>
        </w:rPr>
        <w:t xml:space="preserve"> to the DBS </w:t>
      </w:r>
      <w:r w:rsidRPr="00763F4B">
        <w:rPr>
          <w:rFonts w:ascii="Arial" w:hAnsi="Arial" w:cs="Arial"/>
          <w:szCs w:val="24"/>
        </w:rPr>
        <w:t xml:space="preserve">for </w:t>
      </w:r>
      <w:r w:rsidR="000169EA" w:rsidRPr="00763F4B">
        <w:rPr>
          <w:rFonts w:ascii="Arial" w:hAnsi="Arial" w:cs="Arial"/>
          <w:szCs w:val="24"/>
        </w:rPr>
        <w:t xml:space="preserve">anyone who has harmed, or poses a risk of harm, to a </w:t>
      </w:r>
      <w:r w:rsidR="00225ABC" w:rsidRPr="00763F4B">
        <w:rPr>
          <w:rFonts w:ascii="Arial" w:hAnsi="Arial" w:cs="Arial"/>
          <w:szCs w:val="24"/>
        </w:rPr>
        <w:t>young person</w:t>
      </w:r>
      <w:r w:rsidR="000169EA" w:rsidRPr="00763F4B">
        <w:rPr>
          <w:rFonts w:ascii="Arial" w:hAnsi="Arial" w:cs="Arial"/>
          <w:szCs w:val="24"/>
        </w:rPr>
        <w:t xml:space="preserve"> or vulnerable adult where</w:t>
      </w:r>
      <w:r w:rsidR="008168EE" w:rsidRPr="00763F4B">
        <w:rPr>
          <w:rFonts w:ascii="Arial" w:hAnsi="Arial" w:cs="Arial"/>
          <w:szCs w:val="24"/>
        </w:rPr>
        <w:t xml:space="preserve"> t</w:t>
      </w:r>
      <w:r w:rsidR="000169EA" w:rsidRPr="00763F4B">
        <w:rPr>
          <w:rFonts w:ascii="Arial" w:hAnsi="Arial" w:cs="Arial"/>
          <w:szCs w:val="24"/>
        </w:rPr>
        <w:t xml:space="preserve">he individual has engaged in </w:t>
      </w:r>
      <w:hyperlink r:id="rId122" w:anchor="relevant-conduct-in-relation-to-children" w:history="1">
        <w:r w:rsidR="000169EA" w:rsidRPr="00763F4B">
          <w:rPr>
            <w:rStyle w:val="Hyperlink"/>
            <w:rFonts w:ascii="Arial" w:hAnsi="Arial" w:cs="Arial"/>
            <w:color w:val="215E99" w:themeColor="text2" w:themeTint="BF"/>
            <w:szCs w:val="24"/>
          </w:rPr>
          <w:t>relevant conduct</w:t>
        </w:r>
      </w:hyperlink>
      <w:r w:rsidR="00241D38" w:rsidRPr="00763F4B">
        <w:rPr>
          <w:rFonts w:ascii="Arial" w:hAnsi="Arial" w:cs="Arial"/>
          <w:szCs w:val="24"/>
        </w:rPr>
        <w:t>, i.e. conduct that:</w:t>
      </w:r>
    </w:p>
    <w:p w14:paraId="45BA267D" w14:textId="77777777" w:rsidR="00241D38" w:rsidRPr="00763F4B" w:rsidRDefault="00241D38">
      <w:pPr>
        <w:pStyle w:val="4Bulletedcopyblue"/>
        <w:numPr>
          <w:ilvl w:val="0"/>
          <w:numId w:val="10"/>
        </w:numPr>
        <w:spacing w:after="0"/>
        <w:jc w:val="both"/>
        <w:rPr>
          <w:sz w:val="24"/>
          <w:szCs w:val="24"/>
          <w:lang w:val="en-GB"/>
        </w:rPr>
      </w:pPr>
      <w:r w:rsidRPr="00763F4B">
        <w:rPr>
          <w:sz w:val="24"/>
          <w:szCs w:val="24"/>
          <w:lang w:val="en-GB"/>
        </w:rPr>
        <w:t>endangers a child or is likely to endanger a child;</w:t>
      </w:r>
    </w:p>
    <w:p w14:paraId="11635551" w14:textId="77777777" w:rsidR="00241D38" w:rsidRPr="00763F4B" w:rsidRDefault="00241D38">
      <w:pPr>
        <w:pStyle w:val="4Bulletedcopyblue"/>
        <w:numPr>
          <w:ilvl w:val="0"/>
          <w:numId w:val="10"/>
        </w:numPr>
        <w:spacing w:after="0"/>
        <w:jc w:val="both"/>
        <w:rPr>
          <w:sz w:val="24"/>
          <w:szCs w:val="24"/>
          <w:lang w:val="en-GB"/>
        </w:rPr>
      </w:pPr>
      <w:r w:rsidRPr="00763F4B">
        <w:rPr>
          <w:sz w:val="24"/>
          <w:szCs w:val="24"/>
          <w:lang w:val="en-GB"/>
        </w:rPr>
        <w:t>if repeated against or in relation to a child would endanger the child or be likely to endanger the child;</w:t>
      </w:r>
    </w:p>
    <w:p w14:paraId="2ACCB7FA" w14:textId="77777777" w:rsidR="00241D38" w:rsidRPr="00763F4B" w:rsidRDefault="00241D38">
      <w:pPr>
        <w:pStyle w:val="4Bulletedcopyblue"/>
        <w:numPr>
          <w:ilvl w:val="0"/>
          <w:numId w:val="10"/>
        </w:numPr>
        <w:spacing w:after="0"/>
        <w:jc w:val="both"/>
        <w:rPr>
          <w:sz w:val="24"/>
          <w:szCs w:val="24"/>
          <w:lang w:val="en-GB"/>
        </w:rPr>
      </w:pPr>
      <w:r w:rsidRPr="00763F4B">
        <w:rPr>
          <w:sz w:val="24"/>
          <w:szCs w:val="24"/>
          <w:lang w:val="en-GB"/>
        </w:rPr>
        <w:lastRenderedPageBreak/>
        <w:t>involves sexual material relating to children (including possession of such material);</w:t>
      </w:r>
    </w:p>
    <w:p w14:paraId="0ABACA77" w14:textId="77777777" w:rsidR="00241D38" w:rsidRPr="00763F4B" w:rsidRDefault="00241D38">
      <w:pPr>
        <w:pStyle w:val="4Bulletedcopyblue"/>
        <w:numPr>
          <w:ilvl w:val="0"/>
          <w:numId w:val="10"/>
        </w:numPr>
        <w:spacing w:after="0"/>
        <w:jc w:val="both"/>
        <w:rPr>
          <w:sz w:val="24"/>
          <w:szCs w:val="24"/>
          <w:lang w:val="en-GB"/>
        </w:rPr>
      </w:pPr>
      <w:r w:rsidRPr="00763F4B">
        <w:rPr>
          <w:sz w:val="24"/>
          <w:szCs w:val="24"/>
          <w:lang w:val="en-GB"/>
        </w:rPr>
        <w:t>involves sexually explicit images depicting violence against human beings (including possession of such images); or</w:t>
      </w:r>
    </w:p>
    <w:p w14:paraId="3AF5E623" w14:textId="77777777" w:rsidR="00241D38" w:rsidRPr="00763F4B" w:rsidRDefault="00241D38">
      <w:pPr>
        <w:pStyle w:val="4Bulletedcopyblue"/>
        <w:numPr>
          <w:ilvl w:val="0"/>
          <w:numId w:val="10"/>
        </w:numPr>
        <w:spacing w:after="0"/>
        <w:jc w:val="both"/>
        <w:rPr>
          <w:sz w:val="24"/>
          <w:szCs w:val="24"/>
          <w:lang w:val="en-GB"/>
        </w:rPr>
      </w:pPr>
      <w:r w:rsidRPr="00763F4B">
        <w:rPr>
          <w:sz w:val="24"/>
          <w:szCs w:val="24"/>
          <w:lang w:val="en-GB"/>
        </w:rPr>
        <w:t>is of a sexual nature involving a child.</w:t>
      </w:r>
    </w:p>
    <w:p w14:paraId="38D67F40" w14:textId="77777777" w:rsidR="003C7167" w:rsidRPr="00763F4B" w:rsidRDefault="003C7167" w:rsidP="00B5432E">
      <w:pPr>
        <w:spacing w:after="0"/>
        <w:jc w:val="both"/>
        <w:rPr>
          <w:rFonts w:ascii="Arial" w:hAnsi="Arial" w:cs="Arial"/>
          <w:sz w:val="16"/>
          <w:szCs w:val="16"/>
        </w:rPr>
      </w:pPr>
    </w:p>
    <w:p w14:paraId="77D2A027" w14:textId="77777777" w:rsidR="003C7167" w:rsidRPr="00763F4B" w:rsidRDefault="000169EA">
      <w:pPr>
        <w:numPr>
          <w:ilvl w:val="0"/>
          <w:numId w:val="51"/>
        </w:numPr>
        <w:jc w:val="both"/>
        <w:rPr>
          <w:rFonts w:ascii="Arial" w:hAnsi="Arial" w:cs="Arial"/>
        </w:rPr>
      </w:pPr>
      <w:r w:rsidRPr="00763F4B">
        <w:rPr>
          <w:rFonts w:ascii="Arial" w:hAnsi="Arial" w:cs="Arial"/>
        </w:rPr>
        <w:t xml:space="preserve">The individual has received a caution or conviction for a relevant offence, or there is reason to believe the individual has committed a listed relevant offence, under the </w:t>
      </w:r>
      <w:hyperlink r:id="rId123" w:history="1">
        <w:r w:rsidRPr="00763F4B">
          <w:rPr>
            <w:rStyle w:val="Hyperlink"/>
            <w:rFonts w:ascii="Arial" w:hAnsi="Arial" w:cs="Arial"/>
            <w:color w:val="215E99" w:themeColor="text2" w:themeTint="BF"/>
          </w:rPr>
          <w:t>Safeguarding Vulnerable Groups Act 2006 (Prescribed Criteria and Miscellaneous Provisions) Regulations 2009</w:t>
        </w:r>
      </w:hyperlink>
      <w:r w:rsidRPr="00763F4B">
        <w:rPr>
          <w:rFonts w:ascii="Arial" w:hAnsi="Arial" w:cs="Arial"/>
          <w:color w:val="215E99" w:themeColor="text2" w:themeTint="BF"/>
        </w:rPr>
        <w:t xml:space="preserve">; </w:t>
      </w:r>
      <w:r w:rsidR="00241D38" w:rsidRPr="00763F4B">
        <w:rPr>
          <w:rFonts w:ascii="Arial" w:hAnsi="Arial" w:cs="Arial"/>
        </w:rPr>
        <w:t>or</w:t>
      </w:r>
    </w:p>
    <w:p w14:paraId="5D50AA75" w14:textId="4EC95961" w:rsidR="00DE7C6F" w:rsidRPr="00763F4B" w:rsidRDefault="000169EA">
      <w:pPr>
        <w:numPr>
          <w:ilvl w:val="0"/>
          <w:numId w:val="51"/>
        </w:numPr>
        <w:jc w:val="both"/>
        <w:rPr>
          <w:rFonts w:ascii="Arial" w:hAnsi="Arial" w:cs="Arial"/>
        </w:rPr>
      </w:pPr>
      <w:r w:rsidRPr="00763F4B">
        <w:rPr>
          <w:rFonts w:ascii="Arial" w:hAnsi="Arial" w:cs="Arial"/>
        </w:rPr>
        <w:t xml:space="preserve">The ‘harm test’ is satisfied in respect of the individual (i.e. they may harm a </w:t>
      </w:r>
      <w:r w:rsidR="00225ABC" w:rsidRPr="00763F4B">
        <w:rPr>
          <w:rFonts w:ascii="Arial" w:hAnsi="Arial" w:cs="Arial"/>
        </w:rPr>
        <w:t>young person</w:t>
      </w:r>
      <w:r w:rsidRPr="00763F4B">
        <w:rPr>
          <w:rFonts w:ascii="Arial" w:hAnsi="Arial" w:cs="Arial"/>
        </w:rPr>
        <w:t xml:space="preserve"> or vulnerable adult or put them at risk of harm)</w:t>
      </w:r>
      <w:r w:rsidR="00241D38" w:rsidRPr="00763F4B">
        <w:rPr>
          <w:rFonts w:ascii="Arial" w:hAnsi="Arial" w:cs="Arial"/>
        </w:rPr>
        <w:t xml:space="preserve"> and the individual has been removed from working in regulated activity (paid or unpaid) or would have been removed if they had not left. </w:t>
      </w:r>
      <w:bookmarkStart w:id="94" w:name="_Toc203430070"/>
    </w:p>
    <w:p w14:paraId="49546DF5" w14:textId="5C665827" w:rsidR="000169EA" w:rsidRPr="00763F4B" w:rsidRDefault="000169EA" w:rsidP="00B5432E">
      <w:pPr>
        <w:pStyle w:val="Heading2"/>
        <w:spacing w:before="0"/>
        <w:jc w:val="both"/>
        <w:rPr>
          <w:rFonts w:ascii="Arial" w:hAnsi="Arial" w:cs="Arial"/>
          <w:color w:val="0A2F41" w:themeColor="accent1" w:themeShade="80"/>
          <w:sz w:val="28"/>
          <w:szCs w:val="28"/>
        </w:rPr>
      </w:pPr>
      <w:r w:rsidRPr="00763F4B">
        <w:rPr>
          <w:rFonts w:ascii="Arial" w:hAnsi="Arial" w:cs="Arial"/>
          <w:color w:val="0A2F41" w:themeColor="accent1" w:themeShade="80"/>
          <w:sz w:val="28"/>
          <w:szCs w:val="28"/>
        </w:rPr>
        <w:t xml:space="preserve">Agency and </w:t>
      </w:r>
      <w:r w:rsidR="003C7167" w:rsidRPr="00763F4B">
        <w:rPr>
          <w:rFonts w:ascii="Arial" w:hAnsi="Arial" w:cs="Arial"/>
          <w:color w:val="0A2F41" w:themeColor="accent1" w:themeShade="80"/>
          <w:sz w:val="28"/>
          <w:szCs w:val="28"/>
        </w:rPr>
        <w:t>T</w:t>
      </w:r>
      <w:r w:rsidRPr="00763F4B">
        <w:rPr>
          <w:rFonts w:ascii="Arial" w:hAnsi="Arial" w:cs="Arial"/>
          <w:color w:val="0A2F41" w:themeColor="accent1" w:themeShade="80"/>
          <w:sz w:val="28"/>
          <w:szCs w:val="28"/>
        </w:rPr>
        <w:t>hird-</w:t>
      </w:r>
      <w:r w:rsidR="003C7167" w:rsidRPr="00763F4B">
        <w:rPr>
          <w:rFonts w:ascii="Arial" w:hAnsi="Arial" w:cs="Arial"/>
          <w:color w:val="0A2F41" w:themeColor="accent1" w:themeShade="80"/>
          <w:sz w:val="28"/>
          <w:szCs w:val="28"/>
        </w:rPr>
        <w:t>P</w:t>
      </w:r>
      <w:r w:rsidRPr="00763F4B">
        <w:rPr>
          <w:rFonts w:ascii="Arial" w:hAnsi="Arial" w:cs="Arial"/>
          <w:color w:val="0A2F41" w:themeColor="accent1" w:themeShade="80"/>
          <w:sz w:val="28"/>
          <w:szCs w:val="28"/>
        </w:rPr>
        <w:t xml:space="preserve">arty </w:t>
      </w:r>
      <w:r w:rsidR="003C7167" w:rsidRPr="00763F4B">
        <w:rPr>
          <w:rFonts w:ascii="Arial" w:hAnsi="Arial" w:cs="Arial"/>
          <w:color w:val="0A2F41" w:themeColor="accent1" w:themeShade="80"/>
          <w:sz w:val="28"/>
          <w:szCs w:val="28"/>
        </w:rPr>
        <w:t>S</w:t>
      </w:r>
      <w:r w:rsidRPr="00763F4B">
        <w:rPr>
          <w:rFonts w:ascii="Arial" w:hAnsi="Arial" w:cs="Arial"/>
          <w:color w:val="0A2F41" w:themeColor="accent1" w:themeShade="80"/>
          <w:sz w:val="28"/>
          <w:szCs w:val="28"/>
        </w:rPr>
        <w:t>taff</w:t>
      </w:r>
      <w:bookmarkEnd w:id="94"/>
    </w:p>
    <w:p w14:paraId="1ED1FDCA" w14:textId="77777777" w:rsidR="00DE7C6F" w:rsidRPr="00763F4B" w:rsidRDefault="00DE7C6F" w:rsidP="00DE7C6F">
      <w:pPr>
        <w:rPr>
          <w:rFonts w:ascii="Arial" w:hAnsi="Arial" w:cs="Arial"/>
          <w:sz w:val="4"/>
          <w:szCs w:val="4"/>
        </w:rPr>
      </w:pPr>
    </w:p>
    <w:p w14:paraId="470B3947" w14:textId="223A4245" w:rsidR="002C15E3" w:rsidRPr="00763F4B" w:rsidRDefault="000169EA" w:rsidP="00B5432E">
      <w:pPr>
        <w:spacing w:after="0"/>
        <w:jc w:val="both"/>
        <w:rPr>
          <w:rFonts w:ascii="Arial" w:hAnsi="Arial" w:cs="Arial"/>
          <w:szCs w:val="24"/>
        </w:rPr>
      </w:pPr>
      <w:r w:rsidRPr="00763F4B">
        <w:rPr>
          <w:rFonts w:ascii="Arial" w:hAnsi="Arial" w:cs="Arial"/>
          <w:szCs w:val="24"/>
        </w:rPr>
        <w:t>Written notification</w:t>
      </w:r>
      <w:r w:rsidR="009C145B" w:rsidRPr="00763F4B">
        <w:rPr>
          <w:rFonts w:ascii="Arial" w:hAnsi="Arial" w:cs="Arial"/>
          <w:szCs w:val="24"/>
        </w:rPr>
        <w:t xml:space="preserve"> will be obtained</w:t>
      </w:r>
      <w:r w:rsidRPr="00763F4B">
        <w:rPr>
          <w:rFonts w:ascii="Arial" w:hAnsi="Arial" w:cs="Arial"/>
          <w:szCs w:val="24"/>
        </w:rPr>
        <w:t xml:space="preserve"> from any agency or third-party organisation that </w:t>
      </w:r>
      <w:r w:rsidR="002C15E3" w:rsidRPr="00763F4B">
        <w:rPr>
          <w:rFonts w:ascii="Arial" w:hAnsi="Arial" w:cs="Arial"/>
          <w:szCs w:val="24"/>
        </w:rPr>
        <w:t>they have carried out the</w:t>
      </w:r>
      <w:r w:rsidR="008347CD" w:rsidRPr="00763F4B">
        <w:rPr>
          <w:rFonts w:ascii="Arial" w:hAnsi="Arial" w:cs="Arial"/>
          <w:szCs w:val="24"/>
        </w:rPr>
        <w:t xml:space="preserve"> relevant</w:t>
      </w:r>
      <w:r w:rsidR="002C15E3" w:rsidRPr="00763F4B">
        <w:rPr>
          <w:rFonts w:ascii="Arial" w:hAnsi="Arial" w:cs="Arial"/>
          <w:szCs w:val="24"/>
        </w:rPr>
        <w:t xml:space="preserve"> checks </w:t>
      </w:r>
      <w:r w:rsidR="003D4566" w:rsidRPr="00763F4B">
        <w:rPr>
          <w:rFonts w:ascii="Arial" w:hAnsi="Arial" w:cs="Arial"/>
          <w:szCs w:val="24"/>
        </w:rPr>
        <w:t xml:space="preserve">that </w:t>
      </w:r>
      <w:r w:rsidR="00C351FB" w:rsidRPr="00FB7580">
        <w:rPr>
          <w:rFonts w:ascii="Arial" w:hAnsi="Arial" w:cs="Arial"/>
          <w:szCs w:val="24"/>
        </w:rPr>
        <w:t>HESWALL ST PETER’S CE PRIMARY SCHOOL</w:t>
      </w:r>
      <w:r w:rsidR="002C15E3" w:rsidRPr="00FB7580">
        <w:rPr>
          <w:rFonts w:ascii="Arial" w:hAnsi="Arial" w:cs="Arial"/>
          <w:szCs w:val="24"/>
        </w:rPr>
        <w:t xml:space="preserve"> would perform on any individual who will be working at </w:t>
      </w:r>
      <w:r w:rsidR="008347CD" w:rsidRPr="00FB7580">
        <w:rPr>
          <w:rFonts w:ascii="Arial" w:hAnsi="Arial" w:cs="Arial"/>
          <w:szCs w:val="24"/>
        </w:rPr>
        <w:t xml:space="preserve">educational </w:t>
      </w:r>
      <w:r w:rsidR="00B77B0C" w:rsidRPr="00FB7580">
        <w:rPr>
          <w:rFonts w:ascii="Arial" w:hAnsi="Arial" w:cs="Arial"/>
          <w:szCs w:val="24"/>
        </w:rPr>
        <w:t>setting</w:t>
      </w:r>
      <w:r w:rsidR="002C15E3" w:rsidRPr="00FB7580">
        <w:rPr>
          <w:rFonts w:ascii="Arial" w:hAnsi="Arial" w:cs="Arial"/>
          <w:szCs w:val="24"/>
        </w:rPr>
        <w:t xml:space="preserve">. In respect of an enhanced DBS check, </w:t>
      </w:r>
      <w:r w:rsidR="00C351FB" w:rsidRPr="00FB7580">
        <w:rPr>
          <w:rFonts w:ascii="Arial" w:hAnsi="Arial" w:cs="Arial"/>
          <w:szCs w:val="24"/>
        </w:rPr>
        <w:t>HESWALL ST PETER’S CE PRIMARY SCHOOL</w:t>
      </w:r>
      <w:r w:rsidR="002C15E3" w:rsidRPr="00763F4B">
        <w:rPr>
          <w:rFonts w:ascii="Arial" w:hAnsi="Arial" w:cs="Arial"/>
          <w:szCs w:val="24"/>
        </w:rPr>
        <w:t xml:space="preserve"> will ensure that written notification confirms the certificate has been obtained by either the employment business or another such business. </w:t>
      </w:r>
    </w:p>
    <w:p w14:paraId="14A13A81" w14:textId="77777777" w:rsidR="002C15E3" w:rsidRPr="00763F4B" w:rsidRDefault="002C15E3" w:rsidP="00B5432E">
      <w:pPr>
        <w:spacing w:after="0"/>
        <w:jc w:val="both"/>
        <w:rPr>
          <w:rFonts w:ascii="Arial" w:hAnsi="Arial" w:cs="Arial"/>
          <w:szCs w:val="24"/>
        </w:rPr>
      </w:pPr>
    </w:p>
    <w:p w14:paraId="5A7D8E6E" w14:textId="641A7BAC" w:rsidR="003C7167" w:rsidRPr="00763F4B" w:rsidRDefault="00B77B0C" w:rsidP="00B5432E">
      <w:pPr>
        <w:spacing w:after="0"/>
        <w:jc w:val="both"/>
        <w:rPr>
          <w:rFonts w:ascii="Arial" w:hAnsi="Arial" w:cs="Arial"/>
          <w:szCs w:val="24"/>
        </w:rPr>
      </w:pPr>
      <w:r w:rsidRPr="00763F4B">
        <w:rPr>
          <w:rFonts w:ascii="Arial" w:hAnsi="Arial" w:cs="Arial"/>
          <w:szCs w:val="24"/>
        </w:rPr>
        <w:t>Identification c</w:t>
      </w:r>
      <w:r w:rsidR="000169EA" w:rsidRPr="00763F4B">
        <w:rPr>
          <w:rFonts w:ascii="Arial" w:hAnsi="Arial" w:cs="Arial"/>
          <w:szCs w:val="24"/>
        </w:rPr>
        <w:t>heck</w:t>
      </w:r>
      <w:r w:rsidRPr="00763F4B">
        <w:rPr>
          <w:rFonts w:ascii="Arial" w:hAnsi="Arial" w:cs="Arial"/>
          <w:szCs w:val="24"/>
        </w:rPr>
        <w:t>s</w:t>
      </w:r>
      <w:r w:rsidR="000169EA" w:rsidRPr="00763F4B">
        <w:rPr>
          <w:rFonts w:ascii="Arial" w:hAnsi="Arial" w:cs="Arial"/>
          <w:szCs w:val="24"/>
        </w:rPr>
        <w:t xml:space="preserve"> </w:t>
      </w:r>
      <w:r w:rsidRPr="00763F4B">
        <w:rPr>
          <w:rFonts w:ascii="Arial" w:hAnsi="Arial" w:cs="Arial"/>
          <w:szCs w:val="24"/>
        </w:rPr>
        <w:t>will</w:t>
      </w:r>
      <w:r w:rsidR="000169EA" w:rsidRPr="00763F4B">
        <w:rPr>
          <w:rFonts w:ascii="Arial" w:hAnsi="Arial" w:cs="Arial"/>
          <w:szCs w:val="24"/>
        </w:rPr>
        <w:t xml:space="preserve"> be made.  The person will be expected to produce their current DBS certificate and a form of identification</w:t>
      </w:r>
      <w:r w:rsidRPr="00763F4B">
        <w:rPr>
          <w:rFonts w:ascii="Arial" w:hAnsi="Arial" w:cs="Arial"/>
          <w:szCs w:val="24"/>
        </w:rPr>
        <w:t xml:space="preserve"> in line with </w:t>
      </w:r>
      <w:hyperlink r:id="rId124" w:history="1">
        <w:r w:rsidRPr="00763F4B">
          <w:rPr>
            <w:rStyle w:val="Hyperlink"/>
            <w:rFonts w:ascii="Arial" w:hAnsi="Arial" w:cs="Arial"/>
            <w:color w:val="215E99" w:themeColor="text2" w:themeTint="BF"/>
            <w:szCs w:val="24"/>
          </w:rPr>
          <w:t>ID check</w:t>
        </w:r>
        <w:r w:rsidR="00C119C4" w:rsidRPr="00763F4B">
          <w:rPr>
            <w:rStyle w:val="Hyperlink"/>
            <w:rFonts w:ascii="Arial" w:hAnsi="Arial" w:cs="Arial"/>
            <w:color w:val="215E99" w:themeColor="text2" w:themeTint="BF"/>
            <w:szCs w:val="24"/>
          </w:rPr>
          <w:t>ing guidelines</w:t>
        </w:r>
      </w:hyperlink>
      <w:r w:rsidR="000169EA" w:rsidRPr="00763F4B">
        <w:rPr>
          <w:rFonts w:ascii="Arial" w:hAnsi="Arial" w:cs="Arial"/>
          <w:color w:val="215E99" w:themeColor="text2" w:themeTint="BF"/>
          <w:szCs w:val="24"/>
        </w:rPr>
        <w:t>.</w:t>
      </w:r>
    </w:p>
    <w:p w14:paraId="36865697" w14:textId="43257874" w:rsidR="000169EA" w:rsidRPr="00763F4B" w:rsidRDefault="000169EA" w:rsidP="00B5432E">
      <w:pPr>
        <w:pStyle w:val="Heading2"/>
        <w:jc w:val="both"/>
        <w:rPr>
          <w:rFonts w:ascii="Arial" w:hAnsi="Arial" w:cs="Arial"/>
          <w:color w:val="0A2F41" w:themeColor="accent1" w:themeShade="80"/>
          <w:sz w:val="28"/>
          <w:szCs w:val="28"/>
        </w:rPr>
      </w:pPr>
      <w:bookmarkStart w:id="95" w:name="_Toc203430071"/>
      <w:r w:rsidRPr="00763F4B">
        <w:rPr>
          <w:rFonts w:ascii="Arial" w:hAnsi="Arial" w:cs="Arial"/>
          <w:color w:val="0A2F41" w:themeColor="accent1" w:themeShade="80"/>
          <w:sz w:val="28"/>
          <w:szCs w:val="28"/>
        </w:rPr>
        <w:t>Contractors</w:t>
      </w:r>
      <w:bookmarkEnd w:id="95"/>
    </w:p>
    <w:p w14:paraId="5C9DD46A" w14:textId="77777777" w:rsidR="00DE7C6F" w:rsidRPr="00763F4B" w:rsidRDefault="00DE7C6F" w:rsidP="00DE7C6F">
      <w:pPr>
        <w:rPr>
          <w:rFonts w:ascii="Arial" w:hAnsi="Arial" w:cs="Arial"/>
          <w:sz w:val="8"/>
          <w:szCs w:val="8"/>
        </w:rPr>
      </w:pPr>
    </w:p>
    <w:p w14:paraId="5AB4AE0E" w14:textId="7B83EDA2" w:rsidR="000169EA" w:rsidRPr="00763F4B" w:rsidRDefault="00C351FB" w:rsidP="00B5432E">
      <w:pPr>
        <w:spacing w:after="0"/>
        <w:jc w:val="both"/>
        <w:rPr>
          <w:rFonts w:ascii="Arial" w:eastAsia="Arial" w:hAnsi="Arial" w:cs="Arial"/>
          <w:szCs w:val="24"/>
        </w:rPr>
      </w:pPr>
      <w:r w:rsidRPr="00FB7580">
        <w:rPr>
          <w:rFonts w:ascii="Arial" w:eastAsia="Arial" w:hAnsi="Arial" w:cs="Arial"/>
          <w:szCs w:val="24"/>
        </w:rPr>
        <w:t>HESWALL ST PETER’S CE PRIMARY SCHOOL</w:t>
      </w:r>
      <w:r w:rsidR="000169EA" w:rsidRPr="00FB7580">
        <w:rPr>
          <w:rFonts w:ascii="Arial" w:eastAsia="Arial" w:hAnsi="Arial" w:cs="Arial"/>
          <w:szCs w:val="24"/>
        </w:rPr>
        <w:t xml:space="preserve"> will ensure that any contractor, or any employee of the contractor, who is to work at </w:t>
      </w:r>
      <w:r w:rsidRPr="00FB7580">
        <w:rPr>
          <w:rFonts w:ascii="Arial" w:eastAsia="Arial" w:hAnsi="Arial" w:cs="Arial"/>
          <w:szCs w:val="24"/>
        </w:rPr>
        <w:t>HESWALL ST PETER’S CE PRIMARY SCHOOL</w:t>
      </w:r>
      <w:r w:rsidR="000169EA" w:rsidRPr="00763F4B">
        <w:rPr>
          <w:rFonts w:ascii="Arial" w:eastAsia="Arial" w:hAnsi="Arial" w:cs="Arial"/>
          <w:szCs w:val="24"/>
        </w:rPr>
        <w:t xml:space="preserve"> has had the appropriate level of DBS check (this includes contractors who are provided through a PFI or similar contract). This will be:</w:t>
      </w:r>
    </w:p>
    <w:p w14:paraId="608628B3" w14:textId="77777777" w:rsidR="000169EA" w:rsidRPr="00763F4B" w:rsidRDefault="000169EA">
      <w:pPr>
        <w:pStyle w:val="4Bulletedcopyblue"/>
        <w:numPr>
          <w:ilvl w:val="0"/>
          <w:numId w:val="52"/>
        </w:numPr>
        <w:spacing w:after="0"/>
        <w:jc w:val="both"/>
        <w:rPr>
          <w:sz w:val="24"/>
          <w:szCs w:val="24"/>
        </w:rPr>
      </w:pPr>
      <w:r w:rsidRPr="00763F4B">
        <w:rPr>
          <w:sz w:val="24"/>
          <w:szCs w:val="24"/>
        </w:rPr>
        <w:t>An enhanced DBS check with barred list information for contractors engaging in regulated activity</w:t>
      </w:r>
    </w:p>
    <w:p w14:paraId="15D43E29" w14:textId="6A1606F1" w:rsidR="000169EA" w:rsidRPr="00763F4B" w:rsidRDefault="000169EA">
      <w:pPr>
        <w:pStyle w:val="4Bulletedcopyblue"/>
        <w:numPr>
          <w:ilvl w:val="0"/>
          <w:numId w:val="52"/>
        </w:numPr>
        <w:spacing w:after="0"/>
        <w:jc w:val="both"/>
        <w:rPr>
          <w:sz w:val="24"/>
          <w:szCs w:val="24"/>
        </w:rPr>
      </w:pPr>
      <w:r w:rsidRPr="00763F4B">
        <w:rPr>
          <w:sz w:val="24"/>
          <w:szCs w:val="24"/>
        </w:rPr>
        <w:t>An enhanced DBS check, not including barred list information, for all other contractors who are not in regulated</w:t>
      </w:r>
      <w:r w:rsidR="003D3197" w:rsidRPr="00763F4B">
        <w:rPr>
          <w:sz w:val="24"/>
          <w:szCs w:val="24"/>
        </w:rPr>
        <w:t xml:space="preserve"> </w:t>
      </w:r>
      <w:r w:rsidRPr="00763F4B">
        <w:rPr>
          <w:sz w:val="24"/>
          <w:szCs w:val="24"/>
        </w:rPr>
        <w:t xml:space="preserve">activity but whose work provides them with an opportunity for regular contact with </w:t>
      </w:r>
      <w:r w:rsidR="00225ABC" w:rsidRPr="00763F4B">
        <w:rPr>
          <w:sz w:val="24"/>
          <w:szCs w:val="24"/>
        </w:rPr>
        <w:t>young people</w:t>
      </w:r>
      <w:r w:rsidRPr="00763F4B">
        <w:rPr>
          <w:sz w:val="24"/>
          <w:szCs w:val="24"/>
        </w:rPr>
        <w:t xml:space="preserve"> </w:t>
      </w:r>
    </w:p>
    <w:p w14:paraId="7B30DCE2" w14:textId="77777777" w:rsidR="003C7167" w:rsidRPr="00763F4B" w:rsidRDefault="003C7167" w:rsidP="00B5432E">
      <w:pPr>
        <w:spacing w:after="0"/>
        <w:jc w:val="both"/>
        <w:rPr>
          <w:rFonts w:ascii="Arial" w:hAnsi="Arial" w:cs="Arial"/>
          <w:szCs w:val="24"/>
        </w:rPr>
      </w:pPr>
    </w:p>
    <w:p w14:paraId="30A8BED7" w14:textId="77777777" w:rsidR="00BA2803" w:rsidRPr="00763F4B" w:rsidRDefault="003D3197" w:rsidP="003D3197">
      <w:pPr>
        <w:spacing w:after="0"/>
        <w:jc w:val="both"/>
        <w:rPr>
          <w:rFonts w:ascii="Arial" w:hAnsi="Arial" w:cs="Arial"/>
          <w:szCs w:val="24"/>
        </w:rPr>
      </w:pPr>
      <w:r w:rsidRPr="00763F4B">
        <w:rPr>
          <w:rFonts w:ascii="Arial" w:hAnsi="Arial" w:cs="Arial"/>
          <w:szCs w:val="24"/>
        </w:rPr>
        <w:t xml:space="preserve">Where the contractor does not have opportunity for regular contact with children, </w:t>
      </w:r>
      <w:r w:rsidR="000F4E0E" w:rsidRPr="00763F4B">
        <w:rPr>
          <w:rFonts w:ascii="Arial" w:hAnsi="Arial" w:cs="Arial"/>
          <w:szCs w:val="24"/>
        </w:rPr>
        <w:t>the</w:t>
      </w:r>
      <w:r w:rsidRPr="00763F4B">
        <w:rPr>
          <w:rFonts w:ascii="Arial" w:hAnsi="Arial" w:cs="Arial"/>
          <w:szCs w:val="24"/>
        </w:rPr>
        <w:t xml:space="preserve"> school </w:t>
      </w:r>
      <w:r w:rsidR="000F4E0E" w:rsidRPr="00763F4B">
        <w:rPr>
          <w:rFonts w:ascii="Arial" w:hAnsi="Arial" w:cs="Arial"/>
          <w:szCs w:val="24"/>
        </w:rPr>
        <w:t>will</w:t>
      </w:r>
      <w:r w:rsidRPr="00763F4B">
        <w:rPr>
          <w:rFonts w:ascii="Arial" w:hAnsi="Arial" w:cs="Arial"/>
          <w:szCs w:val="24"/>
        </w:rPr>
        <w:t xml:space="preserve"> decide on whether a basic DBS check would be appropriate</w:t>
      </w:r>
      <w:r w:rsidR="000F4E0E" w:rsidRPr="00763F4B">
        <w:rPr>
          <w:rFonts w:ascii="Arial" w:hAnsi="Arial" w:cs="Arial"/>
          <w:szCs w:val="24"/>
        </w:rPr>
        <w:t xml:space="preserve">.  </w:t>
      </w:r>
      <w:r w:rsidRPr="00763F4B">
        <w:rPr>
          <w:rFonts w:ascii="Arial" w:hAnsi="Arial" w:cs="Arial"/>
          <w:szCs w:val="24"/>
        </w:rPr>
        <w:t>If a person working a</w:t>
      </w:r>
      <w:r w:rsidR="000F4E0E" w:rsidRPr="00763F4B">
        <w:rPr>
          <w:rFonts w:ascii="Arial" w:hAnsi="Arial" w:cs="Arial"/>
          <w:szCs w:val="24"/>
        </w:rPr>
        <w:t>t</w:t>
      </w:r>
      <w:r w:rsidRPr="00763F4B">
        <w:rPr>
          <w:rFonts w:ascii="Arial" w:hAnsi="Arial" w:cs="Arial"/>
          <w:szCs w:val="24"/>
        </w:rPr>
        <w:t xml:space="preserve"> school is self-employed, </w:t>
      </w:r>
      <w:r w:rsidR="000F4E0E" w:rsidRPr="00763F4B">
        <w:rPr>
          <w:rFonts w:ascii="Arial" w:hAnsi="Arial" w:cs="Arial"/>
          <w:szCs w:val="24"/>
        </w:rPr>
        <w:t>we will</w:t>
      </w:r>
      <w:r w:rsidRPr="00763F4B">
        <w:rPr>
          <w:rFonts w:ascii="Arial" w:hAnsi="Arial" w:cs="Arial"/>
          <w:szCs w:val="24"/>
        </w:rPr>
        <w:t xml:space="preserve"> either obtain the DBS check or request to see the certificate, to ensure the DBS check is at the level required</w:t>
      </w:r>
      <w:r w:rsidR="00BA2803" w:rsidRPr="00763F4B">
        <w:rPr>
          <w:rFonts w:ascii="Arial" w:hAnsi="Arial" w:cs="Arial"/>
          <w:szCs w:val="24"/>
        </w:rPr>
        <w:t xml:space="preserve">. </w:t>
      </w:r>
    </w:p>
    <w:p w14:paraId="2686AC34" w14:textId="77777777" w:rsidR="00C5714D" w:rsidRPr="00763F4B" w:rsidRDefault="00C5714D" w:rsidP="00B5432E">
      <w:pPr>
        <w:spacing w:after="0"/>
        <w:jc w:val="both"/>
        <w:rPr>
          <w:rFonts w:ascii="Arial" w:hAnsi="Arial" w:cs="Arial"/>
          <w:szCs w:val="24"/>
        </w:rPr>
      </w:pPr>
    </w:p>
    <w:p w14:paraId="56373F9F" w14:textId="1232161A" w:rsidR="000169EA" w:rsidRPr="00763F4B" w:rsidRDefault="000169EA" w:rsidP="00B5432E">
      <w:pPr>
        <w:spacing w:after="0"/>
        <w:jc w:val="both"/>
        <w:rPr>
          <w:rFonts w:ascii="Arial" w:hAnsi="Arial" w:cs="Arial"/>
          <w:szCs w:val="24"/>
        </w:rPr>
      </w:pPr>
      <w:r w:rsidRPr="00763F4B">
        <w:rPr>
          <w:rFonts w:ascii="Arial" w:hAnsi="Arial" w:cs="Arial"/>
          <w:szCs w:val="24"/>
        </w:rPr>
        <w:t>Will not keep copies of such checks for longer than 6 months.</w:t>
      </w:r>
    </w:p>
    <w:p w14:paraId="20908D15" w14:textId="2C71CF80" w:rsidR="000169EA" w:rsidRPr="00763F4B" w:rsidRDefault="000169EA" w:rsidP="00B5432E">
      <w:pPr>
        <w:spacing w:after="0"/>
        <w:jc w:val="both"/>
        <w:rPr>
          <w:rFonts w:ascii="Arial" w:hAnsi="Arial" w:cs="Arial"/>
          <w:szCs w:val="24"/>
        </w:rPr>
      </w:pPr>
      <w:r w:rsidRPr="00763F4B">
        <w:rPr>
          <w:rFonts w:ascii="Arial" w:hAnsi="Arial" w:cs="Arial"/>
          <w:szCs w:val="24"/>
        </w:rPr>
        <w:t>Contractors who have not had any checks will not be allowed to work unsupervised or engage in regulated activity under any circumstances.</w:t>
      </w:r>
    </w:p>
    <w:p w14:paraId="0291396C" w14:textId="77777777" w:rsidR="00C5714D" w:rsidRPr="00763F4B" w:rsidRDefault="00C5714D" w:rsidP="00B5432E">
      <w:pPr>
        <w:spacing w:after="0"/>
        <w:jc w:val="both"/>
        <w:rPr>
          <w:rFonts w:ascii="Arial" w:hAnsi="Arial" w:cs="Arial"/>
          <w:szCs w:val="24"/>
          <w:highlight w:val="green"/>
        </w:rPr>
      </w:pPr>
    </w:p>
    <w:p w14:paraId="64811BB2" w14:textId="014DB650" w:rsidR="00E476F0" w:rsidRPr="00FB7580" w:rsidRDefault="00C351FB" w:rsidP="00B5432E">
      <w:pPr>
        <w:spacing w:after="0"/>
        <w:jc w:val="both"/>
        <w:rPr>
          <w:rFonts w:ascii="Arial" w:hAnsi="Arial" w:cs="Arial"/>
          <w:szCs w:val="24"/>
        </w:rPr>
      </w:pPr>
      <w:r w:rsidRPr="00FB7580">
        <w:rPr>
          <w:rFonts w:ascii="Arial" w:hAnsi="Arial" w:cs="Arial"/>
          <w:szCs w:val="24"/>
        </w:rPr>
        <w:t>HESWALL ST PETER’S CE PRIMARY SCHOOL</w:t>
      </w:r>
      <w:r w:rsidR="00C52CBC" w:rsidRPr="00FB7580">
        <w:rPr>
          <w:rFonts w:ascii="Arial" w:hAnsi="Arial" w:cs="Arial"/>
          <w:szCs w:val="24"/>
        </w:rPr>
        <w:t xml:space="preserve"> will</w:t>
      </w:r>
      <w:r w:rsidR="00E476F0" w:rsidRPr="00FB7580">
        <w:rPr>
          <w:rFonts w:ascii="Arial" w:hAnsi="Arial" w:cs="Arial"/>
          <w:szCs w:val="24"/>
        </w:rPr>
        <w:t xml:space="preserve"> ensure that our safeguarding requirements are set out in the contract between the contractor and </w:t>
      </w:r>
      <w:r w:rsidRPr="00FB7580">
        <w:rPr>
          <w:rFonts w:ascii="Arial" w:hAnsi="Arial" w:cs="Arial"/>
          <w:szCs w:val="24"/>
        </w:rPr>
        <w:t>HESWALL ST PETER’S CE PRIMARY SCHOOL</w:t>
      </w:r>
      <w:r w:rsidR="00E476F0" w:rsidRPr="00FB7580">
        <w:rPr>
          <w:rFonts w:ascii="Arial" w:hAnsi="Arial" w:cs="Arial"/>
          <w:szCs w:val="24"/>
        </w:rPr>
        <w:t>.</w:t>
      </w:r>
    </w:p>
    <w:p w14:paraId="23ADD350" w14:textId="50B2CD4C" w:rsidR="00DE7C6F" w:rsidRPr="00FB7580" w:rsidRDefault="000169EA" w:rsidP="001E42CC">
      <w:pPr>
        <w:pStyle w:val="Heading2"/>
        <w:jc w:val="both"/>
        <w:rPr>
          <w:rFonts w:ascii="Arial" w:hAnsi="Arial" w:cs="Arial"/>
          <w:color w:val="153D63" w:themeColor="text2" w:themeTint="E6"/>
          <w:sz w:val="28"/>
          <w:szCs w:val="28"/>
        </w:rPr>
      </w:pPr>
      <w:bookmarkStart w:id="96" w:name="_Toc203430072"/>
      <w:r w:rsidRPr="00FB7580">
        <w:rPr>
          <w:rFonts w:ascii="Arial" w:hAnsi="Arial" w:cs="Arial"/>
          <w:color w:val="153D63" w:themeColor="text2" w:themeTint="E6"/>
          <w:sz w:val="28"/>
          <w:szCs w:val="28"/>
        </w:rPr>
        <w:t>Trainee/</w:t>
      </w:r>
      <w:r w:rsidR="003C7167" w:rsidRPr="00FB7580">
        <w:rPr>
          <w:rFonts w:ascii="Arial" w:hAnsi="Arial" w:cs="Arial"/>
          <w:color w:val="153D63" w:themeColor="text2" w:themeTint="E6"/>
          <w:sz w:val="28"/>
          <w:szCs w:val="28"/>
        </w:rPr>
        <w:t>S</w:t>
      </w:r>
      <w:r w:rsidRPr="00FB7580">
        <w:rPr>
          <w:rFonts w:ascii="Arial" w:hAnsi="Arial" w:cs="Arial"/>
          <w:color w:val="153D63" w:themeColor="text2" w:themeTint="E6"/>
          <w:sz w:val="28"/>
          <w:szCs w:val="28"/>
        </w:rPr>
        <w:t xml:space="preserve">tudent </w:t>
      </w:r>
      <w:r w:rsidR="003C7167" w:rsidRPr="00FB7580">
        <w:rPr>
          <w:rFonts w:ascii="Arial" w:hAnsi="Arial" w:cs="Arial"/>
          <w:color w:val="153D63" w:themeColor="text2" w:themeTint="E6"/>
          <w:sz w:val="28"/>
          <w:szCs w:val="28"/>
        </w:rPr>
        <w:t>T</w:t>
      </w:r>
      <w:r w:rsidRPr="00FB7580">
        <w:rPr>
          <w:rFonts w:ascii="Arial" w:hAnsi="Arial" w:cs="Arial"/>
          <w:color w:val="153D63" w:themeColor="text2" w:themeTint="E6"/>
          <w:sz w:val="28"/>
          <w:szCs w:val="28"/>
        </w:rPr>
        <w:t>eachers</w:t>
      </w:r>
      <w:bookmarkEnd w:id="96"/>
    </w:p>
    <w:p w14:paraId="7940C814" w14:textId="4D590D45" w:rsidR="000169EA" w:rsidRPr="00763F4B" w:rsidRDefault="000169EA" w:rsidP="00B5432E">
      <w:pPr>
        <w:jc w:val="both"/>
        <w:rPr>
          <w:rFonts w:ascii="Arial" w:hAnsi="Arial" w:cs="Arial"/>
        </w:rPr>
      </w:pPr>
      <w:r w:rsidRPr="00FB7580">
        <w:rPr>
          <w:rFonts w:ascii="Arial" w:hAnsi="Arial" w:cs="Arial"/>
        </w:rPr>
        <w:t xml:space="preserve">Where applicants for initial teacher training are </w:t>
      </w:r>
      <w:r w:rsidR="004C2B43" w:rsidRPr="00FB7580">
        <w:rPr>
          <w:rFonts w:ascii="Arial" w:hAnsi="Arial" w:cs="Arial"/>
        </w:rPr>
        <w:t>employed</w:t>
      </w:r>
      <w:r w:rsidRPr="00FB7580">
        <w:rPr>
          <w:rFonts w:ascii="Arial" w:hAnsi="Arial" w:cs="Arial"/>
        </w:rPr>
        <w:t xml:space="preserve">, </w:t>
      </w:r>
      <w:r w:rsidR="00C351FB" w:rsidRPr="00FB7580">
        <w:rPr>
          <w:rFonts w:ascii="Arial" w:hAnsi="Arial" w:cs="Arial"/>
        </w:rPr>
        <w:t>HESWALL ST PETER’S CE PRIMARY SCHOOL</w:t>
      </w:r>
      <w:r w:rsidRPr="00763F4B">
        <w:rPr>
          <w:rFonts w:ascii="Arial" w:hAnsi="Arial" w:cs="Arial"/>
        </w:rPr>
        <w:t xml:space="preserve"> will ensure that all necessary checks are carried out.</w:t>
      </w:r>
    </w:p>
    <w:p w14:paraId="4548A2F9" w14:textId="0FD3DEAA" w:rsidR="000169EA" w:rsidRPr="00763F4B" w:rsidRDefault="00273E63" w:rsidP="00B5432E">
      <w:pPr>
        <w:jc w:val="both"/>
        <w:rPr>
          <w:rFonts w:ascii="Arial" w:hAnsi="Arial" w:cs="Arial"/>
        </w:rPr>
      </w:pPr>
      <w:r w:rsidRPr="00763F4B">
        <w:rPr>
          <w:rFonts w:ascii="Arial" w:hAnsi="Arial" w:cs="Arial"/>
        </w:rPr>
        <w:t>For fee-funded</w:t>
      </w:r>
      <w:r w:rsidR="000169EA" w:rsidRPr="00763F4B">
        <w:rPr>
          <w:rFonts w:ascii="Arial" w:hAnsi="Arial" w:cs="Arial"/>
        </w:rPr>
        <w:t xml:space="preserve"> trainee teachers</w:t>
      </w:r>
      <w:r w:rsidRPr="00763F4B">
        <w:rPr>
          <w:rFonts w:ascii="Arial" w:hAnsi="Arial" w:cs="Arial"/>
        </w:rPr>
        <w:t>,</w:t>
      </w:r>
      <w:r w:rsidR="000169EA" w:rsidRPr="00763F4B">
        <w:rPr>
          <w:rFonts w:ascii="Arial" w:hAnsi="Arial" w:cs="Arial"/>
        </w:rPr>
        <w:t xml:space="preserve"> written confirmation from the training provider </w:t>
      </w:r>
      <w:r w:rsidRPr="00763F4B">
        <w:rPr>
          <w:rFonts w:ascii="Arial" w:hAnsi="Arial" w:cs="Arial"/>
        </w:rPr>
        <w:t>will be sought to ensure that</w:t>
      </w:r>
      <w:r w:rsidR="000169EA" w:rsidRPr="00763F4B">
        <w:rPr>
          <w:rFonts w:ascii="Arial" w:hAnsi="Arial" w:cs="Arial"/>
        </w:rPr>
        <w:t xml:space="preserve"> necessary checks have been carried out and that the trainee has been judged by the provider to be suitable to work with </w:t>
      </w:r>
      <w:r w:rsidR="00225ABC" w:rsidRPr="00763F4B">
        <w:rPr>
          <w:rFonts w:ascii="Arial" w:hAnsi="Arial" w:cs="Arial"/>
        </w:rPr>
        <w:t>young people</w:t>
      </w:r>
      <w:r w:rsidR="000169EA" w:rsidRPr="00763F4B">
        <w:rPr>
          <w:rFonts w:ascii="Arial" w:hAnsi="Arial" w:cs="Arial"/>
        </w:rPr>
        <w:t>. The trainee teacher will also be expected to produce their current DBS certificate and a form of identification.</w:t>
      </w:r>
    </w:p>
    <w:p w14:paraId="6715A5C7" w14:textId="1854843B" w:rsidR="00DE7C6F" w:rsidRPr="00763F4B" w:rsidRDefault="001052B8" w:rsidP="00B5432E">
      <w:pPr>
        <w:jc w:val="both"/>
        <w:rPr>
          <w:rFonts w:ascii="Arial" w:hAnsi="Arial" w:cs="Arial"/>
          <w:color w:val="153D63" w:themeColor="text2" w:themeTint="E6"/>
          <w:sz w:val="28"/>
          <w:szCs w:val="24"/>
        </w:rPr>
      </w:pPr>
      <w:r w:rsidRPr="00763F4B">
        <w:rPr>
          <w:rFonts w:ascii="Arial" w:hAnsi="Arial" w:cs="Arial"/>
          <w:b/>
          <w:bCs/>
          <w:color w:val="153D63" w:themeColor="text2" w:themeTint="E6"/>
          <w:sz w:val="28"/>
          <w:szCs w:val="24"/>
        </w:rPr>
        <w:lastRenderedPageBreak/>
        <w:t>Visitors</w:t>
      </w:r>
      <w:r w:rsidRPr="00763F4B">
        <w:rPr>
          <w:rFonts w:ascii="Arial" w:hAnsi="Arial" w:cs="Arial"/>
          <w:color w:val="153D63" w:themeColor="text2" w:themeTint="E6"/>
          <w:sz w:val="28"/>
          <w:szCs w:val="24"/>
        </w:rPr>
        <w:t xml:space="preserve"> </w:t>
      </w:r>
    </w:p>
    <w:p w14:paraId="66D97F67" w14:textId="1163FDDE" w:rsidR="00DE7C6F" w:rsidRPr="00FB7580" w:rsidRDefault="00C351FB" w:rsidP="00B5432E">
      <w:pPr>
        <w:jc w:val="both"/>
        <w:rPr>
          <w:rFonts w:ascii="Arial" w:hAnsi="Arial" w:cs="Arial"/>
        </w:rPr>
      </w:pPr>
      <w:r w:rsidRPr="00FB7580">
        <w:rPr>
          <w:rFonts w:ascii="Arial" w:hAnsi="Arial" w:cs="Arial"/>
        </w:rPr>
        <w:t>HESWALL ST PETER’S CE PRIMARY SCHOOL</w:t>
      </w:r>
      <w:r w:rsidR="001052B8" w:rsidRPr="00FB7580">
        <w:rPr>
          <w:rFonts w:ascii="Arial" w:hAnsi="Arial" w:cs="Arial"/>
        </w:rPr>
        <w:t xml:space="preserve"> will have different types of visitors, those with a professional role i.e. educational psychologists, social workers etc.</w:t>
      </w:r>
      <w:r w:rsidR="003C7167" w:rsidRPr="00FB7580">
        <w:rPr>
          <w:rFonts w:ascii="Arial" w:hAnsi="Arial" w:cs="Arial"/>
        </w:rPr>
        <w:t>,</w:t>
      </w:r>
      <w:r w:rsidR="001052B8" w:rsidRPr="00FB7580">
        <w:rPr>
          <w:rFonts w:ascii="Arial" w:hAnsi="Arial" w:cs="Arial"/>
        </w:rPr>
        <w:t xml:space="preserve"> those connected with the building, grounds maintenance, children’s relatives or other visitors attending an activity in school such as a sports day. </w:t>
      </w:r>
    </w:p>
    <w:p w14:paraId="522A9A18" w14:textId="77777777" w:rsidR="001A4591" w:rsidRPr="00FB7580" w:rsidRDefault="001A4591" w:rsidP="00B5432E">
      <w:pPr>
        <w:jc w:val="both"/>
        <w:rPr>
          <w:rFonts w:ascii="Arial" w:hAnsi="Arial" w:cs="Arial"/>
          <w:sz w:val="4"/>
          <w:szCs w:val="4"/>
        </w:rPr>
      </w:pPr>
    </w:p>
    <w:p w14:paraId="43B9DEAB" w14:textId="0AE7CE67" w:rsidR="001052B8" w:rsidRPr="00FB7580" w:rsidRDefault="00C351FB" w:rsidP="00B5432E">
      <w:pPr>
        <w:jc w:val="both"/>
        <w:rPr>
          <w:rFonts w:ascii="Arial" w:hAnsi="Arial" w:cs="Arial"/>
        </w:rPr>
      </w:pPr>
      <w:r w:rsidRPr="00FB7580">
        <w:rPr>
          <w:rFonts w:ascii="Arial" w:hAnsi="Arial" w:cs="Arial"/>
        </w:rPr>
        <w:t>HESWALL ST PETER’S CE PRIMARY SCHOOL</w:t>
      </w:r>
      <w:r w:rsidR="001052B8" w:rsidRPr="00FB7580">
        <w:rPr>
          <w:rFonts w:ascii="Arial" w:hAnsi="Arial" w:cs="Arial"/>
        </w:rPr>
        <w:t xml:space="preserve"> will not request DBS checks or barred list checks, or ask to see existing DBS certificates, for visitors such as children’s relatives or other visitors attending a sports day. The </w:t>
      </w:r>
      <w:r w:rsidR="00094F61" w:rsidRPr="00FB7580">
        <w:rPr>
          <w:rFonts w:ascii="Arial" w:hAnsi="Arial" w:cs="Arial"/>
        </w:rPr>
        <w:t>Headteacher / Principal</w:t>
      </w:r>
      <w:r w:rsidR="001052B8" w:rsidRPr="00FB7580">
        <w:rPr>
          <w:rFonts w:ascii="Arial" w:hAnsi="Arial" w:cs="Arial"/>
        </w:rPr>
        <w:t xml:space="preserve"> will exercise professional judgement about the need to escort or supervise visitors on site. </w:t>
      </w:r>
    </w:p>
    <w:p w14:paraId="4CA025BB" w14:textId="072573E2" w:rsidR="001052B8" w:rsidRPr="00763F4B" w:rsidRDefault="001052B8" w:rsidP="00B5432E">
      <w:pPr>
        <w:jc w:val="both"/>
        <w:rPr>
          <w:rFonts w:ascii="Arial" w:hAnsi="Arial" w:cs="Arial"/>
        </w:rPr>
      </w:pPr>
      <w:r w:rsidRPr="00FB7580">
        <w:rPr>
          <w:rFonts w:ascii="Arial" w:hAnsi="Arial" w:cs="Arial"/>
        </w:rPr>
        <w:t xml:space="preserve">For visitors there in a professional capacity, </w:t>
      </w:r>
      <w:r w:rsidR="00C351FB" w:rsidRPr="00FB7580">
        <w:rPr>
          <w:rFonts w:ascii="Arial" w:hAnsi="Arial" w:cs="Arial"/>
        </w:rPr>
        <w:t>HESWALL ST PETER’S CE PRIMARY SCHOOL</w:t>
      </w:r>
      <w:r w:rsidRPr="00763F4B">
        <w:rPr>
          <w:rFonts w:ascii="Arial" w:hAnsi="Arial" w:cs="Arial"/>
        </w:rPr>
        <w:t xml:space="preserve"> will check ID and determine whether the visitor has had the appropriate DBS check (or the visitor’s employers have confirmed that their staff have appropriate checks</w:t>
      </w:r>
      <w:r w:rsidR="00303C76" w:rsidRPr="00763F4B">
        <w:rPr>
          <w:rFonts w:ascii="Arial" w:hAnsi="Arial" w:cs="Arial"/>
        </w:rPr>
        <w:t xml:space="preserve"> in line with </w:t>
      </w:r>
      <w:hyperlink r:id="rId125" w:history="1">
        <w:r w:rsidR="00303C76" w:rsidRPr="00763F4B">
          <w:rPr>
            <w:rStyle w:val="Hyperlink"/>
            <w:rFonts w:ascii="Arial" w:hAnsi="Arial" w:cs="Arial"/>
            <w:color w:val="215E99" w:themeColor="text2" w:themeTint="BF"/>
          </w:rPr>
          <w:t>WSCP’s Vis</w:t>
        </w:r>
        <w:r w:rsidR="000F2EDB" w:rsidRPr="00763F4B">
          <w:rPr>
            <w:rStyle w:val="Hyperlink"/>
            <w:rFonts w:ascii="Arial" w:hAnsi="Arial" w:cs="Arial"/>
            <w:color w:val="215E99" w:themeColor="text2" w:themeTint="BF"/>
          </w:rPr>
          <w:t>i</w:t>
        </w:r>
        <w:r w:rsidR="00303C76" w:rsidRPr="00763F4B">
          <w:rPr>
            <w:rStyle w:val="Hyperlink"/>
            <w:rFonts w:ascii="Arial" w:hAnsi="Arial" w:cs="Arial"/>
            <w:color w:val="215E99" w:themeColor="text2" w:themeTint="BF"/>
          </w:rPr>
          <w:t>t</w:t>
        </w:r>
        <w:r w:rsidR="000F2EDB" w:rsidRPr="00763F4B">
          <w:rPr>
            <w:rStyle w:val="Hyperlink"/>
            <w:rFonts w:ascii="Arial" w:hAnsi="Arial" w:cs="Arial"/>
            <w:color w:val="215E99" w:themeColor="text2" w:themeTint="BF"/>
          </w:rPr>
          <w:t>o</w:t>
        </w:r>
        <w:r w:rsidR="00303C76" w:rsidRPr="00763F4B">
          <w:rPr>
            <w:rStyle w:val="Hyperlink"/>
            <w:rFonts w:ascii="Arial" w:hAnsi="Arial" w:cs="Arial"/>
            <w:color w:val="215E99" w:themeColor="text2" w:themeTint="BF"/>
          </w:rPr>
          <w:t>r to Schools Policy</w:t>
        </w:r>
      </w:hyperlink>
      <w:r w:rsidR="00117AA8" w:rsidRPr="00763F4B">
        <w:rPr>
          <w:rFonts w:ascii="Arial" w:hAnsi="Arial" w:cs="Arial"/>
        </w:rPr>
        <w:t>.</w:t>
      </w:r>
    </w:p>
    <w:p w14:paraId="08DE1C9B" w14:textId="6D1977B6" w:rsidR="000169EA" w:rsidRPr="00763F4B" w:rsidRDefault="000169EA" w:rsidP="001E42CC">
      <w:pPr>
        <w:pStyle w:val="Heading2"/>
        <w:jc w:val="both"/>
        <w:rPr>
          <w:rFonts w:ascii="Arial" w:hAnsi="Arial" w:cs="Arial"/>
          <w:color w:val="153D63" w:themeColor="text2" w:themeTint="E6"/>
          <w:sz w:val="28"/>
          <w:szCs w:val="28"/>
        </w:rPr>
      </w:pPr>
      <w:bookmarkStart w:id="97" w:name="_Toc203430073"/>
      <w:r w:rsidRPr="00763F4B">
        <w:rPr>
          <w:rFonts w:ascii="Arial" w:hAnsi="Arial" w:cs="Arial"/>
          <w:color w:val="153D63" w:themeColor="text2" w:themeTint="E6"/>
          <w:sz w:val="28"/>
          <w:szCs w:val="28"/>
        </w:rPr>
        <w:t>Volunteers</w:t>
      </w:r>
      <w:bookmarkEnd w:id="97"/>
    </w:p>
    <w:p w14:paraId="240B27F3" w14:textId="11DFAFBE" w:rsidR="000169EA" w:rsidRPr="00763F4B" w:rsidRDefault="00A516E3" w:rsidP="00C7034D">
      <w:pPr>
        <w:pStyle w:val="4Bulletedcopyblue"/>
        <w:numPr>
          <w:ilvl w:val="0"/>
          <w:numId w:val="53"/>
        </w:numPr>
        <w:jc w:val="both"/>
        <w:rPr>
          <w:sz w:val="24"/>
          <w:szCs w:val="24"/>
        </w:rPr>
      </w:pPr>
      <w:r w:rsidRPr="00763F4B">
        <w:rPr>
          <w:sz w:val="24"/>
          <w:szCs w:val="24"/>
        </w:rPr>
        <w:t>A</w:t>
      </w:r>
      <w:r w:rsidR="000169EA" w:rsidRPr="00763F4B">
        <w:rPr>
          <w:sz w:val="24"/>
          <w:szCs w:val="24"/>
        </w:rPr>
        <w:t xml:space="preserve">n enhanced DBS check with barred list information </w:t>
      </w:r>
      <w:r w:rsidRPr="00763F4B">
        <w:rPr>
          <w:sz w:val="24"/>
          <w:szCs w:val="24"/>
        </w:rPr>
        <w:t xml:space="preserve">will be obtained </w:t>
      </w:r>
      <w:r w:rsidR="000169EA" w:rsidRPr="00763F4B">
        <w:rPr>
          <w:sz w:val="24"/>
          <w:szCs w:val="24"/>
        </w:rPr>
        <w:t>for all volunteers who are working in regulated activity</w:t>
      </w:r>
      <w:r w:rsidR="00192D83" w:rsidRPr="00763F4B">
        <w:rPr>
          <w:sz w:val="24"/>
          <w:szCs w:val="24"/>
        </w:rPr>
        <w:t>. A person will also be in regulated activity as a result of their work or volunteering, they: will be responsible, on a frequent basis in a school or college, for teaching, training instructing, caring for or supervising children, providing advice or guidance on physical, emotional or educational wellbeing, or driving a vehicle only for children, or engage in intimate or personal care or healthcare or any overnight activity, even if this</w:t>
      </w:r>
      <w:r w:rsidR="00C7034D" w:rsidRPr="00763F4B">
        <w:rPr>
          <w:sz w:val="24"/>
          <w:szCs w:val="24"/>
        </w:rPr>
        <w:t xml:space="preserve"> </w:t>
      </w:r>
      <w:r w:rsidR="00192D83" w:rsidRPr="00763F4B">
        <w:rPr>
          <w:sz w:val="24"/>
          <w:szCs w:val="24"/>
        </w:rPr>
        <w:t>happens only once.</w:t>
      </w:r>
    </w:p>
    <w:p w14:paraId="1788E9C0" w14:textId="1CCB0004" w:rsidR="00DD2084" w:rsidRPr="00763F4B" w:rsidRDefault="006D133D" w:rsidP="00192D83">
      <w:pPr>
        <w:pStyle w:val="4Bulletedcopyblue"/>
        <w:numPr>
          <w:ilvl w:val="0"/>
          <w:numId w:val="0"/>
        </w:numPr>
        <w:jc w:val="both"/>
        <w:rPr>
          <w:sz w:val="24"/>
          <w:szCs w:val="24"/>
        </w:rPr>
      </w:pPr>
      <w:r w:rsidRPr="00763F4B">
        <w:rPr>
          <w:sz w:val="24"/>
          <w:szCs w:val="24"/>
        </w:rPr>
        <w:t xml:space="preserve">The school will follow the </w:t>
      </w:r>
      <w:r w:rsidR="00DD2084" w:rsidRPr="00763F4B">
        <w:rPr>
          <w:rFonts w:eastAsiaTheme="minorHAnsi"/>
          <w:kern w:val="2"/>
          <w:sz w:val="24"/>
          <w:szCs w:val="24"/>
          <w:lang w:val="en-GB"/>
          <w14:ligatures w14:val="standardContextual"/>
        </w:rPr>
        <w:t>requirements for </w:t>
      </w:r>
      <w:hyperlink r:id="rId126" w:history="1">
        <w:r w:rsidR="00DD2084" w:rsidRPr="00763F4B">
          <w:rPr>
            <w:rFonts w:eastAsiaTheme="minorHAnsi"/>
            <w:color w:val="467886" w:themeColor="hyperlink"/>
            <w:kern w:val="2"/>
            <w:sz w:val="24"/>
            <w:szCs w:val="24"/>
            <w:u w:val="single"/>
            <w:lang w:val="en-GB"/>
            <w14:ligatures w14:val="standardContextual"/>
          </w:rPr>
          <w:t>DBS checks for volunteers</w:t>
        </w:r>
      </w:hyperlink>
      <w:r w:rsidR="00DD2084" w:rsidRPr="00763F4B">
        <w:rPr>
          <w:rFonts w:eastAsiaTheme="minorHAnsi"/>
          <w:kern w:val="2"/>
          <w:sz w:val="24"/>
          <w:szCs w:val="24"/>
          <w:lang w:val="en-GB"/>
          <w14:ligatures w14:val="standardContextual"/>
        </w:rPr>
        <w:t> in regulated activity</w:t>
      </w:r>
      <w:r w:rsidRPr="00763F4B">
        <w:rPr>
          <w:rFonts w:eastAsiaTheme="minorHAnsi"/>
          <w:kern w:val="2"/>
          <w:sz w:val="24"/>
          <w:szCs w:val="24"/>
          <w:lang w:val="en-GB"/>
          <w14:ligatures w14:val="standardContextual"/>
        </w:rPr>
        <w:t xml:space="preserve">, set out by the DfE. </w:t>
      </w:r>
      <w:r w:rsidR="00DD2084" w:rsidRPr="00763F4B">
        <w:rPr>
          <w:rFonts w:eastAsiaTheme="minorHAnsi"/>
          <w:kern w:val="2"/>
          <w:sz w:val="24"/>
          <w:szCs w:val="24"/>
          <w:lang w:val="en-GB"/>
          <w14:ligatures w14:val="standardContextual"/>
        </w:rPr>
        <w:t> </w:t>
      </w:r>
    </w:p>
    <w:p w14:paraId="5B08538B" w14:textId="7A7C397F" w:rsidR="000169EA" w:rsidRPr="00763F4B" w:rsidRDefault="000169EA" w:rsidP="006D133D">
      <w:pPr>
        <w:pStyle w:val="4Bulletedcopyblue"/>
        <w:numPr>
          <w:ilvl w:val="0"/>
          <w:numId w:val="0"/>
        </w:numPr>
        <w:jc w:val="both"/>
        <w:rPr>
          <w:sz w:val="8"/>
          <w:szCs w:val="8"/>
        </w:rPr>
      </w:pPr>
    </w:p>
    <w:p w14:paraId="6979D329" w14:textId="74F5EB05" w:rsidR="00574897" w:rsidRPr="00FB7580" w:rsidRDefault="00C351FB" w:rsidP="00B5432E">
      <w:pPr>
        <w:pStyle w:val="4Bulletedcopyblue"/>
        <w:numPr>
          <w:ilvl w:val="0"/>
          <w:numId w:val="0"/>
        </w:numPr>
        <w:jc w:val="both"/>
        <w:rPr>
          <w:sz w:val="24"/>
          <w:szCs w:val="24"/>
          <w:lang w:val="en-GB"/>
        </w:rPr>
      </w:pPr>
      <w:r w:rsidRPr="00FB7580">
        <w:rPr>
          <w:sz w:val="24"/>
          <w:szCs w:val="24"/>
          <w:lang w:val="en-GB"/>
        </w:rPr>
        <w:t>HESWALL ST PETER’S CE PRIMARY SCHOOL</w:t>
      </w:r>
      <w:r w:rsidR="0025025F" w:rsidRPr="00FB7580">
        <w:rPr>
          <w:sz w:val="24"/>
          <w:szCs w:val="24"/>
          <w:lang w:val="en-GB"/>
        </w:rPr>
        <w:t xml:space="preserve"> </w:t>
      </w:r>
      <w:r w:rsidR="00574897" w:rsidRPr="00FB7580">
        <w:rPr>
          <w:sz w:val="24"/>
          <w:szCs w:val="24"/>
          <w:lang w:val="en-GB"/>
        </w:rPr>
        <w:t xml:space="preserve"> will obtain an enhanced DBS check (with barred list information) for all volunteers who are working in regulated activity with children, i.e. where they are unsupervised and teach or look after children regularly or provide personal care on a one-off basis. </w:t>
      </w:r>
    </w:p>
    <w:p w14:paraId="01A6B9AB" w14:textId="3043AA08" w:rsidR="00717DCC" w:rsidRPr="00763F4B" w:rsidRDefault="00717DCC" w:rsidP="00B5432E">
      <w:pPr>
        <w:pStyle w:val="4Bulletedcopyblue"/>
        <w:numPr>
          <w:ilvl w:val="0"/>
          <w:numId w:val="0"/>
        </w:numPr>
        <w:jc w:val="both"/>
        <w:rPr>
          <w:sz w:val="24"/>
          <w:szCs w:val="24"/>
        </w:rPr>
      </w:pPr>
      <w:r w:rsidRPr="00FB7580">
        <w:rPr>
          <w:sz w:val="24"/>
          <w:szCs w:val="24"/>
          <w:lang w:val="en-GB"/>
        </w:rPr>
        <w:t xml:space="preserve">Existing volunteers do not have to be re-checked if they have already had a DBS check (which should include children’s barred list information if engaging in regulated activity). However, if </w:t>
      </w:r>
      <w:r w:rsidR="00C351FB" w:rsidRPr="00FB7580">
        <w:rPr>
          <w:sz w:val="24"/>
          <w:szCs w:val="24"/>
          <w:lang w:val="en-GB"/>
        </w:rPr>
        <w:t>HESWALL ST PETER’S CE PRIMARY SCHOOL</w:t>
      </w:r>
      <w:r w:rsidRPr="00763F4B">
        <w:rPr>
          <w:sz w:val="24"/>
          <w:szCs w:val="24"/>
          <w:lang w:val="en-GB"/>
        </w:rPr>
        <w:t xml:space="preserve"> has any concerns, it will consider obtaining a new DBS check at the level appropriate to the role. </w:t>
      </w:r>
    </w:p>
    <w:p w14:paraId="3CE5E433" w14:textId="0F9C107F" w:rsidR="00DE7C6F" w:rsidRPr="00763F4B" w:rsidRDefault="000169EA" w:rsidP="001E42CC">
      <w:pPr>
        <w:pStyle w:val="Heading2"/>
        <w:jc w:val="both"/>
        <w:rPr>
          <w:rFonts w:ascii="Arial" w:hAnsi="Arial" w:cs="Arial"/>
          <w:color w:val="153D63" w:themeColor="text2" w:themeTint="E6"/>
          <w:sz w:val="28"/>
          <w:szCs w:val="28"/>
        </w:rPr>
      </w:pPr>
      <w:bookmarkStart w:id="98" w:name="_Toc203430074"/>
      <w:r w:rsidRPr="00763F4B">
        <w:rPr>
          <w:rFonts w:ascii="Arial" w:hAnsi="Arial" w:cs="Arial"/>
          <w:color w:val="153D63" w:themeColor="text2" w:themeTint="E6"/>
          <w:sz w:val="28"/>
          <w:szCs w:val="28"/>
        </w:rPr>
        <w:t>Governors</w:t>
      </w:r>
      <w:bookmarkEnd w:id="98"/>
    </w:p>
    <w:p w14:paraId="12768067" w14:textId="77777777" w:rsidR="000169EA" w:rsidRPr="00763F4B" w:rsidRDefault="00996CF7">
      <w:pPr>
        <w:pStyle w:val="ListParagraph"/>
        <w:numPr>
          <w:ilvl w:val="0"/>
          <w:numId w:val="97"/>
        </w:numPr>
        <w:spacing w:after="0"/>
        <w:jc w:val="both"/>
        <w:rPr>
          <w:rFonts w:ascii="Arial" w:eastAsia="Arial" w:hAnsi="Arial" w:cs="Arial"/>
        </w:rPr>
      </w:pPr>
      <w:r w:rsidRPr="00763F4B">
        <w:rPr>
          <w:rFonts w:ascii="Arial" w:eastAsia="Arial" w:hAnsi="Arial" w:cs="Arial"/>
        </w:rPr>
        <w:t>All G</w:t>
      </w:r>
      <w:r w:rsidR="000169EA" w:rsidRPr="00763F4B">
        <w:rPr>
          <w:rFonts w:ascii="Arial" w:eastAsia="Arial" w:hAnsi="Arial" w:cs="Arial"/>
        </w:rPr>
        <w:t>overnors</w:t>
      </w:r>
      <w:r w:rsidR="000169EA" w:rsidRPr="00763F4B">
        <w:rPr>
          <w:rFonts w:ascii="Arial" w:eastAsia="Arial" w:hAnsi="Arial" w:cs="Arial"/>
          <w:iCs/>
          <w:color w:val="ED7D31"/>
        </w:rPr>
        <w:t xml:space="preserve"> </w:t>
      </w:r>
      <w:r w:rsidR="000169EA" w:rsidRPr="00763F4B">
        <w:rPr>
          <w:rFonts w:ascii="Arial" w:eastAsia="Arial" w:hAnsi="Arial" w:cs="Arial"/>
        </w:rPr>
        <w:t>will have an enhanced DBS check without barred list information.</w:t>
      </w:r>
    </w:p>
    <w:p w14:paraId="5F4EE82A" w14:textId="77777777" w:rsidR="003C7167" w:rsidRPr="00763F4B" w:rsidRDefault="003C7167" w:rsidP="00B5432E">
      <w:pPr>
        <w:spacing w:after="0"/>
        <w:jc w:val="both"/>
        <w:rPr>
          <w:rFonts w:ascii="Arial" w:hAnsi="Arial" w:cs="Arial"/>
        </w:rPr>
      </w:pPr>
    </w:p>
    <w:p w14:paraId="6728B9D2" w14:textId="77777777" w:rsidR="000169EA" w:rsidRPr="00763F4B" w:rsidRDefault="000169EA">
      <w:pPr>
        <w:pStyle w:val="ListParagraph"/>
        <w:numPr>
          <w:ilvl w:val="0"/>
          <w:numId w:val="97"/>
        </w:numPr>
        <w:spacing w:after="0"/>
        <w:jc w:val="both"/>
        <w:rPr>
          <w:rFonts w:ascii="Arial" w:eastAsia="Arial" w:hAnsi="Arial" w:cs="Arial"/>
          <w:szCs w:val="20"/>
        </w:rPr>
      </w:pPr>
      <w:r w:rsidRPr="00763F4B">
        <w:rPr>
          <w:rFonts w:ascii="Arial" w:eastAsia="Arial" w:hAnsi="Arial" w:cs="Arial"/>
          <w:szCs w:val="20"/>
        </w:rPr>
        <w:t>They will have an enhanced DBS check with barred list information if working in regulated activity.</w:t>
      </w:r>
    </w:p>
    <w:p w14:paraId="78295975" w14:textId="77777777" w:rsidR="003C7167" w:rsidRPr="00763F4B" w:rsidRDefault="003C7167" w:rsidP="00B5432E">
      <w:pPr>
        <w:spacing w:after="0"/>
        <w:jc w:val="both"/>
        <w:rPr>
          <w:rFonts w:ascii="Arial" w:eastAsia="Arial" w:hAnsi="Arial" w:cs="Arial"/>
          <w:szCs w:val="20"/>
        </w:rPr>
      </w:pPr>
    </w:p>
    <w:p w14:paraId="206D954B" w14:textId="77777777" w:rsidR="000169EA" w:rsidRPr="00763F4B" w:rsidRDefault="000169EA">
      <w:pPr>
        <w:pStyle w:val="ListParagraph"/>
        <w:numPr>
          <w:ilvl w:val="0"/>
          <w:numId w:val="97"/>
        </w:numPr>
        <w:spacing w:after="0"/>
        <w:jc w:val="both"/>
        <w:rPr>
          <w:rFonts w:ascii="Arial" w:hAnsi="Arial" w:cs="Arial"/>
        </w:rPr>
      </w:pPr>
      <w:r w:rsidRPr="00763F4B">
        <w:rPr>
          <w:rFonts w:ascii="Arial" w:hAnsi="Arial" w:cs="Arial"/>
          <w:szCs w:val="20"/>
        </w:rPr>
        <w:t>All governors will also have a section 128 check (as a section 128 direction disqualifies an individual from being a maintained school governor).</w:t>
      </w:r>
    </w:p>
    <w:p w14:paraId="79CCF74F" w14:textId="695F0179" w:rsidR="001E42CC" w:rsidRPr="00763F4B" w:rsidRDefault="000169EA" w:rsidP="001E42CC">
      <w:pPr>
        <w:pStyle w:val="Heading2"/>
        <w:jc w:val="both"/>
        <w:rPr>
          <w:rFonts w:ascii="Arial" w:hAnsi="Arial" w:cs="Arial"/>
          <w:color w:val="153D63" w:themeColor="text2" w:themeTint="E6"/>
          <w:sz w:val="28"/>
          <w:szCs w:val="28"/>
        </w:rPr>
      </w:pPr>
      <w:bookmarkStart w:id="99" w:name="_Toc203430075"/>
      <w:r w:rsidRPr="00763F4B">
        <w:rPr>
          <w:rFonts w:ascii="Arial" w:hAnsi="Arial" w:cs="Arial"/>
          <w:color w:val="153D63" w:themeColor="text2" w:themeTint="E6"/>
          <w:sz w:val="28"/>
          <w:szCs w:val="28"/>
        </w:rPr>
        <w:t xml:space="preserve">Staff </w:t>
      </w:r>
      <w:r w:rsidR="003C7167" w:rsidRPr="00763F4B">
        <w:rPr>
          <w:rFonts w:ascii="Arial" w:hAnsi="Arial" w:cs="Arial"/>
          <w:color w:val="153D63" w:themeColor="text2" w:themeTint="E6"/>
          <w:sz w:val="28"/>
          <w:szCs w:val="28"/>
        </w:rPr>
        <w:t>W</w:t>
      </w:r>
      <w:r w:rsidRPr="00763F4B">
        <w:rPr>
          <w:rFonts w:ascii="Arial" w:hAnsi="Arial" w:cs="Arial"/>
          <w:color w:val="153D63" w:themeColor="text2" w:themeTint="E6"/>
          <w:sz w:val="28"/>
          <w:szCs w:val="28"/>
        </w:rPr>
        <w:t xml:space="preserve">orking in </w:t>
      </w:r>
      <w:r w:rsidR="003C7167" w:rsidRPr="00763F4B">
        <w:rPr>
          <w:rFonts w:ascii="Arial" w:hAnsi="Arial" w:cs="Arial"/>
          <w:color w:val="153D63" w:themeColor="text2" w:themeTint="E6"/>
          <w:sz w:val="28"/>
          <w:szCs w:val="28"/>
        </w:rPr>
        <w:t>A</w:t>
      </w:r>
      <w:r w:rsidRPr="00763F4B">
        <w:rPr>
          <w:rFonts w:ascii="Arial" w:hAnsi="Arial" w:cs="Arial"/>
          <w:color w:val="153D63" w:themeColor="text2" w:themeTint="E6"/>
          <w:sz w:val="28"/>
          <w:szCs w:val="28"/>
        </w:rPr>
        <w:t xml:space="preserve">lternative </w:t>
      </w:r>
      <w:r w:rsidR="003C7167" w:rsidRPr="00763F4B">
        <w:rPr>
          <w:rFonts w:ascii="Arial" w:hAnsi="Arial" w:cs="Arial"/>
          <w:color w:val="153D63" w:themeColor="text2" w:themeTint="E6"/>
          <w:sz w:val="28"/>
          <w:szCs w:val="28"/>
        </w:rPr>
        <w:t>P</w:t>
      </w:r>
      <w:r w:rsidRPr="00763F4B">
        <w:rPr>
          <w:rFonts w:ascii="Arial" w:hAnsi="Arial" w:cs="Arial"/>
          <w:color w:val="153D63" w:themeColor="text2" w:themeTint="E6"/>
          <w:sz w:val="28"/>
          <w:szCs w:val="28"/>
        </w:rPr>
        <w:t xml:space="preserve">rovision </w:t>
      </w:r>
      <w:r w:rsidR="003C7167" w:rsidRPr="00763F4B">
        <w:rPr>
          <w:rFonts w:ascii="Arial" w:hAnsi="Arial" w:cs="Arial"/>
          <w:color w:val="153D63" w:themeColor="text2" w:themeTint="E6"/>
          <w:sz w:val="28"/>
          <w:szCs w:val="28"/>
        </w:rPr>
        <w:t>S</w:t>
      </w:r>
      <w:r w:rsidRPr="00763F4B">
        <w:rPr>
          <w:rFonts w:ascii="Arial" w:hAnsi="Arial" w:cs="Arial"/>
          <w:color w:val="153D63" w:themeColor="text2" w:themeTint="E6"/>
          <w:sz w:val="28"/>
          <w:szCs w:val="28"/>
        </w:rPr>
        <w:t>ettings</w:t>
      </w:r>
      <w:bookmarkEnd w:id="99"/>
    </w:p>
    <w:p w14:paraId="0932301F" w14:textId="134660E5" w:rsidR="000169EA" w:rsidRPr="00763F4B" w:rsidRDefault="000169EA" w:rsidP="00B5432E">
      <w:pPr>
        <w:jc w:val="both"/>
        <w:rPr>
          <w:rFonts w:ascii="Arial" w:hAnsi="Arial" w:cs="Arial"/>
          <w:szCs w:val="24"/>
        </w:rPr>
      </w:pPr>
      <w:r w:rsidRPr="00763F4B">
        <w:rPr>
          <w:rFonts w:ascii="Arial" w:hAnsi="Arial" w:cs="Arial"/>
          <w:szCs w:val="24"/>
        </w:rPr>
        <w:t>Where we place a pupil with an alternative provision</w:t>
      </w:r>
      <w:r w:rsidR="00D83598" w:rsidRPr="00763F4B">
        <w:rPr>
          <w:rFonts w:ascii="Arial" w:hAnsi="Arial" w:cs="Arial"/>
          <w:szCs w:val="24"/>
        </w:rPr>
        <w:t xml:space="preserve"> (AP)</w:t>
      </w:r>
      <w:r w:rsidRPr="00763F4B">
        <w:rPr>
          <w:rFonts w:ascii="Arial" w:hAnsi="Arial" w:cs="Arial"/>
          <w:szCs w:val="24"/>
        </w:rPr>
        <w:t xml:space="preserve"> provider, written confirmation from the provider </w:t>
      </w:r>
      <w:r w:rsidR="0097418F" w:rsidRPr="00763F4B">
        <w:rPr>
          <w:rFonts w:ascii="Arial" w:hAnsi="Arial" w:cs="Arial"/>
          <w:szCs w:val="24"/>
        </w:rPr>
        <w:t xml:space="preserve">will be obtained to ensure </w:t>
      </w:r>
      <w:r w:rsidRPr="00763F4B">
        <w:rPr>
          <w:rFonts w:ascii="Arial" w:hAnsi="Arial" w:cs="Arial"/>
          <w:szCs w:val="24"/>
        </w:rPr>
        <w:t>that they have carried out the appropriate safeguarding checks on individuals working there that we would otherwise perform</w:t>
      </w:r>
      <w:r w:rsidR="00D83598" w:rsidRPr="00763F4B">
        <w:rPr>
          <w:rFonts w:ascii="Arial" w:hAnsi="Arial" w:cs="Arial"/>
          <w:szCs w:val="24"/>
        </w:rPr>
        <w:t xml:space="preserve">, in line with </w:t>
      </w:r>
      <w:r w:rsidR="0014352F" w:rsidRPr="00763F4B">
        <w:rPr>
          <w:rFonts w:ascii="Arial" w:hAnsi="Arial" w:cs="Arial"/>
        </w:rPr>
        <w:t>t</w:t>
      </w:r>
      <w:r w:rsidR="00D83598" w:rsidRPr="00763F4B">
        <w:rPr>
          <w:rFonts w:ascii="Arial" w:hAnsi="Arial" w:cs="Arial"/>
        </w:rPr>
        <w:t xml:space="preserve">he </w:t>
      </w:r>
      <w:hyperlink r:id="rId127" w:history="1">
        <w:r w:rsidR="0014352F" w:rsidRPr="00763F4B">
          <w:rPr>
            <w:rStyle w:val="Hyperlink"/>
            <w:rFonts w:ascii="Arial" w:hAnsi="Arial" w:cs="Arial"/>
            <w:color w:val="215E99" w:themeColor="text2" w:themeTint="BF"/>
          </w:rPr>
          <w:t xml:space="preserve">national standards for non-school </w:t>
        </w:r>
        <w:r w:rsidR="00D83598" w:rsidRPr="00763F4B">
          <w:rPr>
            <w:rStyle w:val="Hyperlink"/>
            <w:rFonts w:ascii="Arial" w:hAnsi="Arial" w:cs="Arial"/>
            <w:color w:val="215E99" w:themeColor="text2" w:themeTint="BF"/>
          </w:rPr>
          <w:t xml:space="preserve">Alternative </w:t>
        </w:r>
        <w:r w:rsidR="0014352F" w:rsidRPr="00763F4B">
          <w:rPr>
            <w:rStyle w:val="Hyperlink"/>
            <w:rFonts w:ascii="Arial" w:hAnsi="Arial" w:cs="Arial"/>
            <w:color w:val="215E99" w:themeColor="text2" w:themeTint="BF"/>
          </w:rPr>
          <w:t>P</w:t>
        </w:r>
        <w:r w:rsidR="0013426C" w:rsidRPr="00763F4B">
          <w:rPr>
            <w:rStyle w:val="Hyperlink"/>
            <w:rFonts w:ascii="Arial" w:hAnsi="Arial" w:cs="Arial"/>
            <w:color w:val="215E99" w:themeColor="text2" w:themeTint="BF"/>
          </w:rPr>
          <w:t>roviders</w:t>
        </w:r>
      </w:hyperlink>
      <w:r w:rsidR="0013426C" w:rsidRPr="00763F4B">
        <w:rPr>
          <w:rStyle w:val="Hyperlink"/>
          <w:rFonts w:ascii="Arial" w:hAnsi="Arial" w:cs="Arial"/>
          <w:color w:val="215E99" w:themeColor="text2" w:themeTint="BF"/>
        </w:rPr>
        <w:t xml:space="preserve">. </w:t>
      </w:r>
    </w:p>
    <w:p w14:paraId="656CDD91" w14:textId="7C5F8439" w:rsidR="000169EA" w:rsidRPr="00763F4B" w:rsidRDefault="000169EA" w:rsidP="00B5432E">
      <w:pPr>
        <w:pStyle w:val="Heading2"/>
        <w:jc w:val="both"/>
        <w:rPr>
          <w:rFonts w:ascii="Arial" w:hAnsi="Arial" w:cs="Arial"/>
          <w:color w:val="153D63" w:themeColor="text2" w:themeTint="E6"/>
          <w:sz w:val="28"/>
          <w:szCs w:val="28"/>
        </w:rPr>
      </w:pPr>
      <w:bookmarkStart w:id="100" w:name="_Toc203430076"/>
      <w:r w:rsidRPr="00763F4B">
        <w:rPr>
          <w:rFonts w:ascii="Arial" w:hAnsi="Arial" w:cs="Arial"/>
          <w:color w:val="153D63" w:themeColor="text2" w:themeTint="E6"/>
          <w:sz w:val="28"/>
          <w:szCs w:val="28"/>
        </w:rPr>
        <w:t xml:space="preserve">Adults who </w:t>
      </w:r>
      <w:r w:rsidR="003C7167" w:rsidRPr="00763F4B">
        <w:rPr>
          <w:rFonts w:ascii="Arial" w:hAnsi="Arial" w:cs="Arial"/>
          <w:color w:val="153D63" w:themeColor="text2" w:themeTint="E6"/>
          <w:sz w:val="28"/>
          <w:szCs w:val="28"/>
        </w:rPr>
        <w:t>S</w:t>
      </w:r>
      <w:r w:rsidRPr="00763F4B">
        <w:rPr>
          <w:rFonts w:ascii="Arial" w:hAnsi="Arial" w:cs="Arial"/>
          <w:color w:val="153D63" w:themeColor="text2" w:themeTint="E6"/>
          <w:sz w:val="28"/>
          <w:szCs w:val="28"/>
        </w:rPr>
        <w:t xml:space="preserve">upervise </w:t>
      </w:r>
      <w:r w:rsidR="003C7167" w:rsidRPr="00763F4B">
        <w:rPr>
          <w:rFonts w:ascii="Arial" w:hAnsi="Arial" w:cs="Arial"/>
          <w:color w:val="153D63" w:themeColor="text2" w:themeTint="E6"/>
          <w:sz w:val="28"/>
          <w:szCs w:val="28"/>
        </w:rPr>
        <w:t>P</w:t>
      </w:r>
      <w:r w:rsidRPr="00763F4B">
        <w:rPr>
          <w:rFonts w:ascii="Arial" w:hAnsi="Arial" w:cs="Arial"/>
          <w:color w:val="153D63" w:themeColor="text2" w:themeTint="E6"/>
          <w:sz w:val="28"/>
          <w:szCs w:val="28"/>
        </w:rPr>
        <w:t xml:space="preserve">upils on </w:t>
      </w:r>
      <w:r w:rsidR="003C7167" w:rsidRPr="00763F4B">
        <w:rPr>
          <w:rFonts w:ascii="Arial" w:hAnsi="Arial" w:cs="Arial"/>
          <w:color w:val="153D63" w:themeColor="text2" w:themeTint="E6"/>
          <w:sz w:val="28"/>
          <w:szCs w:val="28"/>
        </w:rPr>
        <w:t>W</w:t>
      </w:r>
      <w:r w:rsidRPr="00763F4B">
        <w:rPr>
          <w:rFonts w:ascii="Arial" w:hAnsi="Arial" w:cs="Arial"/>
          <w:color w:val="153D63" w:themeColor="text2" w:themeTint="E6"/>
          <w:sz w:val="28"/>
          <w:szCs w:val="28"/>
        </w:rPr>
        <w:t xml:space="preserve">ork </w:t>
      </w:r>
      <w:r w:rsidR="003C7167" w:rsidRPr="00763F4B">
        <w:rPr>
          <w:rFonts w:ascii="Arial" w:hAnsi="Arial" w:cs="Arial"/>
          <w:color w:val="153D63" w:themeColor="text2" w:themeTint="E6"/>
          <w:sz w:val="28"/>
          <w:szCs w:val="28"/>
        </w:rPr>
        <w:t>E</w:t>
      </w:r>
      <w:r w:rsidRPr="00763F4B">
        <w:rPr>
          <w:rFonts w:ascii="Arial" w:hAnsi="Arial" w:cs="Arial"/>
          <w:color w:val="153D63" w:themeColor="text2" w:themeTint="E6"/>
          <w:sz w:val="28"/>
          <w:szCs w:val="28"/>
        </w:rPr>
        <w:t>xperience</w:t>
      </w:r>
      <w:bookmarkEnd w:id="100"/>
      <w:r w:rsidRPr="00763F4B">
        <w:rPr>
          <w:rFonts w:ascii="Arial" w:hAnsi="Arial" w:cs="Arial"/>
          <w:color w:val="153D63" w:themeColor="text2" w:themeTint="E6"/>
          <w:sz w:val="28"/>
          <w:szCs w:val="28"/>
        </w:rPr>
        <w:t xml:space="preserve"> </w:t>
      </w:r>
    </w:p>
    <w:p w14:paraId="5DAA02FB" w14:textId="4CDD4CD0" w:rsidR="00F038E9" w:rsidRPr="00763F4B" w:rsidRDefault="000169EA" w:rsidP="00F038E9">
      <w:pPr>
        <w:spacing w:after="0"/>
        <w:jc w:val="both"/>
        <w:rPr>
          <w:rFonts w:ascii="Arial" w:hAnsi="Arial" w:cs="Arial"/>
        </w:rPr>
      </w:pPr>
      <w:r w:rsidRPr="00763F4B">
        <w:rPr>
          <w:rFonts w:ascii="Arial" w:hAnsi="Arial" w:cs="Arial"/>
        </w:rPr>
        <w:t xml:space="preserve">When organising work experience, we will ensure that policies and procedures are in place to protect </w:t>
      </w:r>
      <w:r w:rsidR="00225ABC" w:rsidRPr="00763F4B">
        <w:rPr>
          <w:rFonts w:ascii="Arial" w:hAnsi="Arial" w:cs="Arial"/>
        </w:rPr>
        <w:t>young people</w:t>
      </w:r>
      <w:r w:rsidRPr="00763F4B">
        <w:rPr>
          <w:rFonts w:ascii="Arial" w:hAnsi="Arial" w:cs="Arial"/>
        </w:rPr>
        <w:t xml:space="preserve"> from harm.</w:t>
      </w:r>
      <w:r w:rsidR="001E42CC" w:rsidRPr="00763F4B">
        <w:rPr>
          <w:rFonts w:ascii="Arial" w:hAnsi="Arial" w:cs="Arial"/>
        </w:rPr>
        <w:t xml:space="preserve">  </w:t>
      </w:r>
      <w:r w:rsidRPr="00763F4B">
        <w:rPr>
          <w:rFonts w:ascii="Arial" w:hAnsi="Arial" w:cs="Arial"/>
        </w:rPr>
        <w:t xml:space="preserve">We will consider whether it is necessary for barred list checks to be carried out on the individuals who supervise a pupil under 16 on work experience. This will depend on the specific circumstances of the work experience, including the nature of the supervision, the frequency of </w:t>
      </w:r>
      <w:r w:rsidRPr="00763F4B">
        <w:rPr>
          <w:rFonts w:ascii="Arial" w:hAnsi="Arial" w:cs="Arial"/>
        </w:rPr>
        <w:lastRenderedPageBreak/>
        <w:t xml:space="preserve">the activity being supervised, and whether </w:t>
      </w:r>
      <w:r w:rsidR="00A61B12" w:rsidRPr="00763F4B">
        <w:rPr>
          <w:rFonts w:ascii="Arial" w:hAnsi="Arial" w:cs="Arial"/>
        </w:rPr>
        <w:t xml:space="preserve">the </w:t>
      </w:r>
      <w:r w:rsidR="00F038E9" w:rsidRPr="00763F4B">
        <w:rPr>
          <w:rFonts w:ascii="Arial" w:hAnsi="Arial" w:cs="Arial"/>
        </w:rPr>
        <w:t>person providing the teaching, training, instruction or care or supervision to the child on a work experience placement or activity will be doing so frequently or for more than three days in a 30-day period, or overnight</w:t>
      </w:r>
      <w:r w:rsidR="00A61B12" w:rsidRPr="00763F4B">
        <w:rPr>
          <w:rFonts w:ascii="Arial" w:hAnsi="Arial" w:cs="Arial"/>
        </w:rPr>
        <w:t>.</w:t>
      </w:r>
      <w:r w:rsidR="00F038E9" w:rsidRPr="00763F4B">
        <w:rPr>
          <w:rFonts w:ascii="Arial" w:hAnsi="Arial" w:cs="Arial"/>
        </w:rPr>
        <w:t xml:space="preserve"> </w:t>
      </w:r>
    </w:p>
    <w:p w14:paraId="13B21CBB" w14:textId="5E4146C0" w:rsidR="00EA4EDD" w:rsidRPr="00763F4B" w:rsidRDefault="00F038E9" w:rsidP="00F038E9">
      <w:pPr>
        <w:spacing w:after="0"/>
        <w:jc w:val="both"/>
        <w:rPr>
          <w:rFonts w:ascii="Arial" w:hAnsi="Arial" w:cs="Arial"/>
        </w:rPr>
      </w:pPr>
      <w:r w:rsidRPr="00763F4B">
        <w:rPr>
          <w:rFonts w:ascii="Arial" w:hAnsi="Arial" w:cs="Arial"/>
        </w:rPr>
        <w:t>You must not allow someone on the barred list to take part in regulated activity.</w:t>
      </w:r>
    </w:p>
    <w:p w14:paraId="26AB200B" w14:textId="77777777" w:rsidR="00407B04" w:rsidRPr="00763F4B" w:rsidRDefault="00407B04" w:rsidP="00B5432E">
      <w:pPr>
        <w:spacing w:after="0"/>
        <w:jc w:val="both"/>
        <w:rPr>
          <w:rFonts w:ascii="Arial" w:hAnsi="Arial" w:cs="Arial"/>
        </w:rPr>
      </w:pPr>
    </w:p>
    <w:p w14:paraId="3304FFB6" w14:textId="34B126EE" w:rsidR="00EA4EDD" w:rsidRPr="00FB7580" w:rsidRDefault="00787A77" w:rsidP="00B5432E">
      <w:pPr>
        <w:spacing w:after="0"/>
        <w:jc w:val="both"/>
        <w:rPr>
          <w:rFonts w:ascii="Arial" w:hAnsi="Arial" w:cs="Arial"/>
        </w:rPr>
      </w:pPr>
      <w:r w:rsidRPr="00763F4B">
        <w:rPr>
          <w:rFonts w:ascii="Arial" w:hAnsi="Arial" w:cs="Arial"/>
        </w:rPr>
        <w:t xml:space="preserve">If the person working with the child is unsupervised and the same person is in frequent contact with the child, the work is likely to be regulated activity relating to children. If so, </w:t>
      </w:r>
      <w:r w:rsidR="00C351FB" w:rsidRPr="00FB7580">
        <w:rPr>
          <w:rFonts w:ascii="Arial" w:hAnsi="Arial" w:cs="Arial"/>
        </w:rPr>
        <w:t>HESWALL ST PETER’S CE PRIMARY SCHOOL</w:t>
      </w:r>
      <w:r w:rsidRPr="00FB7580">
        <w:rPr>
          <w:rFonts w:ascii="Arial" w:hAnsi="Arial" w:cs="Arial"/>
        </w:rPr>
        <w:t xml:space="preserve"> will ask the employer providing the work experience to ensure that the person providing the instruction or training is not a barred person. </w:t>
      </w:r>
    </w:p>
    <w:p w14:paraId="61D2B16C" w14:textId="77777777" w:rsidR="00996CF7" w:rsidRPr="00FB7580" w:rsidRDefault="00996CF7" w:rsidP="00B5432E">
      <w:pPr>
        <w:spacing w:after="0"/>
        <w:jc w:val="both"/>
        <w:rPr>
          <w:rFonts w:ascii="Arial" w:hAnsi="Arial" w:cs="Arial"/>
        </w:rPr>
      </w:pPr>
    </w:p>
    <w:p w14:paraId="6AED60F0" w14:textId="77607311" w:rsidR="000169EA" w:rsidRPr="00FB7580" w:rsidRDefault="000169EA" w:rsidP="00B5432E">
      <w:pPr>
        <w:pStyle w:val="Heading2"/>
        <w:spacing w:before="0"/>
        <w:jc w:val="both"/>
        <w:rPr>
          <w:rFonts w:ascii="Arial" w:hAnsi="Arial" w:cs="Arial"/>
          <w:color w:val="153D63" w:themeColor="text2" w:themeTint="E6"/>
          <w:sz w:val="28"/>
          <w:szCs w:val="28"/>
        </w:rPr>
      </w:pPr>
      <w:bookmarkStart w:id="101" w:name="_Toc203430077"/>
      <w:r w:rsidRPr="00FB7580">
        <w:rPr>
          <w:rFonts w:ascii="Arial" w:hAnsi="Arial" w:cs="Arial"/>
          <w:color w:val="153D63" w:themeColor="text2" w:themeTint="E6"/>
          <w:sz w:val="28"/>
          <w:szCs w:val="28"/>
        </w:rPr>
        <w:t xml:space="preserve">Pupils </w:t>
      </w:r>
      <w:r w:rsidR="003C7167" w:rsidRPr="00FB7580">
        <w:rPr>
          <w:rFonts w:ascii="Arial" w:hAnsi="Arial" w:cs="Arial"/>
          <w:color w:val="153D63" w:themeColor="text2" w:themeTint="E6"/>
          <w:sz w:val="28"/>
          <w:szCs w:val="28"/>
        </w:rPr>
        <w:t>S</w:t>
      </w:r>
      <w:r w:rsidRPr="00FB7580">
        <w:rPr>
          <w:rFonts w:ascii="Arial" w:hAnsi="Arial" w:cs="Arial"/>
          <w:color w:val="153D63" w:themeColor="text2" w:themeTint="E6"/>
          <w:sz w:val="28"/>
          <w:szCs w:val="28"/>
        </w:rPr>
        <w:t xml:space="preserve">taying with </w:t>
      </w:r>
      <w:r w:rsidR="003C7167" w:rsidRPr="00FB7580">
        <w:rPr>
          <w:rFonts w:ascii="Arial" w:hAnsi="Arial" w:cs="Arial"/>
          <w:color w:val="153D63" w:themeColor="text2" w:themeTint="E6"/>
          <w:sz w:val="28"/>
          <w:szCs w:val="28"/>
        </w:rPr>
        <w:t>H</w:t>
      </w:r>
      <w:r w:rsidRPr="00FB7580">
        <w:rPr>
          <w:rFonts w:ascii="Arial" w:hAnsi="Arial" w:cs="Arial"/>
          <w:color w:val="153D63" w:themeColor="text2" w:themeTint="E6"/>
          <w:sz w:val="28"/>
          <w:szCs w:val="28"/>
        </w:rPr>
        <w:t xml:space="preserve">ost </w:t>
      </w:r>
      <w:r w:rsidR="003C7167" w:rsidRPr="00FB7580">
        <w:rPr>
          <w:rFonts w:ascii="Arial" w:hAnsi="Arial" w:cs="Arial"/>
          <w:color w:val="153D63" w:themeColor="text2" w:themeTint="E6"/>
          <w:sz w:val="28"/>
          <w:szCs w:val="28"/>
        </w:rPr>
        <w:t>F</w:t>
      </w:r>
      <w:r w:rsidRPr="00FB7580">
        <w:rPr>
          <w:rFonts w:ascii="Arial" w:hAnsi="Arial" w:cs="Arial"/>
          <w:color w:val="153D63" w:themeColor="text2" w:themeTint="E6"/>
          <w:sz w:val="28"/>
          <w:szCs w:val="28"/>
        </w:rPr>
        <w:t>amilies</w:t>
      </w:r>
      <w:bookmarkEnd w:id="101"/>
    </w:p>
    <w:p w14:paraId="2FACB5D3" w14:textId="30C5CD89" w:rsidR="000169EA" w:rsidRPr="00763F4B" w:rsidRDefault="000169EA" w:rsidP="00B5432E">
      <w:pPr>
        <w:spacing w:after="0"/>
        <w:jc w:val="both"/>
        <w:rPr>
          <w:rFonts w:ascii="Arial" w:hAnsi="Arial" w:cs="Arial"/>
        </w:rPr>
      </w:pPr>
      <w:r w:rsidRPr="00FB7580">
        <w:rPr>
          <w:rFonts w:ascii="Arial" w:hAnsi="Arial" w:cs="Arial"/>
        </w:rPr>
        <w:t xml:space="preserve">Where </w:t>
      </w:r>
      <w:r w:rsidR="00C351FB" w:rsidRPr="00FB7580">
        <w:rPr>
          <w:rFonts w:ascii="Arial" w:hAnsi="Arial" w:cs="Arial"/>
        </w:rPr>
        <w:t>HESWALL ST PETER’S CE PRIMARY SCHOOL</w:t>
      </w:r>
      <w:r w:rsidRPr="00763F4B">
        <w:rPr>
          <w:rFonts w:ascii="Arial" w:hAnsi="Arial" w:cs="Arial"/>
        </w:rPr>
        <w:t xml:space="preserve"> </w:t>
      </w:r>
      <w:r w:rsidR="0025025F" w:rsidRPr="00763F4B">
        <w:rPr>
          <w:rFonts w:ascii="Arial" w:hAnsi="Arial" w:cs="Arial"/>
        </w:rPr>
        <w:t>plans</w:t>
      </w:r>
      <w:r w:rsidRPr="00763F4B">
        <w:rPr>
          <w:rFonts w:ascii="Arial" w:hAnsi="Arial" w:cs="Arial"/>
        </w:rPr>
        <w:t xml:space="preserve"> for pupils to be provided with care and accommodation by a host family to which they are not related (for example, during a foreign exchange visit), we will request enhanced DBS checks with barred list information on those people.</w:t>
      </w:r>
    </w:p>
    <w:p w14:paraId="5D7E92F9" w14:textId="2EADE2BD" w:rsidR="0051689B" w:rsidRPr="00763F4B" w:rsidRDefault="000169EA" w:rsidP="00B5432E">
      <w:pPr>
        <w:spacing w:after="0"/>
        <w:jc w:val="both"/>
        <w:rPr>
          <w:rFonts w:ascii="Arial" w:hAnsi="Arial" w:cs="Arial"/>
        </w:rPr>
      </w:pPr>
      <w:r w:rsidRPr="00763F4B">
        <w:rPr>
          <w:rFonts w:ascii="Arial" w:hAnsi="Arial" w:cs="Arial"/>
        </w:rPr>
        <w:t xml:space="preserve">Where </w:t>
      </w:r>
      <w:r w:rsidR="00C351FB" w:rsidRPr="00FB7580">
        <w:rPr>
          <w:rFonts w:ascii="Arial" w:hAnsi="Arial" w:cs="Arial"/>
        </w:rPr>
        <w:t>HESWALL ST PETER’S CE PRIMARY SCHOOL</w:t>
      </w:r>
      <w:r w:rsidRPr="00763F4B">
        <w:rPr>
          <w:rFonts w:ascii="Arial" w:hAnsi="Arial" w:cs="Arial"/>
        </w:rPr>
        <w:t xml:space="preserve"> organis</w:t>
      </w:r>
      <w:r w:rsidR="0025025F" w:rsidRPr="00763F4B">
        <w:rPr>
          <w:rFonts w:ascii="Arial" w:hAnsi="Arial" w:cs="Arial"/>
        </w:rPr>
        <w:t>es</w:t>
      </w:r>
      <w:r w:rsidRPr="00763F4B">
        <w:rPr>
          <w:rFonts w:ascii="Arial" w:hAnsi="Arial" w:cs="Arial"/>
        </w:rPr>
        <w:t xml:space="preserve"> hosting arrangements overseas and host families cannot be checked in the same way, we will work with our partner schools abroad to ensure that similar assurances are undertaken prior to the visit.</w:t>
      </w:r>
      <w:bookmarkStart w:id="102" w:name="_Toc203430078"/>
    </w:p>
    <w:p w14:paraId="36E33758" w14:textId="77777777" w:rsidR="0051689B" w:rsidRPr="00763F4B" w:rsidRDefault="0051689B" w:rsidP="00B5432E">
      <w:pPr>
        <w:spacing w:after="0"/>
        <w:jc w:val="both"/>
        <w:rPr>
          <w:rFonts w:ascii="Arial" w:hAnsi="Arial" w:cs="Arial"/>
        </w:rPr>
      </w:pPr>
      <w:r w:rsidRPr="00763F4B">
        <w:rPr>
          <w:rFonts w:ascii="Arial" w:hAnsi="Arial" w:cs="Arial"/>
        </w:rPr>
        <w:br w:type="page"/>
      </w:r>
    </w:p>
    <w:p w14:paraId="6AFF4FD0" w14:textId="6E4869DE" w:rsidR="000169EA" w:rsidRPr="00763F4B" w:rsidRDefault="000169EA" w:rsidP="00B5432E">
      <w:pPr>
        <w:pStyle w:val="Heading1"/>
        <w:jc w:val="both"/>
        <w:rPr>
          <w:rFonts w:ascii="Arial" w:hAnsi="Arial" w:cs="Arial"/>
          <w:color w:val="153D63" w:themeColor="text2" w:themeTint="E6"/>
        </w:rPr>
      </w:pPr>
      <w:r w:rsidRPr="00763F4B">
        <w:rPr>
          <w:rFonts w:ascii="Arial" w:hAnsi="Arial" w:cs="Arial"/>
          <w:color w:val="153D63" w:themeColor="text2" w:themeTint="E6"/>
        </w:rPr>
        <w:lastRenderedPageBreak/>
        <w:t xml:space="preserve">Appendix 3: </w:t>
      </w:r>
      <w:r w:rsidR="003C7167" w:rsidRPr="00763F4B">
        <w:rPr>
          <w:rFonts w:ascii="Arial" w:hAnsi="Arial" w:cs="Arial"/>
          <w:color w:val="153D63" w:themeColor="text2" w:themeTint="E6"/>
        </w:rPr>
        <w:t>A</w:t>
      </w:r>
      <w:r w:rsidRPr="00763F4B">
        <w:rPr>
          <w:rFonts w:ascii="Arial" w:hAnsi="Arial" w:cs="Arial"/>
          <w:color w:val="153D63" w:themeColor="text2" w:themeTint="E6"/>
        </w:rPr>
        <w:t xml:space="preserve">llegations of </w:t>
      </w:r>
      <w:r w:rsidR="003C7167" w:rsidRPr="00763F4B">
        <w:rPr>
          <w:rFonts w:ascii="Arial" w:hAnsi="Arial" w:cs="Arial"/>
          <w:color w:val="153D63" w:themeColor="text2" w:themeTint="E6"/>
        </w:rPr>
        <w:t>A</w:t>
      </w:r>
      <w:r w:rsidRPr="00763F4B">
        <w:rPr>
          <w:rFonts w:ascii="Arial" w:hAnsi="Arial" w:cs="Arial"/>
          <w:color w:val="153D63" w:themeColor="text2" w:themeTint="E6"/>
        </w:rPr>
        <w:t xml:space="preserve">buse </w:t>
      </w:r>
      <w:r w:rsidR="003C7167" w:rsidRPr="00763F4B">
        <w:rPr>
          <w:rFonts w:ascii="Arial" w:hAnsi="Arial" w:cs="Arial"/>
          <w:color w:val="153D63" w:themeColor="text2" w:themeTint="E6"/>
        </w:rPr>
        <w:t>M</w:t>
      </w:r>
      <w:r w:rsidRPr="00763F4B">
        <w:rPr>
          <w:rFonts w:ascii="Arial" w:hAnsi="Arial" w:cs="Arial"/>
          <w:color w:val="153D63" w:themeColor="text2" w:themeTint="E6"/>
        </w:rPr>
        <w:t xml:space="preserve">ade </w:t>
      </w:r>
      <w:r w:rsidR="003C7167" w:rsidRPr="00763F4B">
        <w:rPr>
          <w:rFonts w:ascii="Arial" w:hAnsi="Arial" w:cs="Arial"/>
          <w:color w:val="153D63" w:themeColor="text2" w:themeTint="E6"/>
        </w:rPr>
        <w:t>A</w:t>
      </w:r>
      <w:r w:rsidRPr="00763F4B">
        <w:rPr>
          <w:rFonts w:ascii="Arial" w:hAnsi="Arial" w:cs="Arial"/>
          <w:color w:val="153D63" w:themeColor="text2" w:themeTint="E6"/>
        </w:rPr>
        <w:t xml:space="preserve">gainst </w:t>
      </w:r>
      <w:r w:rsidR="003C7167" w:rsidRPr="00763F4B">
        <w:rPr>
          <w:rFonts w:ascii="Arial" w:hAnsi="Arial" w:cs="Arial"/>
          <w:color w:val="153D63" w:themeColor="text2" w:themeTint="E6"/>
        </w:rPr>
        <w:t>S</w:t>
      </w:r>
      <w:r w:rsidRPr="00763F4B">
        <w:rPr>
          <w:rFonts w:ascii="Arial" w:hAnsi="Arial" w:cs="Arial"/>
          <w:color w:val="153D63" w:themeColor="text2" w:themeTint="E6"/>
        </w:rPr>
        <w:t>taff</w:t>
      </w:r>
      <w:bookmarkEnd w:id="102"/>
      <w:r w:rsidR="00F0255C" w:rsidRPr="00763F4B">
        <w:rPr>
          <w:rFonts w:ascii="Arial" w:hAnsi="Arial" w:cs="Arial"/>
          <w:color w:val="153D63" w:themeColor="text2" w:themeTint="E6"/>
        </w:rPr>
        <w:t xml:space="preserve"> / Those in a position of trust</w:t>
      </w:r>
    </w:p>
    <w:p w14:paraId="068746A3" w14:textId="77777777" w:rsidR="002E239A" w:rsidRPr="00763F4B" w:rsidRDefault="002E239A" w:rsidP="00B5432E">
      <w:pPr>
        <w:spacing w:after="0"/>
        <w:jc w:val="both"/>
        <w:rPr>
          <w:rFonts w:ascii="Arial" w:hAnsi="Arial" w:cs="Arial"/>
          <w:sz w:val="8"/>
          <w:szCs w:val="8"/>
        </w:rPr>
      </w:pPr>
    </w:p>
    <w:p w14:paraId="2EE05701" w14:textId="3593C0FF" w:rsidR="003C7167" w:rsidRPr="00FB7580" w:rsidRDefault="00F25C95" w:rsidP="00B5432E">
      <w:pPr>
        <w:spacing w:after="0"/>
        <w:jc w:val="both"/>
        <w:rPr>
          <w:rFonts w:ascii="Arial" w:hAnsi="Arial" w:cs="Arial"/>
          <w:szCs w:val="24"/>
        </w:rPr>
      </w:pPr>
      <w:r w:rsidRPr="00763F4B">
        <w:rPr>
          <w:rFonts w:ascii="Arial" w:hAnsi="Arial" w:cs="Arial"/>
          <w:szCs w:val="24"/>
        </w:rPr>
        <w:t>For employees, this Appendix should be read in conjunctio</w:t>
      </w:r>
      <w:r w:rsidRPr="00FB7580">
        <w:rPr>
          <w:rFonts w:ascii="Arial" w:hAnsi="Arial" w:cs="Arial"/>
          <w:szCs w:val="24"/>
        </w:rPr>
        <w:t xml:space="preserve">n with </w:t>
      </w:r>
      <w:r w:rsidR="00C351FB" w:rsidRPr="00FB7580">
        <w:rPr>
          <w:rFonts w:ascii="Arial" w:hAnsi="Arial" w:cs="Arial"/>
          <w:szCs w:val="24"/>
        </w:rPr>
        <w:t>HESWALL ST PETER’S CE PRIMARY SCHOOL</w:t>
      </w:r>
      <w:r w:rsidRPr="00FB7580">
        <w:rPr>
          <w:rFonts w:ascii="Arial" w:hAnsi="Arial" w:cs="Arial"/>
          <w:szCs w:val="24"/>
        </w:rPr>
        <w:t xml:space="preserve">’s Disciplinary Policy. </w:t>
      </w:r>
      <w:r w:rsidR="00721BA2" w:rsidRPr="00FB7580">
        <w:rPr>
          <w:rFonts w:ascii="Arial" w:hAnsi="Arial" w:cs="Arial"/>
          <w:szCs w:val="24"/>
        </w:rPr>
        <w:t xml:space="preserve"> </w:t>
      </w:r>
      <w:r w:rsidR="000169EA" w:rsidRPr="00FB7580">
        <w:rPr>
          <w:rFonts w:ascii="Arial" w:hAnsi="Arial" w:cs="Arial"/>
          <w:szCs w:val="24"/>
        </w:rPr>
        <w:t xml:space="preserve">This section of this policy </w:t>
      </w:r>
      <w:r w:rsidR="006B4CB4" w:rsidRPr="00FB7580">
        <w:rPr>
          <w:rFonts w:ascii="Arial" w:hAnsi="Arial" w:cs="Arial"/>
          <w:szCs w:val="24"/>
        </w:rPr>
        <w:t xml:space="preserve">is about managing cases of concerns/allegations that might indicate a person </w:t>
      </w:r>
      <w:r w:rsidR="00B00F10" w:rsidRPr="00FB7580">
        <w:rPr>
          <w:rFonts w:ascii="Arial" w:hAnsi="Arial" w:cs="Arial"/>
          <w:szCs w:val="24"/>
        </w:rPr>
        <w:t>c</w:t>
      </w:r>
      <w:r w:rsidR="006B4CB4" w:rsidRPr="00FB7580">
        <w:rPr>
          <w:rFonts w:ascii="Arial" w:hAnsi="Arial" w:cs="Arial"/>
          <w:szCs w:val="24"/>
        </w:rPr>
        <w:t xml:space="preserve">ould </w:t>
      </w:r>
      <w:r w:rsidRPr="00FB7580">
        <w:rPr>
          <w:rFonts w:ascii="Arial" w:hAnsi="Arial" w:cs="Arial"/>
          <w:szCs w:val="24"/>
        </w:rPr>
        <w:t>p</w:t>
      </w:r>
      <w:r w:rsidR="006B4CB4" w:rsidRPr="00FB7580">
        <w:rPr>
          <w:rFonts w:ascii="Arial" w:hAnsi="Arial" w:cs="Arial"/>
          <w:szCs w:val="24"/>
        </w:rPr>
        <w:t>ose a risk of harm if they continue to work in their present position, or in any capacity with children in school.</w:t>
      </w:r>
    </w:p>
    <w:p w14:paraId="58528717" w14:textId="77777777" w:rsidR="003C7167" w:rsidRPr="00FB7580" w:rsidRDefault="003C7167" w:rsidP="00B5432E">
      <w:pPr>
        <w:spacing w:after="0"/>
        <w:jc w:val="both"/>
        <w:rPr>
          <w:rFonts w:ascii="Arial" w:hAnsi="Arial" w:cs="Arial"/>
          <w:szCs w:val="24"/>
        </w:rPr>
      </w:pPr>
    </w:p>
    <w:p w14:paraId="3F65F5E7" w14:textId="317B0A9A" w:rsidR="000169EA" w:rsidRPr="00FB7580" w:rsidRDefault="006B4CB4" w:rsidP="00B5432E">
      <w:pPr>
        <w:spacing w:after="0"/>
        <w:jc w:val="both"/>
        <w:rPr>
          <w:rFonts w:ascii="Arial" w:hAnsi="Arial" w:cs="Arial"/>
          <w:szCs w:val="24"/>
        </w:rPr>
      </w:pPr>
      <w:r w:rsidRPr="00FB7580">
        <w:rPr>
          <w:rFonts w:ascii="Arial" w:hAnsi="Arial" w:cs="Arial"/>
          <w:szCs w:val="24"/>
        </w:rPr>
        <w:t xml:space="preserve">Reference is made to ‘allegation/s’ for ease. It </w:t>
      </w:r>
      <w:r w:rsidR="000169EA" w:rsidRPr="00FB7580">
        <w:rPr>
          <w:rFonts w:ascii="Arial" w:hAnsi="Arial" w:cs="Arial"/>
          <w:szCs w:val="24"/>
        </w:rPr>
        <w:t>applies to all cases in which it is alleged that a current member of staff</w:t>
      </w:r>
      <w:r w:rsidR="00B64F12" w:rsidRPr="00FB7580">
        <w:rPr>
          <w:rFonts w:ascii="Arial" w:hAnsi="Arial" w:cs="Arial"/>
          <w:szCs w:val="24"/>
        </w:rPr>
        <w:t>, supply agency staff</w:t>
      </w:r>
      <w:r w:rsidR="000169EA" w:rsidRPr="00FB7580">
        <w:rPr>
          <w:rFonts w:ascii="Arial" w:hAnsi="Arial" w:cs="Arial"/>
          <w:szCs w:val="24"/>
        </w:rPr>
        <w:t xml:space="preserve"> or volunteer has:</w:t>
      </w:r>
    </w:p>
    <w:p w14:paraId="45978173" w14:textId="77777777" w:rsidR="000169EA" w:rsidRPr="00FB7580" w:rsidRDefault="000169EA">
      <w:pPr>
        <w:pStyle w:val="4Bulletedcopyblue"/>
        <w:numPr>
          <w:ilvl w:val="0"/>
          <w:numId w:val="54"/>
        </w:numPr>
        <w:spacing w:after="0"/>
        <w:jc w:val="both"/>
        <w:rPr>
          <w:sz w:val="24"/>
          <w:szCs w:val="24"/>
        </w:rPr>
      </w:pPr>
      <w:r w:rsidRPr="00FB7580">
        <w:rPr>
          <w:sz w:val="24"/>
          <w:szCs w:val="24"/>
        </w:rPr>
        <w:t xml:space="preserve">Behaved in a way that has harmed a </w:t>
      </w:r>
      <w:r w:rsidR="00225ABC" w:rsidRPr="00FB7580">
        <w:rPr>
          <w:sz w:val="24"/>
          <w:szCs w:val="24"/>
        </w:rPr>
        <w:t>young person</w:t>
      </w:r>
      <w:r w:rsidRPr="00FB7580">
        <w:rPr>
          <w:sz w:val="24"/>
          <w:szCs w:val="24"/>
        </w:rPr>
        <w:t xml:space="preserve">, or may have harmed a </w:t>
      </w:r>
      <w:r w:rsidR="006B4CB4" w:rsidRPr="00FB7580">
        <w:rPr>
          <w:sz w:val="24"/>
          <w:szCs w:val="24"/>
        </w:rPr>
        <w:t>child</w:t>
      </w:r>
      <w:r w:rsidRPr="00FB7580">
        <w:rPr>
          <w:sz w:val="24"/>
          <w:szCs w:val="24"/>
        </w:rPr>
        <w:t xml:space="preserve">, </w:t>
      </w:r>
      <w:r w:rsidR="006B4CB4" w:rsidRPr="00FB7580">
        <w:rPr>
          <w:sz w:val="24"/>
          <w:szCs w:val="24"/>
        </w:rPr>
        <w:t>and/</w:t>
      </w:r>
      <w:r w:rsidRPr="00FB7580">
        <w:rPr>
          <w:sz w:val="24"/>
          <w:szCs w:val="24"/>
        </w:rPr>
        <w:t xml:space="preserve">or </w:t>
      </w:r>
    </w:p>
    <w:p w14:paraId="604DED25" w14:textId="77777777" w:rsidR="000169EA" w:rsidRPr="00FB7580" w:rsidRDefault="000169EA">
      <w:pPr>
        <w:pStyle w:val="4Bulletedcopyblue"/>
        <w:numPr>
          <w:ilvl w:val="0"/>
          <w:numId w:val="54"/>
        </w:numPr>
        <w:spacing w:after="0"/>
        <w:jc w:val="both"/>
        <w:rPr>
          <w:sz w:val="24"/>
          <w:szCs w:val="24"/>
        </w:rPr>
      </w:pPr>
      <w:r w:rsidRPr="00FB7580">
        <w:rPr>
          <w:sz w:val="24"/>
          <w:szCs w:val="24"/>
        </w:rPr>
        <w:t xml:space="preserve">Possibly committed a criminal offence against or related to a </w:t>
      </w:r>
      <w:r w:rsidR="006B4CB4" w:rsidRPr="00FB7580">
        <w:rPr>
          <w:sz w:val="24"/>
          <w:szCs w:val="24"/>
        </w:rPr>
        <w:t>child</w:t>
      </w:r>
      <w:r w:rsidRPr="00FB7580">
        <w:rPr>
          <w:sz w:val="24"/>
          <w:szCs w:val="24"/>
        </w:rPr>
        <w:t xml:space="preserve">, </w:t>
      </w:r>
      <w:r w:rsidR="006B4CB4" w:rsidRPr="00FB7580">
        <w:rPr>
          <w:sz w:val="24"/>
          <w:szCs w:val="24"/>
        </w:rPr>
        <w:t>and/</w:t>
      </w:r>
      <w:r w:rsidRPr="00FB7580">
        <w:rPr>
          <w:sz w:val="24"/>
          <w:szCs w:val="24"/>
        </w:rPr>
        <w:t>or</w:t>
      </w:r>
    </w:p>
    <w:p w14:paraId="288F9283" w14:textId="77777777" w:rsidR="00550E8E" w:rsidRPr="00FB7580" w:rsidRDefault="000169EA">
      <w:pPr>
        <w:pStyle w:val="4Bulletedcopyblue"/>
        <w:numPr>
          <w:ilvl w:val="0"/>
          <w:numId w:val="54"/>
        </w:numPr>
        <w:spacing w:after="0"/>
        <w:jc w:val="both"/>
        <w:rPr>
          <w:sz w:val="24"/>
          <w:szCs w:val="24"/>
        </w:rPr>
      </w:pPr>
      <w:r w:rsidRPr="00FB7580">
        <w:rPr>
          <w:sz w:val="24"/>
          <w:szCs w:val="24"/>
        </w:rPr>
        <w:t xml:space="preserve">Behaved towards a </w:t>
      </w:r>
      <w:r w:rsidR="00225ABC" w:rsidRPr="00FB7580">
        <w:rPr>
          <w:sz w:val="24"/>
          <w:szCs w:val="24"/>
        </w:rPr>
        <w:t>young person</w:t>
      </w:r>
      <w:r w:rsidRPr="00FB7580">
        <w:rPr>
          <w:sz w:val="24"/>
          <w:szCs w:val="24"/>
        </w:rPr>
        <w:t xml:space="preserve"> or </w:t>
      </w:r>
      <w:r w:rsidR="00225ABC" w:rsidRPr="00FB7580">
        <w:rPr>
          <w:sz w:val="24"/>
          <w:szCs w:val="24"/>
        </w:rPr>
        <w:t>young people</w:t>
      </w:r>
      <w:r w:rsidRPr="00FB7580">
        <w:rPr>
          <w:sz w:val="24"/>
          <w:szCs w:val="24"/>
        </w:rPr>
        <w:t xml:space="preserve"> in a way that indicates he or she would pose a risk of harm to </w:t>
      </w:r>
      <w:r w:rsidR="006B4CB4" w:rsidRPr="00FB7580">
        <w:rPr>
          <w:sz w:val="24"/>
          <w:szCs w:val="24"/>
        </w:rPr>
        <w:t>children and/or</w:t>
      </w:r>
    </w:p>
    <w:p w14:paraId="26F47EE9" w14:textId="77777777" w:rsidR="00550E8E" w:rsidRPr="00FB7580" w:rsidRDefault="00550E8E">
      <w:pPr>
        <w:pStyle w:val="4Bulletedcopyblue"/>
        <w:numPr>
          <w:ilvl w:val="0"/>
          <w:numId w:val="54"/>
        </w:numPr>
        <w:spacing w:after="0"/>
        <w:jc w:val="both"/>
        <w:rPr>
          <w:sz w:val="24"/>
          <w:szCs w:val="24"/>
        </w:rPr>
      </w:pPr>
      <w:r w:rsidRPr="00FB7580">
        <w:rPr>
          <w:sz w:val="24"/>
          <w:szCs w:val="24"/>
        </w:rPr>
        <w:t>Behaved or may have beha</w:t>
      </w:r>
      <w:r w:rsidR="00E476F0" w:rsidRPr="00FB7580">
        <w:rPr>
          <w:sz w:val="24"/>
          <w:szCs w:val="24"/>
        </w:rPr>
        <w:t>ved in a way that indicates that he or she would</w:t>
      </w:r>
      <w:r w:rsidRPr="00FB7580">
        <w:rPr>
          <w:sz w:val="24"/>
          <w:szCs w:val="24"/>
        </w:rPr>
        <w:t xml:space="preserve"> not be</w:t>
      </w:r>
      <w:r w:rsidR="00E476F0" w:rsidRPr="00FB7580">
        <w:rPr>
          <w:sz w:val="24"/>
          <w:szCs w:val="24"/>
        </w:rPr>
        <w:t xml:space="preserve"> suitable to work with </w:t>
      </w:r>
      <w:r w:rsidR="006B4CB4" w:rsidRPr="00FB7580">
        <w:rPr>
          <w:sz w:val="24"/>
          <w:szCs w:val="24"/>
        </w:rPr>
        <w:t xml:space="preserve">children </w:t>
      </w:r>
    </w:p>
    <w:p w14:paraId="0CB589E3" w14:textId="77777777" w:rsidR="00DE3F18" w:rsidRPr="00FB7580" w:rsidRDefault="00DE3F18" w:rsidP="00B5432E">
      <w:pPr>
        <w:pStyle w:val="4Bulletedcopyblue"/>
        <w:numPr>
          <w:ilvl w:val="0"/>
          <w:numId w:val="0"/>
        </w:numPr>
        <w:spacing w:after="0"/>
        <w:ind w:left="567"/>
        <w:jc w:val="both"/>
        <w:rPr>
          <w:sz w:val="24"/>
          <w:szCs w:val="24"/>
        </w:rPr>
      </w:pPr>
    </w:p>
    <w:p w14:paraId="2B7789C1" w14:textId="77FB7C69" w:rsidR="000169EA" w:rsidRPr="00763F4B" w:rsidRDefault="000169EA" w:rsidP="00B5432E">
      <w:pPr>
        <w:spacing w:after="0"/>
        <w:jc w:val="both"/>
        <w:rPr>
          <w:rFonts w:ascii="Arial" w:hAnsi="Arial" w:cs="Arial"/>
          <w:szCs w:val="24"/>
        </w:rPr>
      </w:pPr>
      <w:r w:rsidRPr="00FB7580">
        <w:rPr>
          <w:rFonts w:ascii="Arial" w:hAnsi="Arial" w:cs="Arial"/>
          <w:szCs w:val="24"/>
        </w:rPr>
        <w:t xml:space="preserve">It applies regardless of whether the alleged </w:t>
      </w:r>
      <w:r w:rsidR="006B4CB4" w:rsidRPr="00FB7580">
        <w:rPr>
          <w:rFonts w:ascii="Arial" w:hAnsi="Arial" w:cs="Arial"/>
          <w:szCs w:val="24"/>
        </w:rPr>
        <w:t>conduct/</w:t>
      </w:r>
      <w:r w:rsidRPr="00FB7580">
        <w:rPr>
          <w:rFonts w:ascii="Arial" w:hAnsi="Arial" w:cs="Arial"/>
          <w:szCs w:val="24"/>
        </w:rPr>
        <w:t xml:space="preserve">abuse took place in </w:t>
      </w:r>
      <w:r w:rsidR="00C351FB" w:rsidRPr="00FB7580">
        <w:rPr>
          <w:rFonts w:ascii="Arial" w:hAnsi="Arial" w:cs="Arial"/>
          <w:szCs w:val="24"/>
        </w:rPr>
        <w:t>HESWALL ST PETER’S CE PRIMARY SCHOOL</w:t>
      </w:r>
      <w:r w:rsidRPr="00FB7580">
        <w:rPr>
          <w:rFonts w:ascii="Arial" w:hAnsi="Arial" w:cs="Arial"/>
          <w:szCs w:val="24"/>
        </w:rPr>
        <w:t>.</w:t>
      </w:r>
      <w:r w:rsidRPr="00763F4B">
        <w:rPr>
          <w:rFonts w:ascii="Arial" w:hAnsi="Arial" w:cs="Arial"/>
          <w:szCs w:val="24"/>
        </w:rPr>
        <w:t xml:space="preserve"> </w:t>
      </w:r>
      <w:r w:rsidR="006B4CB4" w:rsidRPr="00763F4B">
        <w:rPr>
          <w:rFonts w:ascii="Arial" w:hAnsi="Arial" w:cs="Arial"/>
          <w:szCs w:val="24"/>
        </w:rPr>
        <w:t xml:space="preserve">If an allegation relates to conduct outside of school, this is referred to as ‘transferable risk’. </w:t>
      </w:r>
      <w:r w:rsidR="00E476F0" w:rsidRPr="00763F4B">
        <w:rPr>
          <w:rFonts w:ascii="Arial" w:hAnsi="Arial" w:cs="Arial"/>
          <w:szCs w:val="24"/>
        </w:rPr>
        <w:t xml:space="preserve">Allegations against any person who works with young people must be taken seriously.  </w:t>
      </w:r>
      <w:r w:rsidRPr="00763F4B">
        <w:rPr>
          <w:rFonts w:ascii="Arial" w:hAnsi="Arial" w:cs="Arial"/>
          <w:szCs w:val="24"/>
        </w:rPr>
        <w:t>Allegations against a teacher who is no longer teaching and historical allegations of abuse will be referred to the police.</w:t>
      </w:r>
    </w:p>
    <w:p w14:paraId="1CB2BFE4" w14:textId="77777777" w:rsidR="007C3144" w:rsidRPr="00763F4B" w:rsidRDefault="007C3144" w:rsidP="00B5432E">
      <w:pPr>
        <w:spacing w:after="0"/>
        <w:jc w:val="both"/>
        <w:rPr>
          <w:rFonts w:ascii="Arial" w:hAnsi="Arial" w:cs="Arial"/>
          <w:szCs w:val="24"/>
        </w:rPr>
      </w:pPr>
    </w:p>
    <w:p w14:paraId="43BB4E66" w14:textId="27D1D764" w:rsidR="000169EA" w:rsidRPr="00763F4B" w:rsidRDefault="000169EA" w:rsidP="00B5432E">
      <w:pPr>
        <w:spacing w:after="0"/>
        <w:jc w:val="both"/>
        <w:rPr>
          <w:rFonts w:ascii="Arial" w:hAnsi="Arial" w:cs="Arial"/>
          <w:szCs w:val="24"/>
        </w:rPr>
      </w:pPr>
      <w:r w:rsidRPr="00763F4B">
        <w:rPr>
          <w:rFonts w:ascii="Arial" w:hAnsi="Arial" w:cs="Arial"/>
          <w:szCs w:val="24"/>
        </w:rPr>
        <w:t xml:space="preserve">We will deal with any allegation of </w:t>
      </w:r>
      <w:r w:rsidR="004819A1" w:rsidRPr="00763F4B">
        <w:rPr>
          <w:rFonts w:ascii="Arial" w:hAnsi="Arial" w:cs="Arial"/>
          <w:szCs w:val="24"/>
        </w:rPr>
        <w:t xml:space="preserve">abuse against a member of staff, supply staff </w:t>
      </w:r>
      <w:r w:rsidRPr="00763F4B">
        <w:rPr>
          <w:rFonts w:ascii="Arial" w:hAnsi="Arial" w:cs="Arial"/>
          <w:szCs w:val="24"/>
        </w:rPr>
        <w:t xml:space="preserve">or volunteer very quickly, in a fair and consistent way that provides effective </w:t>
      </w:r>
      <w:r w:rsidR="003013AF" w:rsidRPr="00763F4B">
        <w:rPr>
          <w:rFonts w:ascii="Arial" w:hAnsi="Arial" w:cs="Arial"/>
          <w:szCs w:val="24"/>
        </w:rPr>
        <w:t>child</w:t>
      </w:r>
      <w:r w:rsidRPr="00763F4B">
        <w:rPr>
          <w:rFonts w:ascii="Arial" w:hAnsi="Arial" w:cs="Arial"/>
          <w:szCs w:val="24"/>
        </w:rPr>
        <w:t xml:space="preserve"> protection while also supporting the individual who is the subject of the allegation. </w:t>
      </w:r>
      <w:r w:rsidR="00545D2E" w:rsidRPr="00763F4B">
        <w:rPr>
          <w:rFonts w:ascii="Arial" w:hAnsi="Arial" w:cs="Arial"/>
          <w:szCs w:val="24"/>
        </w:rPr>
        <w:t xml:space="preserve">  P</w:t>
      </w:r>
      <w:r w:rsidRPr="00763F4B">
        <w:rPr>
          <w:rFonts w:ascii="Arial" w:hAnsi="Arial" w:cs="Arial"/>
          <w:szCs w:val="24"/>
        </w:rPr>
        <w:t>rocedures for dealing with allegations will be applied with common sense and judgement</w:t>
      </w:r>
      <w:r w:rsidRPr="00763F4B">
        <w:rPr>
          <w:rFonts w:ascii="Arial" w:hAnsi="Arial" w:cs="Arial"/>
        </w:rPr>
        <w:t>.</w:t>
      </w:r>
    </w:p>
    <w:p w14:paraId="03BB86FC" w14:textId="77777777" w:rsidR="000169EA" w:rsidRPr="00763F4B" w:rsidRDefault="000169EA" w:rsidP="00B5432E">
      <w:pPr>
        <w:pStyle w:val="Heading2"/>
        <w:jc w:val="both"/>
        <w:rPr>
          <w:rFonts w:ascii="Arial" w:hAnsi="Arial" w:cs="Arial"/>
          <w:color w:val="0A2F41" w:themeColor="accent1" w:themeShade="80"/>
        </w:rPr>
      </w:pPr>
      <w:bookmarkStart w:id="103" w:name="_Toc203430079"/>
      <w:r w:rsidRPr="00763F4B">
        <w:rPr>
          <w:rFonts w:ascii="Arial" w:hAnsi="Arial" w:cs="Arial"/>
          <w:color w:val="0A2F41" w:themeColor="accent1" w:themeShade="80"/>
        </w:rPr>
        <w:t>Suspension</w:t>
      </w:r>
      <w:bookmarkEnd w:id="103"/>
    </w:p>
    <w:p w14:paraId="4C36228D" w14:textId="2BB48A92" w:rsidR="000169EA" w:rsidRPr="00763F4B" w:rsidRDefault="000169EA" w:rsidP="00B5432E">
      <w:pPr>
        <w:spacing w:after="0"/>
        <w:jc w:val="both"/>
        <w:rPr>
          <w:rFonts w:ascii="Arial" w:hAnsi="Arial" w:cs="Arial"/>
          <w:szCs w:val="24"/>
        </w:rPr>
      </w:pPr>
      <w:r w:rsidRPr="00763F4B">
        <w:rPr>
          <w:rFonts w:ascii="Arial" w:hAnsi="Arial" w:cs="Arial"/>
          <w:szCs w:val="24"/>
        </w:rPr>
        <w:t xml:space="preserve">Suspension will not be the default </w:t>
      </w:r>
      <w:r w:rsidR="007C3144" w:rsidRPr="00763F4B">
        <w:rPr>
          <w:rFonts w:ascii="Arial" w:hAnsi="Arial" w:cs="Arial"/>
          <w:szCs w:val="24"/>
        </w:rPr>
        <w:t>position and</w:t>
      </w:r>
      <w:r w:rsidRPr="00763F4B">
        <w:rPr>
          <w:rFonts w:ascii="Arial" w:hAnsi="Arial" w:cs="Arial"/>
          <w:szCs w:val="24"/>
        </w:rPr>
        <w:t xml:space="preserve"> will only be considered in cases where there is reason to suspect that a </w:t>
      </w:r>
      <w:r w:rsidR="00225ABC" w:rsidRPr="00763F4B">
        <w:rPr>
          <w:rFonts w:ascii="Arial" w:hAnsi="Arial" w:cs="Arial"/>
          <w:szCs w:val="24"/>
        </w:rPr>
        <w:t>young person</w:t>
      </w:r>
      <w:r w:rsidRPr="00763F4B">
        <w:rPr>
          <w:rFonts w:ascii="Arial" w:hAnsi="Arial" w:cs="Arial"/>
          <w:szCs w:val="24"/>
        </w:rPr>
        <w:t xml:space="preserve"> or other </w:t>
      </w:r>
      <w:r w:rsidR="00225ABC" w:rsidRPr="00763F4B">
        <w:rPr>
          <w:rFonts w:ascii="Arial" w:hAnsi="Arial" w:cs="Arial"/>
          <w:szCs w:val="24"/>
        </w:rPr>
        <w:t>young people</w:t>
      </w:r>
      <w:r w:rsidRPr="00763F4B">
        <w:rPr>
          <w:rFonts w:ascii="Arial" w:hAnsi="Arial" w:cs="Arial"/>
          <w:szCs w:val="24"/>
        </w:rPr>
        <w:t xml:space="preserve"> is/are at risk of harm, or the case is so serious that it might be grounds for dismissal. In such cases, we will only suspend an individual if we have considered all other options available and there is no reasonable alternative.</w:t>
      </w:r>
    </w:p>
    <w:p w14:paraId="2AFCC419" w14:textId="77777777" w:rsidR="007C3144" w:rsidRPr="00763F4B" w:rsidRDefault="007C3144" w:rsidP="00B5432E">
      <w:pPr>
        <w:spacing w:after="0"/>
        <w:jc w:val="both"/>
        <w:rPr>
          <w:rFonts w:ascii="Arial" w:hAnsi="Arial" w:cs="Arial"/>
          <w:szCs w:val="24"/>
        </w:rPr>
      </w:pPr>
    </w:p>
    <w:p w14:paraId="53D84D1E" w14:textId="77777777" w:rsidR="000169EA" w:rsidRPr="00763F4B" w:rsidRDefault="000169EA" w:rsidP="00B5432E">
      <w:pPr>
        <w:spacing w:after="0"/>
        <w:jc w:val="both"/>
        <w:rPr>
          <w:rFonts w:ascii="Arial" w:hAnsi="Arial" w:cs="Arial"/>
          <w:szCs w:val="24"/>
        </w:rPr>
      </w:pPr>
      <w:r w:rsidRPr="00763F4B">
        <w:rPr>
          <w:rFonts w:ascii="Arial" w:hAnsi="Arial" w:cs="Arial"/>
          <w:szCs w:val="24"/>
        </w:rPr>
        <w:t>Based on an assessment of risk, we will consider alternatives such as:</w:t>
      </w:r>
    </w:p>
    <w:p w14:paraId="2C136632" w14:textId="19C691AA" w:rsidR="000169EA" w:rsidRPr="00FB7580" w:rsidRDefault="000169EA">
      <w:pPr>
        <w:pStyle w:val="4Bulletedcopyblue"/>
        <w:numPr>
          <w:ilvl w:val="0"/>
          <w:numId w:val="55"/>
        </w:numPr>
        <w:spacing w:after="0"/>
        <w:jc w:val="both"/>
        <w:rPr>
          <w:sz w:val="24"/>
          <w:szCs w:val="24"/>
        </w:rPr>
      </w:pPr>
      <w:r w:rsidRPr="00763F4B">
        <w:rPr>
          <w:sz w:val="24"/>
          <w:szCs w:val="24"/>
        </w:rPr>
        <w:t xml:space="preserve">Redeployment within </w:t>
      </w:r>
      <w:r w:rsidR="00C351FB" w:rsidRPr="00FB7580">
        <w:rPr>
          <w:sz w:val="24"/>
          <w:szCs w:val="24"/>
        </w:rPr>
        <w:t>HESWALL ST PETER’S CE PRIMARY SCHOOL</w:t>
      </w:r>
      <w:r w:rsidRPr="00FB7580">
        <w:rPr>
          <w:sz w:val="24"/>
          <w:szCs w:val="24"/>
        </w:rPr>
        <w:t xml:space="preserve"> so that the individual does not have direct contact with the </w:t>
      </w:r>
      <w:r w:rsidR="00225ABC" w:rsidRPr="00FB7580">
        <w:rPr>
          <w:sz w:val="24"/>
          <w:szCs w:val="24"/>
        </w:rPr>
        <w:t>young person</w:t>
      </w:r>
      <w:r w:rsidRPr="00FB7580">
        <w:rPr>
          <w:sz w:val="24"/>
          <w:szCs w:val="24"/>
        </w:rPr>
        <w:t xml:space="preserve"> or </w:t>
      </w:r>
      <w:r w:rsidR="00225ABC" w:rsidRPr="00FB7580">
        <w:rPr>
          <w:sz w:val="24"/>
          <w:szCs w:val="24"/>
        </w:rPr>
        <w:t>young people</w:t>
      </w:r>
      <w:r w:rsidRPr="00FB7580">
        <w:rPr>
          <w:sz w:val="24"/>
          <w:szCs w:val="24"/>
        </w:rPr>
        <w:t xml:space="preserve"> concerned</w:t>
      </w:r>
      <w:r w:rsidR="007C3144" w:rsidRPr="00FB7580">
        <w:rPr>
          <w:sz w:val="24"/>
          <w:szCs w:val="24"/>
        </w:rPr>
        <w:t>.</w:t>
      </w:r>
    </w:p>
    <w:p w14:paraId="7F444E06" w14:textId="6657F5B3" w:rsidR="000169EA" w:rsidRPr="00FB7580" w:rsidRDefault="000169EA">
      <w:pPr>
        <w:pStyle w:val="4Bulletedcopyblue"/>
        <w:numPr>
          <w:ilvl w:val="0"/>
          <w:numId w:val="55"/>
        </w:numPr>
        <w:spacing w:after="0"/>
        <w:jc w:val="both"/>
        <w:rPr>
          <w:sz w:val="24"/>
          <w:szCs w:val="24"/>
        </w:rPr>
      </w:pPr>
      <w:r w:rsidRPr="00FB7580">
        <w:rPr>
          <w:sz w:val="24"/>
          <w:szCs w:val="24"/>
        </w:rPr>
        <w:t xml:space="preserve">Providing an assistant to be present when the individual has contact with </w:t>
      </w:r>
      <w:r w:rsidR="00225ABC" w:rsidRPr="00FB7580">
        <w:rPr>
          <w:sz w:val="24"/>
          <w:szCs w:val="24"/>
        </w:rPr>
        <w:t>young people</w:t>
      </w:r>
      <w:r w:rsidR="007C3144" w:rsidRPr="00FB7580">
        <w:rPr>
          <w:sz w:val="24"/>
          <w:szCs w:val="24"/>
        </w:rPr>
        <w:t>.</w:t>
      </w:r>
    </w:p>
    <w:p w14:paraId="7A722F6B" w14:textId="26D66A23" w:rsidR="000169EA" w:rsidRPr="00FB7580" w:rsidRDefault="000169EA">
      <w:pPr>
        <w:pStyle w:val="4Bulletedcopyblue"/>
        <w:numPr>
          <w:ilvl w:val="0"/>
          <w:numId w:val="55"/>
        </w:numPr>
        <w:spacing w:after="0"/>
        <w:jc w:val="both"/>
        <w:rPr>
          <w:sz w:val="24"/>
          <w:szCs w:val="24"/>
        </w:rPr>
      </w:pPr>
      <w:r w:rsidRPr="00FB7580">
        <w:rPr>
          <w:sz w:val="24"/>
          <w:szCs w:val="24"/>
        </w:rPr>
        <w:t xml:space="preserve">Redeploying the individual to alternative work in </w:t>
      </w:r>
      <w:r w:rsidR="00C351FB" w:rsidRPr="00FB7580">
        <w:rPr>
          <w:sz w:val="24"/>
          <w:szCs w:val="24"/>
        </w:rPr>
        <w:t>HESWALL ST PETER’S CE PRIMARY SCHOOL</w:t>
      </w:r>
      <w:r w:rsidRPr="00FB7580">
        <w:rPr>
          <w:sz w:val="24"/>
          <w:szCs w:val="24"/>
        </w:rPr>
        <w:t xml:space="preserve"> so that they do not have unsupervised access to </w:t>
      </w:r>
      <w:r w:rsidR="00225ABC" w:rsidRPr="00FB7580">
        <w:rPr>
          <w:sz w:val="24"/>
          <w:szCs w:val="24"/>
        </w:rPr>
        <w:t>young people</w:t>
      </w:r>
      <w:r w:rsidR="007C3144" w:rsidRPr="00FB7580">
        <w:rPr>
          <w:sz w:val="24"/>
          <w:szCs w:val="24"/>
        </w:rPr>
        <w:t>.</w:t>
      </w:r>
    </w:p>
    <w:p w14:paraId="099203CD" w14:textId="76E9B773" w:rsidR="000169EA" w:rsidRPr="00FB7580" w:rsidRDefault="000169EA">
      <w:pPr>
        <w:pStyle w:val="4Bulletedcopyblue"/>
        <w:numPr>
          <w:ilvl w:val="0"/>
          <w:numId w:val="55"/>
        </w:numPr>
        <w:spacing w:after="0"/>
        <w:jc w:val="both"/>
        <w:rPr>
          <w:sz w:val="24"/>
          <w:szCs w:val="24"/>
        </w:rPr>
      </w:pPr>
      <w:r w:rsidRPr="00FB7580">
        <w:rPr>
          <w:sz w:val="24"/>
          <w:szCs w:val="24"/>
        </w:rPr>
        <w:t xml:space="preserve">Moving the </w:t>
      </w:r>
      <w:r w:rsidR="00225ABC" w:rsidRPr="00FB7580">
        <w:rPr>
          <w:sz w:val="24"/>
          <w:szCs w:val="24"/>
        </w:rPr>
        <w:t>young person</w:t>
      </w:r>
      <w:r w:rsidRPr="00FB7580">
        <w:rPr>
          <w:sz w:val="24"/>
          <w:szCs w:val="24"/>
        </w:rPr>
        <w:t xml:space="preserve"> or </w:t>
      </w:r>
      <w:r w:rsidR="00225ABC" w:rsidRPr="00FB7580">
        <w:rPr>
          <w:sz w:val="24"/>
          <w:szCs w:val="24"/>
        </w:rPr>
        <w:t>young people</w:t>
      </w:r>
      <w:r w:rsidRPr="00FB7580">
        <w:rPr>
          <w:sz w:val="24"/>
          <w:szCs w:val="24"/>
        </w:rPr>
        <w:t xml:space="preserve"> to classes where they will not come into contact with the individual, making it clear that this is not a punishment and parents have been consulted</w:t>
      </w:r>
      <w:r w:rsidR="007C3144" w:rsidRPr="00FB7580">
        <w:rPr>
          <w:sz w:val="24"/>
          <w:szCs w:val="24"/>
        </w:rPr>
        <w:t>.</w:t>
      </w:r>
    </w:p>
    <w:p w14:paraId="41A8808D" w14:textId="77777777" w:rsidR="000169EA" w:rsidRPr="00FB7580" w:rsidRDefault="000169EA">
      <w:pPr>
        <w:pStyle w:val="4Bulletedcopyblue"/>
        <w:numPr>
          <w:ilvl w:val="0"/>
          <w:numId w:val="55"/>
        </w:numPr>
        <w:spacing w:after="0"/>
        <w:jc w:val="both"/>
        <w:rPr>
          <w:rStyle w:val="1bodycopy10ptChar"/>
          <w:sz w:val="24"/>
        </w:rPr>
      </w:pPr>
      <w:r w:rsidRPr="00FB7580">
        <w:rPr>
          <w:sz w:val="24"/>
          <w:szCs w:val="24"/>
        </w:rPr>
        <w:t xml:space="preserve">Temporarily redeploying the individual to another role in a different location, for example to an alternative school or other work for the </w:t>
      </w:r>
      <w:r w:rsidRPr="00FB7580">
        <w:rPr>
          <w:rStyle w:val="1bodycopy10ptChar"/>
          <w:sz w:val="24"/>
        </w:rPr>
        <w:t>local authority.</w:t>
      </w:r>
    </w:p>
    <w:p w14:paraId="78587A16" w14:textId="77777777" w:rsidR="00E476F0" w:rsidRPr="00FB7580" w:rsidRDefault="00E476F0" w:rsidP="00B5432E">
      <w:pPr>
        <w:pStyle w:val="4Bulletedcopyblue"/>
        <w:numPr>
          <w:ilvl w:val="0"/>
          <w:numId w:val="0"/>
        </w:numPr>
        <w:spacing w:after="0"/>
        <w:ind w:left="709"/>
        <w:jc w:val="both"/>
        <w:rPr>
          <w:rStyle w:val="1bodycopy10ptChar"/>
          <w:sz w:val="24"/>
        </w:rPr>
      </w:pPr>
    </w:p>
    <w:p w14:paraId="2D849BEF" w14:textId="7C34410E" w:rsidR="006B4CB4" w:rsidRPr="00763F4B" w:rsidRDefault="00E476F0" w:rsidP="002E239A">
      <w:pPr>
        <w:pStyle w:val="4Bulletedcopyblue"/>
        <w:numPr>
          <w:ilvl w:val="0"/>
          <w:numId w:val="0"/>
        </w:numPr>
        <w:spacing w:after="0"/>
        <w:ind w:left="425" w:hanging="425"/>
        <w:jc w:val="both"/>
        <w:rPr>
          <w:sz w:val="24"/>
          <w:szCs w:val="24"/>
        </w:rPr>
      </w:pPr>
      <w:r w:rsidRPr="00FB7580">
        <w:rPr>
          <w:sz w:val="24"/>
          <w:szCs w:val="24"/>
        </w:rPr>
        <w:t xml:space="preserve">If suspension is required, the staff member will be suspended in accordance with </w:t>
      </w:r>
      <w:r w:rsidR="00C351FB" w:rsidRPr="00FB7580">
        <w:rPr>
          <w:sz w:val="24"/>
          <w:szCs w:val="24"/>
        </w:rPr>
        <w:t>HESWALL ST PETER’S CE PRIMARY SCHOOL</w:t>
      </w:r>
      <w:r w:rsidR="006B4CB4" w:rsidRPr="00FB7580">
        <w:rPr>
          <w:sz w:val="24"/>
          <w:szCs w:val="24"/>
        </w:rPr>
        <w:t>’</w:t>
      </w:r>
      <w:r w:rsidRPr="00FB7580">
        <w:rPr>
          <w:sz w:val="24"/>
          <w:szCs w:val="24"/>
        </w:rPr>
        <w:t>s</w:t>
      </w:r>
      <w:r w:rsidR="002E239A" w:rsidRPr="00763F4B">
        <w:rPr>
          <w:sz w:val="24"/>
          <w:szCs w:val="24"/>
        </w:rPr>
        <w:t xml:space="preserve"> </w:t>
      </w:r>
      <w:r w:rsidRPr="00763F4B">
        <w:rPr>
          <w:sz w:val="24"/>
          <w:szCs w:val="24"/>
        </w:rPr>
        <w:t>disciplinary</w:t>
      </w:r>
      <w:r w:rsidR="002E239A" w:rsidRPr="00763F4B">
        <w:rPr>
          <w:sz w:val="24"/>
          <w:szCs w:val="24"/>
        </w:rPr>
        <w:t xml:space="preserve"> </w:t>
      </w:r>
      <w:r w:rsidRPr="00763F4B">
        <w:rPr>
          <w:sz w:val="24"/>
          <w:szCs w:val="24"/>
        </w:rPr>
        <w:t xml:space="preserve">policy and procedures. </w:t>
      </w:r>
      <w:r w:rsidR="006B4CB4" w:rsidRPr="00763F4B">
        <w:rPr>
          <w:sz w:val="24"/>
          <w:szCs w:val="24"/>
        </w:rPr>
        <w:t xml:space="preserve"> </w:t>
      </w:r>
    </w:p>
    <w:p w14:paraId="535EF039" w14:textId="77777777" w:rsidR="006B4CB4" w:rsidRPr="00763F4B" w:rsidRDefault="006B4CB4" w:rsidP="00B5432E">
      <w:pPr>
        <w:pStyle w:val="4Bulletedcopyblue"/>
        <w:numPr>
          <w:ilvl w:val="0"/>
          <w:numId w:val="0"/>
        </w:numPr>
        <w:spacing w:after="0"/>
        <w:ind w:left="425" w:hanging="425"/>
        <w:jc w:val="both"/>
        <w:rPr>
          <w:sz w:val="24"/>
          <w:szCs w:val="24"/>
          <w:lang w:val="en-GB"/>
        </w:rPr>
      </w:pPr>
    </w:p>
    <w:p w14:paraId="719036C7" w14:textId="49E2F506" w:rsidR="001E42CC" w:rsidRPr="00763F4B" w:rsidRDefault="007C3144" w:rsidP="00DE2B03">
      <w:pPr>
        <w:pStyle w:val="4Bulletedcopyblue"/>
        <w:numPr>
          <w:ilvl w:val="0"/>
          <w:numId w:val="0"/>
        </w:numPr>
        <w:spacing w:after="0"/>
        <w:jc w:val="both"/>
        <w:rPr>
          <w:sz w:val="24"/>
          <w:szCs w:val="24"/>
        </w:rPr>
      </w:pPr>
      <w:r w:rsidRPr="00763F4B">
        <w:rPr>
          <w:sz w:val="24"/>
          <w:szCs w:val="24"/>
          <w:lang w:val="en-GB"/>
        </w:rPr>
        <w:t>If</w:t>
      </w:r>
      <w:r w:rsidR="006B4CB4" w:rsidRPr="00763F4B">
        <w:rPr>
          <w:sz w:val="24"/>
          <w:szCs w:val="24"/>
          <w:lang w:val="en-GB"/>
        </w:rPr>
        <w:t xml:space="preserve"> suspension is deemed appropriate, </w:t>
      </w:r>
      <w:r w:rsidR="006B4CB4" w:rsidRPr="00763F4B">
        <w:rPr>
          <w:sz w:val="24"/>
          <w:szCs w:val="24"/>
        </w:rPr>
        <w:t>t</w:t>
      </w:r>
      <w:r w:rsidR="00E476F0" w:rsidRPr="00763F4B">
        <w:rPr>
          <w:sz w:val="24"/>
          <w:szCs w:val="24"/>
        </w:rPr>
        <w:t>he employee will receive a named contact. Reasons for the suspension will be</w:t>
      </w:r>
      <w:r w:rsidR="001B66B9" w:rsidRPr="00763F4B">
        <w:rPr>
          <w:sz w:val="24"/>
          <w:szCs w:val="24"/>
        </w:rPr>
        <w:t xml:space="preserve"> </w:t>
      </w:r>
      <w:r w:rsidR="00E476F0" w:rsidRPr="00763F4B">
        <w:rPr>
          <w:sz w:val="24"/>
          <w:szCs w:val="24"/>
        </w:rPr>
        <w:t>provided within one working day, but complete details may be unavailable to disclose due to the</w:t>
      </w:r>
      <w:r w:rsidR="001B66B9" w:rsidRPr="00763F4B">
        <w:rPr>
          <w:sz w:val="24"/>
          <w:szCs w:val="24"/>
        </w:rPr>
        <w:t xml:space="preserve"> </w:t>
      </w:r>
      <w:r w:rsidR="00E476F0" w:rsidRPr="00763F4B">
        <w:rPr>
          <w:sz w:val="24"/>
          <w:szCs w:val="24"/>
        </w:rPr>
        <w:t>involvement of other authorities/agencies. The case manager and employee will agree the support to be in</w:t>
      </w:r>
      <w:r w:rsidRPr="00763F4B">
        <w:rPr>
          <w:sz w:val="24"/>
          <w:szCs w:val="24"/>
        </w:rPr>
        <w:t xml:space="preserve"> </w:t>
      </w:r>
      <w:r w:rsidR="00E476F0" w:rsidRPr="00763F4B">
        <w:rPr>
          <w:sz w:val="24"/>
          <w:szCs w:val="24"/>
        </w:rPr>
        <w:t>place during the investigation and communicate the expected timescales and likely course of action. If part</w:t>
      </w:r>
      <w:r w:rsidRPr="00763F4B">
        <w:rPr>
          <w:sz w:val="24"/>
          <w:szCs w:val="24"/>
        </w:rPr>
        <w:t xml:space="preserve"> </w:t>
      </w:r>
      <w:r w:rsidR="00E476F0" w:rsidRPr="00763F4B">
        <w:rPr>
          <w:sz w:val="24"/>
          <w:szCs w:val="24"/>
        </w:rPr>
        <w:t xml:space="preserve">of a trade union, the staff member must be advised to contact them. The </w:t>
      </w:r>
      <w:r w:rsidR="00E476F0" w:rsidRPr="00763F4B">
        <w:rPr>
          <w:sz w:val="24"/>
          <w:szCs w:val="24"/>
        </w:rPr>
        <w:lastRenderedPageBreak/>
        <w:t>employee’s manager will be</w:t>
      </w:r>
      <w:r w:rsidR="001B66B9" w:rsidRPr="00763F4B">
        <w:rPr>
          <w:sz w:val="24"/>
          <w:szCs w:val="24"/>
        </w:rPr>
        <w:t xml:space="preserve"> </w:t>
      </w:r>
      <w:r w:rsidR="00E476F0" w:rsidRPr="00763F4B">
        <w:rPr>
          <w:sz w:val="24"/>
          <w:szCs w:val="24"/>
        </w:rPr>
        <w:t>informed that they have been suspended whilst an investigation is completed, but no further details will be</w:t>
      </w:r>
      <w:r w:rsidR="001B66B9" w:rsidRPr="00763F4B">
        <w:rPr>
          <w:sz w:val="24"/>
          <w:szCs w:val="24"/>
        </w:rPr>
        <w:t xml:space="preserve"> </w:t>
      </w:r>
      <w:r w:rsidR="00E476F0" w:rsidRPr="00763F4B">
        <w:rPr>
          <w:sz w:val="24"/>
          <w:szCs w:val="24"/>
        </w:rPr>
        <w:t>given.</w:t>
      </w:r>
      <w:bookmarkStart w:id="104" w:name="_Toc203430080"/>
    </w:p>
    <w:p w14:paraId="55DF1727" w14:textId="77777777" w:rsidR="00DE2B03" w:rsidRPr="00763F4B" w:rsidRDefault="00DE2B03" w:rsidP="00DE2B03">
      <w:pPr>
        <w:pStyle w:val="4Bulletedcopyblue"/>
        <w:numPr>
          <w:ilvl w:val="0"/>
          <w:numId w:val="0"/>
        </w:numPr>
        <w:spacing w:after="0"/>
        <w:jc w:val="both"/>
        <w:rPr>
          <w:sz w:val="24"/>
          <w:szCs w:val="24"/>
        </w:rPr>
      </w:pPr>
    </w:p>
    <w:p w14:paraId="1E6A67DE" w14:textId="40E37870" w:rsidR="000169EA" w:rsidRPr="00763F4B" w:rsidRDefault="000169EA" w:rsidP="00B5432E">
      <w:pPr>
        <w:pStyle w:val="Heading2"/>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 xml:space="preserve">Definitions for </w:t>
      </w:r>
      <w:r w:rsidR="007C3144" w:rsidRPr="00763F4B">
        <w:rPr>
          <w:rFonts w:ascii="Arial" w:hAnsi="Arial" w:cs="Arial"/>
          <w:color w:val="153D63" w:themeColor="text2" w:themeTint="E6"/>
          <w:sz w:val="28"/>
          <w:szCs w:val="28"/>
        </w:rPr>
        <w:t>O</w:t>
      </w:r>
      <w:r w:rsidRPr="00763F4B">
        <w:rPr>
          <w:rFonts w:ascii="Arial" w:hAnsi="Arial" w:cs="Arial"/>
          <w:color w:val="153D63" w:themeColor="text2" w:themeTint="E6"/>
          <w:sz w:val="28"/>
          <w:szCs w:val="28"/>
        </w:rPr>
        <w:t xml:space="preserve">utcomes of </w:t>
      </w:r>
      <w:r w:rsidR="007C3144" w:rsidRPr="00763F4B">
        <w:rPr>
          <w:rFonts w:ascii="Arial" w:hAnsi="Arial" w:cs="Arial"/>
          <w:color w:val="153D63" w:themeColor="text2" w:themeTint="E6"/>
          <w:sz w:val="28"/>
          <w:szCs w:val="28"/>
        </w:rPr>
        <w:t>A</w:t>
      </w:r>
      <w:r w:rsidRPr="00763F4B">
        <w:rPr>
          <w:rFonts w:ascii="Arial" w:hAnsi="Arial" w:cs="Arial"/>
          <w:color w:val="153D63" w:themeColor="text2" w:themeTint="E6"/>
          <w:sz w:val="28"/>
          <w:szCs w:val="28"/>
        </w:rPr>
        <w:t xml:space="preserve">llegation </w:t>
      </w:r>
      <w:r w:rsidR="007C3144" w:rsidRPr="00763F4B">
        <w:rPr>
          <w:rFonts w:ascii="Arial" w:hAnsi="Arial" w:cs="Arial"/>
          <w:color w:val="153D63" w:themeColor="text2" w:themeTint="E6"/>
          <w:sz w:val="28"/>
          <w:szCs w:val="28"/>
        </w:rPr>
        <w:t>I</w:t>
      </w:r>
      <w:r w:rsidRPr="00763F4B">
        <w:rPr>
          <w:rFonts w:ascii="Arial" w:hAnsi="Arial" w:cs="Arial"/>
          <w:color w:val="153D63" w:themeColor="text2" w:themeTint="E6"/>
          <w:sz w:val="28"/>
          <w:szCs w:val="28"/>
        </w:rPr>
        <w:t>nvestigations</w:t>
      </w:r>
      <w:r w:rsidR="0063287E" w:rsidRPr="00763F4B">
        <w:rPr>
          <w:rFonts w:ascii="Arial" w:hAnsi="Arial" w:cs="Arial"/>
          <w:color w:val="153D63" w:themeColor="text2" w:themeTint="E6"/>
          <w:sz w:val="28"/>
          <w:szCs w:val="28"/>
        </w:rPr>
        <w:t xml:space="preserve"> used in this Appendix</w:t>
      </w:r>
      <w:bookmarkEnd w:id="104"/>
    </w:p>
    <w:p w14:paraId="731F6B10" w14:textId="2B2F2B81" w:rsidR="000169EA" w:rsidRPr="00763F4B" w:rsidRDefault="000169EA">
      <w:pPr>
        <w:pStyle w:val="4Bulletedcopyblue"/>
        <w:numPr>
          <w:ilvl w:val="0"/>
          <w:numId w:val="56"/>
        </w:numPr>
        <w:spacing w:after="0"/>
        <w:jc w:val="both"/>
        <w:rPr>
          <w:sz w:val="24"/>
        </w:rPr>
      </w:pPr>
      <w:r w:rsidRPr="00763F4B">
        <w:rPr>
          <w:b/>
          <w:sz w:val="24"/>
        </w:rPr>
        <w:t>Substantiated:</w:t>
      </w:r>
      <w:r w:rsidRPr="00763F4B">
        <w:rPr>
          <w:sz w:val="24"/>
        </w:rPr>
        <w:t xml:space="preserve"> there is sufficient evidence to prove the allegation</w:t>
      </w:r>
      <w:r w:rsidR="007C3144" w:rsidRPr="00763F4B">
        <w:rPr>
          <w:sz w:val="24"/>
        </w:rPr>
        <w:t>.</w:t>
      </w:r>
    </w:p>
    <w:p w14:paraId="175B4697" w14:textId="4BA4D006" w:rsidR="000169EA" w:rsidRPr="00763F4B" w:rsidRDefault="000169EA">
      <w:pPr>
        <w:pStyle w:val="4Bulletedcopyblue"/>
        <w:numPr>
          <w:ilvl w:val="0"/>
          <w:numId w:val="56"/>
        </w:numPr>
        <w:spacing w:after="0"/>
        <w:jc w:val="both"/>
        <w:rPr>
          <w:sz w:val="24"/>
        </w:rPr>
      </w:pPr>
      <w:r w:rsidRPr="00763F4B">
        <w:rPr>
          <w:b/>
          <w:sz w:val="24"/>
        </w:rPr>
        <w:t>Malicious:</w:t>
      </w:r>
      <w:r w:rsidRPr="00763F4B">
        <w:rPr>
          <w:sz w:val="24"/>
        </w:rPr>
        <w:t xml:space="preserve"> there is sufficient evidence to disprove the allegation and there has been a deliberate act to deceive</w:t>
      </w:r>
      <w:r w:rsidR="00E476F0" w:rsidRPr="00763F4B">
        <w:rPr>
          <w:sz w:val="24"/>
        </w:rPr>
        <w:t xml:space="preserve"> or cause harm to the person subject to the allegation</w:t>
      </w:r>
      <w:r w:rsidR="007C3144" w:rsidRPr="00763F4B">
        <w:rPr>
          <w:sz w:val="24"/>
        </w:rPr>
        <w:t>.</w:t>
      </w:r>
    </w:p>
    <w:p w14:paraId="23AFD969" w14:textId="0CCD600F" w:rsidR="000169EA" w:rsidRPr="00763F4B" w:rsidRDefault="000169EA">
      <w:pPr>
        <w:pStyle w:val="4Bulletedcopyblue"/>
        <w:numPr>
          <w:ilvl w:val="0"/>
          <w:numId w:val="56"/>
        </w:numPr>
        <w:spacing w:after="0"/>
        <w:jc w:val="both"/>
        <w:rPr>
          <w:sz w:val="24"/>
        </w:rPr>
      </w:pPr>
      <w:r w:rsidRPr="00763F4B">
        <w:rPr>
          <w:b/>
          <w:sz w:val="24"/>
        </w:rPr>
        <w:t>False:</w:t>
      </w:r>
      <w:r w:rsidRPr="00763F4B">
        <w:rPr>
          <w:sz w:val="24"/>
        </w:rPr>
        <w:t xml:space="preserve"> there is sufficient evidence to disprove the allegation</w:t>
      </w:r>
      <w:r w:rsidR="007C3144" w:rsidRPr="00763F4B">
        <w:rPr>
          <w:sz w:val="24"/>
        </w:rPr>
        <w:t>.</w:t>
      </w:r>
    </w:p>
    <w:p w14:paraId="2C3460B8" w14:textId="3DEAC5D0" w:rsidR="000169EA" w:rsidRPr="00763F4B" w:rsidRDefault="000169EA">
      <w:pPr>
        <w:pStyle w:val="4Bulletedcopyblue"/>
        <w:numPr>
          <w:ilvl w:val="0"/>
          <w:numId w:val="56"/>
        </w:numPr>
        <w:spacing w:after="0"/>
        <w:jc w:val="both"/>
        <w:rPr>
          <w:sz w:val="24"/>
        </w:rPr>
      </w:pPr>
      <w:r w:rsidRPr="00763F4B">
        <w:rPr>
          <w:b/>
          <w:sz w:val="24"/>
        </w:rPr>
        <w:t>Unsubstantiated:</w:t>
      </w:r>
      <w:r w:rsidRPr="00763F4B">
        <w:rPr>
          <w:sz w:val="24"/>
        </w:rPr>
        <w:t xml:space="preserve"> there is insufficient evidence to either prove or disprove the allegation (this does not imply guilt or innocence)</w:t>
      </w:r>
      <w:r w:rsidR="007C3144" w:rsidRPr="00763F4B">
        <w:rPr>
          <w:sz w:val="24"/>
        </w:rPr>
        <w:t>.</w:t>
      </w:r>
    </w:p>
    <w:p w14:paraId="706F48EF" w14:textId="72B39666" w:rsidR="000169EA" w:rsidRPr="00763F4B" w:rsidRDefault="000169EA">
      <w:pPr>
        <w:pStyle w:val="4Bulletedcopyblue"/>
        <w:numPr>
          <w:ilvl w:val="0"/>
          <w:numId w:val="56"/>
        </w:numPr>
        <w:spacing w:after="0"/>
        <w:jc w:val="both"/>
        <w:rPr>
          <w:sz w:val="24"/>
        </w:rPr>
      </w:pPr>
      <w:r w:rsidRPr="00763F4B">
        <w:rPr>
          <w:b/>
          <w:sz w:val="24"/>
        </w:rPr>
        <w:t>Unfounded</w:t>
      </w:r>
      <w:r w:rsidRPr="00763F4B">
        <w:rPr>
          <w:sz w:val="24"/>
        </w:rPr>
        <w:t>: to reflect cases where there is no evidence or proper basis which supports the allegation being made</w:t>
      </w:r>
      <w:r w:rsidR="007C3144" w:rsidRPr="00763F4B">
        <w:rPr>
          <w:sz w:val="24"/>
        </w:rPr>
        <w:t>.</w:t>
      </w:r>
    </w:p>
    <w:p w14:paraId="34B8AEE5" w14:textId="77777777" w:rsidR="007C3144" w:rsidRPr="00763F4B" w:rsidRDefault="007C3144" w:rsidP="00B5432E">
      <w:pPr>
        <w:pStyle w:val="4Bulletedcopyblue"/>
        <w:numPr>
          <w:ilvl w:val="0"/>
          <w:numId w:val="0"/>
        </w:numPr>
        <w:spacing w:after="0"/>
        <w:jc w:val="both"/>
        <w:rPr>
          <w:sz w:val="12"/>
          <w:szCs w:val="12"/>
          <w:lang w:val="en-GB"/>
        </w:rPr>
      </w:pPr>
    </w:p>
    <w:p w14:paraId="784DEDB6" w14:textId="4370DC19" w:rsidR="00996CF7" w:rsidRPr="00FB7580" w:rsidRDefault="005A68A5" w:rsidP="00B5432E">
      <w:pPr>
        <w:pStyle w:val="4Bulletedcopyblue"/>
        <w:numPr>
          <w:ilvl w:val="0"/>
          <w:numId w:val="0"/>
        </w:numPr>
        <w:spacing w:after="0"/>
        <w:jc w:val="both"/>
        <w:rPr>
          <w:sz w:val="24"/>
          <w:szCs w:val="24"/>
          <w:lang w:val="en-GB"/>
        </w:rPr>
      </w:pPr>
      <w:r w:rsidRPr="00763F4B">
        <w:rPr>
          <w:sz w:val="24"/>
          <w:szCs w:val="24"/>
          <w:lang w:val="en-GB"/>
        </w:rPr>
        <w:t>Ultimately</w:t>
      </w:r>
      <w:r w:rsidR="007C3144" w:rsidRPr="00763F4B">
        <w:rPr>
          <w:sz w:val="24"/>
          <w:szCs w:val="24"/>
          <w:lang w:val="en-GB"/>
        </w:rPr>
        <w:t>,</w:t>
      </w:r>
      <w:r w:rsidRPr="00763F4B">
        <w:rPr>
          <w:sz w:val="24"/>
          <w:szCs w:val="24"/>
          <w:lang w:val="en-GB"/>
        </w:rPr>
        <w:t xml:space="preserve"> the options open to </w:t>
      </w:r>
      <w:r w:rsidR="00C351FB" w:rsidRPr="00FB7580">
        <w:rPr>
          <w:sz w:val="24"/>
          <w:szCs w:val="24"/>
          <w:lang w:val="en-GB"/>
        </w:rPr>
        <w:t>HESWALL ST PETER’S CE PRIMARY SCHOOL</w:t>
      </w:r>
      <w:r w:rsidRPr="00FB7580">
        <w:rPr>
          <w:sz w:val="24"/>
          <w:szCs w:val="24"/>
          <w:lang w:val="en-GB"/>
        </w:rPr>
        <w:t xml:space="preserve"> depend on the nature and circumstances of the allegations and the evidence and information available. This will range from taking no further action, to dismissal or a decision not to use the person’s services in future.</w:t>
      </w:r>
    </w:p>
    <w:p w14:paraId="60A546BE" w14:textId="77777777" w:rsidR="005A68A5" w:rsidRPr="00FB7580" w:rsidRDefault="005A68A5" w:rsidP="00B5432E">
      <w:pPr>
        <w:pStyle w:val="4Bulletedcopyblue"/>
        <w:numPr>
          <w:ilvl w:val="0"/>
          <w:numId w:val="0"/>
        </w:numPr>
        <w:spacing w:after="0"/>
        <w:jc w:val="both"/>
        <w:rPr>
          <w:sz w:val="24"/>
          <w:szCs w:val="24"/>
          <w:lang w:val="en-GB"/>
        </w:rPr>
      </w:pPr>
    </w:p>
    <w:p w14:paraId="3F97C8F4" w14:textId="45FC7E0D" w:rsidR="000169EA" w:rsidRPr="00FB7580" w:rsidRDefault="000169EA" w:rsidP="00B5432E">
      <w:pPr>
        <w:pStyle w:val="Heading2"/>
        <w:spacing w:before="0"/>
        <w:jc w:val="both"/>
        <w:rPr>
          <w:rFonts w:ascii="Arial" w:hAnsi="Arial" w:cs="Arial"/>
          <w:color w:val="153D63" w:themeColor="text2" w:themeTint="E6"/>
          <w:sz w:val="28"/>
          <w:szCs w:val="28"/>
        </w:rPr>
      </w:pPr>
      <w:bookmarkStart w:id="105" w:name="_Toc203430081"/>
      <w:r w:rsidRPr="00FB7580">
        <w:rPr>
          <w:rFonts w:ascii="Arial" w:hAnsi="Arial" w:cs="Arial"/>
          <w:color w:val="153D63" w:themeColor="text2" w:themeTint="E6"/>
          <w:sz w:val="28"/>
          <w:szCs w:val="28"/>
        </w:rPr>
        <w:t xml:space="preserve">Procedure for </w:t>
      </w:r>
      <w:r w:rsidR="007C3144" w:rsidRPr="00FB7580">
        <w:rPr>
          <w:rFonts w:ascii="Arial" w:hAnsi="Arial" w:cs="Arial"/>
          <w:color w:val="153D63" w:themeColor="text2" w:themeTint="E6"/>
          <w:sz w:val="28"/>
          <w:szCs w:val="28"/>
        </w:rPr>
        <w:t>D</w:t>
      </w:r>
      <w:r w:rsidRPr="00FB7580">
        <w:rPr>
          <w:rFonts w:ascii="Arial" w:hAnsi="Arial" w:cs="Arial"/>
          <w:color w:val="153D63" w:themeColor="text2" w:themeTint="E6"/>
          <w:sz w:val="28"/>
          <w:szCs w:val="28"/>
        </w:rPr>
        <w:t xml:space="preserve">ealing with </w:t>
      </w:r>
      <w:r w:rsidR="007C3144" w:rsidRPr="00FB7580">
        <w:rPr>
          <w:rFonts w:ascii="Arial" w:hAnsi="Arial" w:cs="Arial"/>
          <w:color w:val="153D63" w:themeColor="text2" w:themeTint="E6"/>
          <w:sz w:val="28"/>
          <w:szCs w:val="28"/>
        </w:rPr>
        <w:t>A</w:t>
      </w:r>
      <w:r w:rsidRPr="00FB7580">
        <w:rPr>
          <w:rFonts w:ascii="Arial" w:hAnsi="Arial" w:cs="Arial"/>
          <w:color w:val="153D63" w:themeColor="text2" w:themeTint="E6"/>
          <w:sz w:val="28"/>
          <w:szCs w:val="28"/>
        </w:rPr>
        <w:t>llegations</w:t>
      </w:r>
      <w:bookmarkEnd w:id="105"/>
    </w:p>
    <w:p w14:paraId="3D0521FE" w14:textId="3F779550" w:rsidR="000169EA" w:rsidRPr="00FB7580" w:rsidRDefault="000169EA" w:rsidP="00B5432E">
      <w:pPr>
        <w:spacing w:after="0"/>
        <w:jc w:val="both"/>
        <w:rPr>
          <w:rFonts w:ascii="Arial" w:hAnsi="Arial" w:cs="Arial"/>
          <w:szCs w:val="24"/>
        </w:rPr>
      </w:pPr>
      <w:r w:rsidRPr="00FB7580">
        <w:rPr>
          <w:rFonts w:ascii="Arial" w:hAnsi="Arial" w:cs="Arial"/>
          <w:szCs w:val="24"/>
        </w:rPr>
        <w:t>In the event of an allegation meet</w:t>
      </w:r>
      <w:r w:rsidR="003B2DC0" w:rsidRPr="00FB7580">
        <w:rPr>
          <w:rFonts w:ascii="Arial" w:hAnsi="Arial" w:cs="Arial"/>
          <w:szCs w:val="24"/>
        </w:rPr>
        <w:t>ing</w:t>
      </w:r>
      <w:r w:rsidRPr="00FB7580">
        <w:rPr>
          <w:rFonts w:ascii="Arial" w:hAnsi="Arial" w:cs="Arial"/>
          <w:szCs w:val="24"/>
        </w:rPr>
        <w:t xml:space="preserve"> the criteria </w:t>
      </w:r>
      <w:r w:rsidR="0063287E" w:rsidRPr="00FB7580">
        <w:rPr>
          <w:rFonts w:ascii="Arial" w:hAnsi="Arial" w:cs="Arial"/>
          <w:szCs w:val="24"/>
        </w:rPr>
        <w:t xml:space="preserve">in the first paragraph of this Appendix </w:t>
      </w:r>
      <w:r w:rsidRPr="00FB7580">
        <w:rPr>
          <w:rFonts w:ascii="Arial" w:hAnsi="Arial" w:cs="Arial"/>
          <w:szCs w:val="24"/>
        </w:rPr>
        <w:t xml:space="preserve">above, the </w:t>
      </w:r>
      <w:r w:rsidR="00094F61" w:rsidRPr="00FB7580">
        <w:rPr>
          <w:rFonts w:ascii="Arial" w:hAnsi="Arial" w:cs="Arial"/>
          <w:szCs w:val="24"/>
        </w:rPr>
        <w:t>Headteacher / Principal</w:t>
      </w:r>
      <w:r w:rsidRPr="00FB7580">
        <w:rPr>
          <w:rFonts w:ascii="Arial" w:hAnsi="Arial" w:cs="Arial"/>
          <w:szCs w:val="24"/>
        </w:rPr>
        <w:t xml:space="preserve"> (or Chair of Governors where the </w:t>
      </w:r>
      <w:r w:rsidR="00094F61" w:rsidRPr="00FB7580">
        <w:rPr>
          <w:rFonts w:ascii="Arial" w:hAnsi="Arial" w:cs="Arial"/>
          <w:szCs w:val="24"/>
        </w:rPr>
        <w:t>Headteacher / Principal</w:t>
      </w:r>
      <w:r w:rsidRPr="00FB7580">
        <w:rPr>
          <w:rFonts w:ascii="Arial" w:hAnsi="Arial" w:cs="Arial"/>
          <w:szCs w:val="24"/>
        </w:rPr>
        <w:t xml:space="preserve"> is the subject of the allegation) – the ‘case manager’ – will take the following steps:</w:t>
      </w:r>
    </w:p>
    <w:p w14:paraId="08F5CF97" w14:textId="50D5E326" w:rsidR="0063287E" w:rsidRPr="00763F4B" w:rsidRDefault="0063287E">
      <w:pPr>
        <w:pStyle w:val="4Bulletedcopyblue"/>
        <w:numPr>
          <w:ilvl w:val="0"/>
          <w:numId w:val="57"/>
        </w:numPr>
        <w:spacing w:after="0"/>
        <w:jc w:val="both"/>
        <w:rPr>
          <w:sz w:val="24"/>
          <w:szCs w:val="24"/>
        </w:rPr>
      </w:pPr>
      <w:r w:rsidRPr="00FB7580">
        <w:rPr>
          <w:sz w:val="24"/>
          <w:szCs w:val="24"/>
          <w:lang w:val="en-GB"/>
        </w:rPr>
        <w:t xml:space="preserve">Conduct basic enquiries to establish the facts and to help them determine whether there is any foundation to the allegation, being careful not to jeopardise any future police investigation. For example, whether the individual was in </w:t>
      </w:r>
      <w:r w:rsidR="00C351FB" w:rsidRPr="00FB7580">
        <w:rPr>
          <w:sz w:val="24"/>
          <w:szCs w:val="24"/>
          <w:lang w:val="en-GB"/>
        </w:rPr>
        <w:t>HESWALL ST PETER’S CE PRIMARY SCHOOL</w:t>
      </w:r>
      <w:r w:rsidRPr="00763F4B">
        <w:rPr>
          <w:sz w:val="24"/>
          <w:szCs w:val="24"/>
          <w:lang w:val="en-GB"/>
        </w:rPr>
        <w:t xml:space="preserve"> at the time of the allegations; whether the individual did or could have come into contact with the child; whether there any witnesses; and whether there is any CCTV footage. </w:t>
      </w:r>
    </w:p>
    <w:p w14:paraId="59297DD0" w14:textId="726092B9" w:rsidR="000169EA" w:rsidRPr="00763F4B" w:rsidRDefault="000169EA">
      <w:pPr>
        <w:pStyle w:val="4Bulletedcopyblue"/>
        <w:numPr>
          <w:ilvl w:val="0"/>
          <w:numId w:val="57"/>
        </w:numPr>
        <w:spacing w:after="0"/>
        <w:jc w:val="both"/>
        <w:rPr>
          <w:sz w:val="24"/>
          <w:szCs w:val="24"/>
        </w:rPr>
      </w:pPr>
      <w:r w:rsidRPr="00763F4B">
        <w:rPr>
          <w:sz w:val="24"/>
          <w:szCs w:val="24"/>
        </w:rPr>
        <w:t>Immediately discuss the allegation with the designated officer at the local authority (</w:t>
      </w:r>
      <w:hyperlink r:id="rId128" w:history="1">
        <w:r w:rsidRPr="00763F4B">
          <w:rPr>
            <w:rStyle w:val="Hyperlink"/>
            <w:rFonts w:eastAsia="Calibri"/>
            <w:color w:val="215E99" w:themeColor="text2" w:themeTint="BF"/>
            <w:sz w:val="24"/>
            <w:szCs w:val="22"/>
            <w:lang w:val="en-GB"/>
          </w:rPr>
          <w:t>LADO</w:t>
        </w:r>
      </w:hyperlink>
      <w:r w:rsidRPr="00763F4B">
        <w:rPr>
          <w:sz w:val="24"/>
          <w:szCs w:val="24"/>
        </w:rPr>
        <w:t xml:space="preserve">). This is to consider the nature, content and context of the allegation and agree a course of action, including whether further enquiries are necessary to enable a decision on how to proceed, and whether it is necessary to involve the police and/or </w:t>
      </w:r>
      <w:r w:rsidR="003013AF" w:rsidRPr="00763F4B">
        <w:rPr>
          <w:sz w:val="24"/>
          <w:szCs w:val="24"/>
        </w:rPr>
        <w:t>children</w:t>
      </w:r>
      <w:r w:rsidRPr="00763F4B">
        <w:rPr>
          <w:sz w:val="24"/>
          <w:szCs w:val="24"/>
        </w:rPr>
        <w:t xml:space="preserve">’s social care services. (The case manager may, on occasion, consider it necessary to involve the police </w:t>
      </w:r>
      <w:r w:rsidRPr="00763F4B">
        <w:rPr>
          <w:i/>
          <w:sz w:val="24"/>
          <w:szCs w:val="24"/>
        </w:rPr>
        <w:t>before</w:t>
      </w:r>
      <w:r w:rsidRPr="00763F4B">
        <w:rPr>
          <w:sz w:val="24"/>
          <w:szCs w:val="24"/>
        </w:rPr>
        <w:t xml:space="preserve"> consulting the designated officer – for example, if the accused individual is deemed to be an immediate risk to </w:t>
      </w:r>
      <w:r w:rsidR="00225ABC" w:rsidRPr="00763F4B">
        <w:rPr>
          <w:sz w:val="24"/>
          <w:szCs w:val="24"/>
        </w:rPr>
        <w:t>young people</w:t>
      </w:r>
      <w:r w:rsidRPr="00763F4B">
        <w:rPr>
          <w:sz w:val="24"/>
          <w:szCs w:val="24"/>
        </w:rPr>
        <w:t xml:space="preserve"> or there is evidence of a possible criminal offence. In such cases, the case manager will notify the designated officer as soon as practicably possible after contacting the police)</w:t>
      </w:r>
      <w:r w:rsidR="007C3144" w:rsidRPr="00763F4B">
        <w:rPr>
          <w:sz w:val="24"/>
          <w:szCs w:val="24"/>
        </w:rPr>
        <w:t>.</w:t>
      </w:r>
    </w:p>
    <w:p w14:paraId="27CC89FA" w14:textId="6DBCD49D" w:rsidR="000169EA" w:rsidRPr="003D3ED4" w:rsidRDefault="000169EA">
      <w:pPr>
        <w:pStyle w:val="4Bulletedcopyblue"/>
        <w:numPr>
          <w:ilvl w:val="0"/>
          <w:numId w:val="57"/>
        </w:numPr>
        <w:spacing w:after="0"/>
        <w:jc w:val="both"/>
        <w:rPr>
          <w:sz w:val="24"/>
          <w:szCs w:val="24"/>
        </w:rPr>
      </w:pPr>
      <w:r w:rsidRPr="00763F4B">
        <w:rPr>
          <w:sz w:val="24"/>
          <w:szCs w:val="24"/>
        </w:rPr>
        <w:t xml:space="preserve">Where appropriate (in the circumstances described above), carefully consider whether suspension of the individual from contact with </w:t>
      </w:r>
      <w:r w:rsidR="00225ABC" w:rsidRPr="00763F4B">
        <w:rPr>
          <w:sz w:val="24"/>
          <w:szCs w:val="24"/>
        </w:rPr>
        <w:t>young people</w:t>
      </w:r>
      <w:r w:rsidRPr="00763F4B">
        <w:rPr>
          <w:sz w:val="24"/>
          <w:szCs w:val="24"/>
        </w:rPr>
        <w:t xml:space="preserve"> at </w:t>
      </w:r>
      <w:r w:rsidR="00C351FB" w:rsidRPr="003D3ED4">
        <w:rPr>
          <w:sz w:val="24"/>
          <w:szCs w:val="24"/>
        </w:rPr>
        <w:t>HESWALL ST PETER’S CE PRIMARY SCHOOL</w:t>
      </w:r>
      <w:r w:rsidRPr="003D3ED4">
        <w:rPr>
          <w:sz w:val="24"/>
          <w:szCs w:val="24"/>
        </w:rPr>
        <w:t xml:space="preserve"> is justified or whether alternative arrangements such as those outlined above can be put in place. Advice will be sought from the designated officer, police and/or </w:t>
      </w:r>
      <w:r w:rsidR="003013AF" w:rsidRPr="003D3ED4">
        <w:rPr>
          <w:sz w:val="24"/>
          <w:szCs w:val="24"/>
        </w:rPr>
        <w:t>children</w:t>
      </w:r>
      <w:r w:rsidRPr="003D3ED4">
        <w:rPr>
          <w:sz w:val="24"/>
          <w:szCs w:val="24"/>
        </w:rPr>
        <w:t>’s social care services, as appropriate</w:t>
      </w:r>
      <w:r w:rsidR="007C3144" w:rsidRPr="003D3ED4">
        <w:rPr>
          <w:sz w:val="24"/>
          <w:szCs w:val="24"/>
        </w:rPr>
        <w:t>.</w:t>
      </w:r>
    </w:p>
    <w:p w14:paraId="6CD6077F" w14:textId="77777777" w:rsidR="00430C46" w:rsidRPr="003D3ED4" w:rsidRDefault="00430C46">
      <w:pPr>
        <w:pStyle w:val="4Bulletedcopyblue"/>
        <w:numPr>
          <w:ilvl w:val="0"/>
          <w:numId w:val="57"/>
        </w:numPr>
        <w:spacing w:after="0"/>
        <w:jc w:val="both"/>
        <w:rPr>
          <w:sz w:val="24"/>
          <w:szCs w:val="24"/>
        </w:rPr>
      </w:pPr>
      <w:r w:rsidRPr="003D3ED4">
        <w:rPr>
          <w:sz w:val="24"/>
          <w:szCs w:val="24"/>
        </w:rPr>
        <w:t>In relevant cases, 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 Possible outcomes at this stage include:</w:t>
      </w:r>
    </w:p>
    <w:p w14:paraId="69EA7E82" w14:textId="1E00D961" w:rsidR="000169EA" w:rsidRPr="00763F4B" w:rsidRDefault="000169EA">
      <w:pPr>
        <w:pStyle w:val="4Bulletedcopyblue"/>
        <w:numPr>
          <w:ilvl w:val="1"/>
          <w:numId w:val="57"/>
        </w:numPr>
        <w:spacing w:after="0"/>
        <w:jc w:val="both"/>
        <w:rPr>
          <w:sz w:val="24"/>
          <w:szCs w:val="24"/>
        </w:rPr>
      </w:pPr>
      <w:r w:rsidRPr="003D3ED4">
        <w:rPr>
          <w:b/>
          <w:sz w:val="24"/>
          <w:szCs w:val="24"/>
        </w:rPr>
        <w:t>If immediate suspension is considered necessary</w:t>
      </w:r>
      <w:r w:rsidRPr="003D3ED4">
        <w:rPr>
          <w:sz w:val="24"/>
          <w:szCs w:val="24"/>
        </w:rPr>
        <w:t xml:space="preserve">,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w:t>
      </w:r>
      <w:r w:rsidR="00C351FB" w:rsidRPr="003D3ED4">
        <w:rPr>
          <w:sz w:val="24"/>
          <w:szCs w:val="24"/>
        </w:rPr>
        <w:t>HESWALL ST PETER’S CE PRIMARY SCHOOL</w:t>
      </w:r>
      <w:r w:rsidRPr="00763F4B">
        <w:rPr>
          <w:sz w:val="24"/>
          <w:szCs w:val="24"/>
        </w:rPr>
        <w:t xml:space="preserve"> and their contact details</w:t>
      </w:r>
    </w:p>
    <w:p w14:paraId="6404264E" w14:textId="77777777" w:rsidR="000169EA" w:rsidRPr="00763F4B" w:rsidRDefault="000169EA">
      <w:pPr>
        <w:pStyle w:val="4Bulletedcopyblue"/>
        <w:numPr>
          <w:ilvl w:val="1"/>
          <w:numId w:val="57"/>
        </w:numPr>
        <w:spacing w:after="0"/>
        <w:jc w:val="both"/>
        <w:rPr>
          <w:sz w:val="24"/>
          <w:szCs w:val="24"/>
        </w:rPr>
      </w:pPr>
      <w:r w:rsidRPr="00763F4B">
        <w:rPr>
          <w:b/>
          <w:sz w:val="24"/>
          <w:szCs w:val="24"/>
        </w:rPr>
        <w:t xml:space="preserve">If it is decided that no further action is to be taken </w:t>
      </w:r>
      <w:r w:rsidRPr="00763F4B">
        <w:rPr>
          <w:sz w:val="24"/>
          <w:szCs w:val="24"/>
        </w:rPr>
        <w:t xml:space="preserve">in regard to the subject of the allegation or concern, record this decision and the justification for it and agree with the designated officer </w:t>
      </w:r>
      <w:r w:rsidRPr="00763F4B">
        <w:rPr>
          <w:sz w:val="24"/>
          <w:szCs w:val="24"/>
        </w:rPr>
        <w:lastRenderedPageBreak/>
        <w:t>what information should be put in writing to the individual and by whom, as well as what action should follow both in respect of the individual and those who made the initial allegation</w:t>
      </w:r>
    </w:p>
    <w:p w14:paraId="0E3E5974" w14:textId="77777777" w:rsidR="000169EA" w:rsidRPr="00763F4B" w:rsidRDefault="000169EA">
      <w:pPr>
        <w:pStyle w:val="4Bulletedcopyblue"/>
        <w:numPr>
          <w:ilvl w:val="1"/>
          <w:numId w:val="57"/>
        </w:numPr>
        <w:spacing w:after="0"/>
        <w:jc w:val="both"/>
        <w:rPr>
          <w:sz w:val="24"/>
          <w:szCs w:val="24"/>
        </w:rPr>
      </w:pPr>
      <w:r w:rsidRPr="00763F4B">
        <w:rPr>
          <w:b/>
          <w:sz w:val="24"/>
          <w:szCs w:val="24"/>
        </w:rPr>
        <w:t>If it is decided that further action is needed</w:t>
      </w:r>
      <w:r w:rsidRPr="00763F4B">
        <w:rPr>
          <w:sz w:val="24"/>
          <w:szCs w:val="24"/>
        </w:rPr>
        <w:t xml:space="preserve">, take steps as agreed with the designated officer to initiate the appropriate action </w:t>
      </w:r>
      <w:r w:rsidR="00F25C95" w:rsidRPr="00763F4B">
        <w:rPr>
          <w:sz w:val="24"/>
          <w:szCs w:val="24"/>
        </w:rPr>
        <w:t xml:space="preserve">and investigation </w:t>
      </w:r>
      <w:r w:rsidRPr="00763F4B">
        <w:rPr>
          <w:sz w:val="24"/>
          <w:szCs w:val="24"/>
        </w:rPr>
        <w:t xml:space="preserve">in school and/or liaise with the police and/or </w:t>
      </w:r>
      <w:r w:rsidR="003013AF" w:rsidRPr="00763F4B">
        <w:rPr>
          <w:sz w:val="24"/>
          <w:szCs w:val="24"/>
        </w:rPr>
        <w:t>children</w:t>
      </w:r>
      <w:r w:rsidRPr="00763F4B">
        <w:rPr>
          <w:sz w:val="24"/>
          <w:szCs w:val="24"/>
        </w:rPr>
        <w:t>’s social care services as appropriate</w:t>
      </w:r>
    </w:p>
    <w:p w14:paraId="476044D5" w14:textId="77777777" w:rsidR="00DB234B" w:rsidRPr="00763F4B" w:rsidRDefault="00DB234B" w:rsidP="0092241B">
      <w:pPr>
        <w:pStyle w:val="4Bulletedcopyblue"/>
        <w:numPr>
          <w:ilvl w:val="0"/>
          <w:numId w:val="0"/>
        </w:numPr>
        <w:spacing w:after="0"/>
        <w:jc w:val="both"/>
        <w:rPr>
          <w:sz w:val="24"/>
          <w:szCs w:val="24"/>
        </w:rPr>
      </w:pPr>
    </w:p>
    <w:p w14:paraId="08FA65D3" w14:textId="77777777" w:rsidR="000169EA" w:rsidRPr="00763F4B" w:rsidRDefault="000169EA">
      <w:pPr>
        <w:pStyle w:val="4Bulletedcopyblue"/>
        <w:numPr>
          <w:ilvl w:val="0"/>
          <w:numId w:val="57"/>
        </w:numPr>
        <w:spacing w:after="0"/>
        <w:jc w:val="both"/>
        <w:rPr>
          <w:sz w:val="24"/>
          <w:szCs w:val="24"/>
        </w:rPr>
      </w:pPr>
      <w:r w:rsidRPr="00763F4B">
        <w:rPr>
          <w:sz w:val="24"/>
          <w:szCs w:val="24"/>
        </w:rPr>
        <w:t xml:space="preserve">Provide effective support for the individual facing the allegation or concern, including appointing a named representative to keep them informed of the progress of the case and considering what other support is appropriate. </w:t>
      </w:r>
    </w:p>
    <w:p w14:paraId="0921095A" w14:textId="77777777" w:rsidR="000169EA" w:rsidRPr="00763F4B" w:rsidRDefault="000169EA">
      <w:pPr>
        <w:pStyle w:val="4Bulletedcopyblue"/>
        <w:numPr>
          <w:ilvl w:val="0"/>
          <w:numId w:val="57"/>
        </w:numPr>
        <w:spacing w:after="0"/>
        <w:jc w:val="both"/>
        <w:rPr>
          <w:sz w:val="24"/>
          <w:szCs w:val="24"/>
        </w:rPr>
      </w:pPr>
      <w:r w:rsidRPr="00763F4B">
        <w:rPr>
          <w:sz w:val="24"/>
          <w:szCs w:val="24"/>
        </w:rPr>
        <w:t xml:space="preserve">Inform the parents or carers of the </w:t>
      </w:r>
      <w:r w:rsidR="00225ABC" w:rsidRPr="00763F4B">
        <w:rPr>
          <w:sz w:val="24"/>
          <w:szCs w:val="24"/>
        </w:rPr>
        <w:t>young person</w:t>
      </w:r>
      <w:r w:rsidRPr="00763F4B">
        <w:rPr>
          <w:sz w:val="24"/>
          <w:szCs w:val="24"/>
        </w:rPr>
        <w:t>/</w:t>
      </w:r>
      <w:r w:rsidR="00225ABC" w:rsidRPr="00763F4B">
        <w:rPr>
          <w:sz w:val="24"/>
          <w:szCs w:val="24"/>
        </w:rPr>
        <w:t>young people</w:t>
      </w:r>
      <w:r w:rsidRPr="00763F4B">
        <w:rPr>
          <w:sz w:val="24"/>
          <w:szCs w:val="24"/>
        </w:rPr>
        <w:t xml:space="preserve"> involved about the allegation as soon as possible if they do not already know (following agreement with </w:t>
      </w:r>
      <w:r w:rsidR="003013AF" w:rsidRPr="00763F4B">
        <w:rPr>
          <w:sz w:val="24"/>
          <w:szCs w:val="24"/>
        </w:rPr>
        <w:t>children</w:t>
      </w:r>
      <w:r w:rsidRPr="00763F4B">
        <w:rPr>
          <w:sz w:val="24"/>
          <w:szCs w:val="24"/>
        </w:rPr>
        <w:t>’s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53706FED" w14:textId="77777777" w:rsidR="000169EA" w:rsidRPr="00763F4B" w:rsidRDefault="000169EA">
      <w:pPr>
        <w:pStyle w:val="4Bulletedcopyblue"/>
        <w:numPr>
          <w:ilvl w:val="0"/>
          <w:numId w:val="57"/>
        </w:numPr>
        <w:spacing w:after="0"/>
        <w:jc w:val="both"/>
        <w:rPr>
          <w:sz w:val="24"/>
          <w:szCs w:val="24"/>
        </w:rPr>
      </w:pPr>
      <w:r w:rsidRPr="00763F4B">
        <w:rPr>
          <w:sz w:val="24"/>
          <w:szCs w:val="24"/>
        </w:rPr>
        <w:t xml:space="preserve">Keep the parents or carers of the </w:t>
      </w:r>
      <w:r w:rsidR="00225ABC" w:rsidRPr="00763F4B">
        <w:rPr>
          <w:sz w:val="24"/>
          <w:szCs w:val="24"/>
        </w:rPr>
        <w:t>young person</w:t>
      </w:r>
      <w:r w:rsidRPr="00763F4B">
        <w:rPr>
          <w:sz w:val="24"/>
          <w:szCs w:val="24"/>
        </w:rPr>
        <w:t>/</w:t>
      </w:r>
      <w:r w:rsidR="00225ABC" w:rsidRPr="00763F4B">
        <w:rPr>
          <w:sz w:val="24"/>
          <w:szCs w:val="24"/>
        </w:rPr>
        <w:t>young people</w:t>
      </w:r>
      <w:r w:rsidRPr="00763F4B">
        <w:rPr>
          <w:sz w:val="24"/>
          <w:szCs w:val="24"/>
        </w:rPr>
        <w:t xml:space="preserve"> involved informed of the progress of the case and the outcome, where there is not a criminal prosecution, including the outcome of any disciplinary process (in confidence).</w:t>
      </w:r>
    </w:p>
    <w:p w14:paraId="1B82B3B6" w14:textId="77777777" w:rsidR="000169EA" w:rsidRPr="00763F4B" w:rsidRDefault="000169EA">
      <w:pPr>
        <w:pStyle w:val="4Bulletedcopyblue"/>
        <w:numPr>
          <w:ilvl w:val="0"/>
          <w:numId w:val="57"/>
        </w:numPr>
        <w:spacing w:after="0"/>
        <w:jc w:val="both"/>
        <w:rPr>
          <w:sz w:val="24"/>
          <w:szCs w:val="24"/>
        </w:rPr>
      </w:pPr>
      <w:r w:rsidRPr="00763F4B">
        <w:rPr>
          <w:sz w:val="24"/>
          <w:szCs w:val="24"/>
        </w:rPr>
        <w:t xml:space="preserve">Make a referral to the DBS where it is thought that the individual facing the allegation or concern has engaged in conduct that harmed or is likely to harm a </w:t>
      </w:r>
      <w:r w:rsidR="00225ABC" w:rsidRPr="00763F4B">
        <w:rPr>
          <w:sz w:val="24"/>
          <w:szCs w:val="24"/>
        </w:rPr>
        <w:t>young person</w:t>
      </w:r>
      <w:r w:rsidRPr="00763F4B">
        <w:rPr>
          <w:sz w:val="24"/>
          <w:szCs w:val="24"/>
        </w:rPr>
        <w:t xml:space="preserve">, or if the individual otherwise poses a risk of harm to a </w:t>
      </w:r>
      <w:r w:rsidR="00225ABC" w:rsidRPr="00763F4B">
        <w:rPr>
          <w:sz w:val="24"/>
          <w:szCs w:val="24"/>
        </w:rPr>
        <w:t>young person</w:t>
      </w:r>
      <w:r w:rsidRPr="00763F4B">
        <w:rPr>
          <w:sz w:val="24"/>
          <w:szCs w:val="24"/>
        </w:rPr>
        <w:t>.</w:t>
      </w:r>
    </w:p>
    <w:p w14:paraId="7F1079F3" w14:textId="77777777" w:rsidR="007C3144" w:rsidRPr="00763F4B" w:rsidRDefault="007C3144" w:rsidP="00B5432E">
      <w:pPr>
        <w:spacing w:after="0"/>
        <w:jc w:val="both"/>
        <w:rPr>
          <w:rFonts w:ascii="Arial" w:hAnsi="Arial" w:cs="Arial"/>
          <w:sz w:val="12"/>
          <w:szCs w:val="12"/>
        </w:rPr>
      </w:pPr>
    </w:p>
    <w:p w14:paraId="00351414" w14:textId="177DBAE4" w:rsidR="000169EA" w:rsidRPr="003D3ED4" w:rsidRDefault="000169EA" w:rsidP="00B5432E">
      <w:pPr>
        <w:spacing w:after="0"/>
        <w:jc w:val="both"/>
        <w:rPr>
          <w:rFonts w:ascii="Arial" w:hAnsi="Arial" w:cs="Arial"/>
          <w:szCs w:val="24"/>
        </w:rPr>
      </w:pPr>
      <w:r w:rsidRPr="00763F4B">
        <w:rPr>
          <w:rFonts w:ascii="Arial" w:hAnsi="Arial" w:cs="Arial"/>
          <w:szCs w:val="24"/>
        </w:rPr>
        <w:t xml:space="preserve">If </w:t>
      </w:r>
      <w:r w:rsidR="00C351FB" w:rsidRPr="003D3ED4">
        <w:rPr>
          <w:rFonts w:ascii="Arial" w:hAnsi="Arial" w:cs="Arial"/>
          <w:szCs w:val="24"/>
        </w:rPr>
        <w:t>HESWALL ST PETER’S CE PRIMARY SCHOOL</w:t>
      </w:r>
      <w:r w:rsidRPr="003D3ED4">
        <w:rPr>
          <w:rFonts w:ascii="Arial" w:hAnsi="Arial" w:cs="Arial"/>
          <w:szCs w:val="24"/>
        </w:rPr>
        <w:t xml:space="preserve"> is made aware that the secretary of state has made an interim prohibition order in respect of an individual, we will immediately suspend that individual from teaching, pending the findings of the investigation by the Teaching Regulation Agency</w:t>
      </w:r>
      <w:r w:rsidR="00CA694D" w:rsidRPr="003D3ED4">
        <w:rPr>
          <w:rFonts w:ascii="Arial" w:hAnsi="Arial" w:cs="Arial"/>
          <w:szCs w:val="24"/>
        </w:rPr>
        <w:t xml:space="preserve">. </w:t>
      </w:r>
    </w:p>
    <w:p w14:paraId="04E7D0E2" w14:textId="77777777" w:rsidR="007C3144" w:rsidRPr="003D3ED4" w:rsidRDefault="007C3144" w:rsidP="00B5432E">
      <w:pPr>
        <w:spacing w:after="0"/>
        <w:jc w:val="both"/>
        <w:rPr>
          <w:rFonts w:ascii="Arial" w:hAnsi="Arial" w:cs="Arial"/>
          <w:sz w:val="12"/>
          <w:szCs w:val="12"/>
        </w:rPr>
      </w:pPr>
    </w:p>
    <w:p w14:paraId="0F4FF745" w14:textId="7C6F373C" w:rsidR="000169EA" w:rsidRPr="00763F4B" w:rsidRDefault="000169EA" w:rsidP="00B5432E">
      <w:pPr>
        <w:spacing w:after="0"/>
        <w:jc w:val="both"/>
        <w:rPr>
          <w:rFonts w:ascii="Arial" w:hAnsi="Arial" w:cs="Arial"/>
          <w:szCs w:val="24"/>
        </w:rPr>
      </w:pPr>
      <w:r w:rsidRPr="003D3ED4">
        <w:rPr>
          <w:rFonts w:ascii="Arial" w:hAnsi="Arial" w:cs="Arial"/>
          <w:szCs w:val="24"/>
        </w:rPr>
        <w:t xml:space="preserve">Where the police are involved, wherever possible the </w:t>
      </w:r>
      <w:r w:rsidRPr="003D3ED4">
        <w:rPr>
          <w:rStyle w:val="1bodycopy10ptChar"/>
          <w:rFonts w:cs="Arial"/>
        </w:rPr>
        <w:t xml:space="preserve">governing body </w:t>
      </w:r>
      <w:r w:rsidRPr="003D3ED4">
        <w:rPr>
          <w:rFonts w:ascii="Arial" w:hAnsi="Arial" w:cs="Arial"/>
          <w:szCs w:val="24"/>
        </w:rPr>
        <w:t xml:space="preserve">will ask the police at the start of the investigation to obtain consent from the individuals involved to share their statements and evidence for use in </w:t>
      </w:r>
      <w:r w:rsidR="00C351FB" w:rsidRPr="003D3ED4">
        <w:rPr>
          <w:rFonts w:ascii="Arial" w:hAnsi="Arial" w:cs="Arial"/>
          <w:szCs w:val="24"/>
        </w:rPr>
        <w:t>HESWALL ST PETER’S CE PRIMARY SCHOOL</w:t>
      </w:r>
      <w:r w:rsidRPr="003D3ED4">
        <w:rPr>
          <w:rFonts w:ascii="Arial" w:hAnsi="Arial" w:cs="Arial"/>
          <w:szCs w:val="24"/>
        </w:rPr>
        <w:t>’s</w:t>
      </w:r>
      <w:r w:rsidRPr="00763F4B">
        <w:rPr>
          <w:rFonts w:ascii="Arial" w:hAnsi="Arial" w:cs="Arial"/>
          <w:szCs w:val="24"/>
        </w:rPr>
        <w:t xml:space="preserve"> disciplinary process, should this be required at a later point.</w:t>
      </w:r>
    </w:p>
    <w:p w14:paraId="09CDC7CC" w14:textId="77777777" w:rsidR="00046EB9" w:rsidRPr="00763F4B" w:rsidRDefault="00046EB9" w:rsidP="00B5432E">
      <w:pPr>
        <w:spacing w:after="0"/>
        <w:jc w:val="both"/>
        <w:rPr>
          <w:rFonts w:ascii="Arial" w:hAnsi="Arial" w:cs="Arial"/>
          <w:sz w:val="16"/>
          <w:szCs w:val="16"/>
        </w:rPr>
      </w:pPr>
    </w:p>
    <w:p w14:paraId="367681A8" w14:textId="77777777" w:rsidR="000169EA" w:rsidRPr="00763F4B" w:rsidRDefault="000169EA" w:rsidP="00B5432E">
      <w:pPr>
        <w:pStyle w:val="Heading2"/>
        <w:spacing w:before="0"/>
        <w:jc w:val="both"/>
        <w:rPr>
          <w:rFonts w:ascii="Arial" w:hAnsi="Arial" w:cs="Arial"/>
          <w:color w:val="0A2F41" w:themeColor="accent1" w:themeShade="80"/>
          <w:sz w:val="28"/>
          <w:szCs w:val="28"/>
        </w:rPr>
      </w:pPr>
      <w:bookmarkStart w:id="106" w:name="_Toc203430082"/>
      <w:r w:rsidRPr="00763F4B">
        <w:rPr>
          <w:rFonts w:ascii="Arial" w:hAnsi="Arial" w:cs="Arial"/>
          <w:color w:val="0A2F41" w:themeColor="accent1" w:themeShade="80"/>
          <w:sz w:val="28"/>
          <w:szCs w:val="28"/>
        </w:rPr>
        <w:t>Timescales</w:t>
      </w:r>
      <w:bookmarkEnd w:id="106"/>
    </w:p>
    <w:p w14:paraId="7B58DDEE" w14:textId="77777777" w:rsidR="00430C46" w:rsidRPr="00763F4B" w:rsidRDefault="00430C46" w:rsidP="00B5432E">
      <w:pPr>
        <w:spacing w:after="0"/>
        <w:jc w:val="both"/>
        <w:rPr>
          <w:rFonts w:ascii="Arial" w:eastAsia="Arial" w:hAnsi="Arial" w:cs="Arial"/>
        </w:rPr>
      </w:pPr>
      <w:r w:rsidRPr="00763F4B">
        <w:rPr>
          <w:rFonts w:ascii="Arial" w:eastAsia="Arial" w:hAnsi="Arial" w:cs="Arial"/>
        </w:rPr>
        <w:t xml:space="preserve">The case manager should monitor the progress of cases to ensure that they are dealt with as quickly as possible in a thorough and fair process. </w:t>
      </w:r>
    </w:p>
    <w:p w14:paraId="1B46E5F4" w14:textId="77777777" w:rsidR="000169EA" w:rsidRPr="00763F4B" w:rsidRDefault="000169EA">
      <w:pPr>
        <w:numPr>
          <w:ilvl w:val="0"/>
          <w:numId w:val="58"/>
        </w:numPr>
        <w:spacing w:after="0"/>
        <w:jc w:val="both"/>
        <w:rPr>
          <w:rFonts w:ascii="Arial" w:eastAsia="Arial" w:hAnsi="Arial" w:cs="Arial"/>
        </w:rPr>
      </w:pPr>
      <w:r w:rsidRPr="00763F4B">
        <w:rPr>
          <w:rFonts w:ascii="Arial" w:eastAsia="Arial" w:hAnsi="Arial" w:cs="Arial"/>
        </w:rPr>
        <w:t xml:space="preserve">Any cases where it is clear immediately that the allegation is unsubstantiated or malicious will </w:t>
      </w:r>
      <w:r w:rsidR="00F9319A" w:rsidRPr="00763F4B">
        <w:rPr>
          <w:rFonts w:ascii="Arial" w:eastAsia="Arial" w:hAnsi="Arial" w:cs="Arial"/>
        </w:rPr>
        <w:t xml:space="preserve">usually </w:t>
      </w:r>
      <w:r w:rsidRPr="00763F4B">
        <w:rPr>
          <w:rFonts w:ascii="Arial" w:eastAsia="Arial" w:hAnsi="Arial" w:cs="Arial"/>
        </w:rPr>
        <w:t>be resolved within 1 week</w:t>
      </w:r>
      <w:r w:rsidR="00430C46" w:rsidRPr="00763F4B">
        <w:rPr>
          <w:rFonts w:ascii="Arial" w:eastAsia="Arial" w:hAnsi="Arial" w:cs="Arial"/>
        </w:rPr>
        <w:t>.</w:t>
      </w:r>
    </w:p>
    <w:p w14:paraId="09F08A1A" w14:textId="77777777" w:rsidR="000169EA" w:rsidRPr="00763F4B" w:rsidRDefault="000169EA">
      <w:pPr>
        <w:numPr>
          <w:ilvl w:val="0"/>
          <w:numId w:val="58"/>
        </w:numPr>
        <w:spacing w:after="0"/>
        <w:jc w:val="both"/>
        <w:rPr>
          <w:rFonts w:ascii="Arial" w:eastAsia="Arial" w:hAnsi="Arial" w:cs="Arial"/>
        </w:rPr>
      </w:pPr>
      <w:r w:rsidRPr="00763F4B">
        <w:rPr>
          <w:rFonts w:ascii="Arial" w:eastAsia="Arial" w:hAnsi="Arial" w:cs="Arial"/>
        </w:rPr>
        <w:t xml:space="preserve">If the nature of an allegation does not require formal disciplinary action, we will </w:t>
      </w:r>
      <w:r w:rsidR="00F9319A" w:rsidRPr="00763F4B">
        <w:rPr>
          <w:rFonts w:ascii="Arial" w:eastAsia="Arial" w:hAnsi="Arial" w:cs="Arial"/>
        </w:rPr>
        <w:t xml:space="preserve">usually </w:t>
      </w:r>
      <w:r w:rsidRPr="00763F4B">
        <w:rPr>
          <w:rFonts w:ascii="Arial" w:eastAsia="Arial" w:hAnsi="Arial" w:cs="Arial"/>
        </w:rPr>
        <w:t>institute appropriate action within 3 working days</w:t>
      </w:r>
      <w:r w:rsidR="00430C46" w:rsidRPr="00763F4B">
        <w:rPr>
          <w:rFonts w:ascii="Arial" w:eastAsia="Arial" w:hAnsi="Arial" w:cs="Arial"/>
        </w:rPr>
        <w:t>.</w:t>
      </w:r>
    </w:p>
    <w:p w14:paraId="6BEEAD5B" w14:textId="77777777" w:rsidR="00430C46" w:rsidRPr="00763F4B" w:rsidRDefault="000169EA">
      <w:pPr>
        <w:numPr>
          <w:ilvl w:val="0"/>
          <w:numId w:val="58"/>
        </w:numPr>
        <w:spacing w:after="0"/>
        <w:jc w:val="both"/>
        <w:rPr>
          <w:rFonts w:ascii="Arial" w:eastAsia="Arial" w:hAnsi="Arial" w:cs="Arial"/>
        </w:rPr>
      </w:pPr>
      <w:r w:rsidRPr="00763F4B">
        <w:rPr>
          <w:rFonts w:ascii="Arial" w:eastAsia="Arial" w:hAnsi="Arial" w:cs="Arial"/>
        </w:rPr>
        <w:t xml:space="preserve">If a disciplinary hearing is required and can be held without further investigation, we will </w:t>
      </w:r>
      <w:r w:rsidR="00F9319A" w:rsidRPr="00763F4B">
        <w:rPr>
          <w:rFonts w:ascii="Arial" w:eastAsia="Arial" w:hAnsi="Arial" w:cs="Arial"/>
        </w:rPr>
        <w:t xml:space="preserve">normally </w:t>
      </w:r>
      <w:r w:rsidRPr="00763F4B">
        <w:rPr>
          <w:rFonts w:ascii="Arial" w:eastAsia="Arial" w:hAnsi="Arial" w:cs="Arial"/>
        </w:rPr>
        <w:t>hold this within 15 working days</w:t>
      </w:r>
      <w:r w:rsidR="00430C46" w:rsidRPr="00763F4B">
        <w:rPr>
          <w:rFonts w:ascii="Arial" w:eastAsia="Arial" w:hAnsi="Arial" w:cs="Arial"/>
        </w:rPr>
        <w:t>.</w:t>
      </w:r>
    </w:p>
    <w:p w14:paraId="3E7D78D1" w14:textId="77777777" w:rsidR="000169EA" w:rsidRPr="00763F4B" w:rsidRDefault="00430C46">
      <w:pPr>
        <w:numPr>
          <w:ilvl w:val="0"/>
          <w:numId w:val="58"/>
        </w:numPr>
        <w:spacing w:after="0"/>
        <w:jc w:val="both"/>
        <w:rPr>
          <w:rFonts w:ascii="Arial" w:eastAsia="Arial" w:hAnsi="Arial" w:cs="Arial"/>
        </w:rPr>
      </w:pPr>
      <w:r w:rsidRPr="00763F4B">
        <w:rPr>
          <w:rFonts w:ascii="Arial" w:eastAsia="Arial" w:hAnsi="Arial" w:cs="Arial"/>
        </w:rPr>
        <w:t>In other cases, the first review should take place no later than four weeks after the initial assessment.</w:t>
      </w:r>
      <w:r w:rsidR="000169EA" w:rsidRPr="00763F4B">
        <w:rPr>
          <w:rFonts w:ascii="Arial" w:eastAsia="Arial" w:hAnsi="Arial" w:cs="Arial"/>
        </w:rPr>
        <w:t xml:space="preserve"> </w:t>
      </w:r>
    </w:p>
    <w:p w14:paraId="4305CACA" w14:textId="77777777" w:rsidR="00F3551D" w:rsidRPr="00763F4B" w:rsidRDefault="00F3551D" w:rsidP="00A65549">
      <w:pPr>
        <w:spacing w:after="0"/>
        <w:jc w:val="both"/>
        <w:rPr>
          <w:rFonts w:ascii="Arial" w:eastAsia="Arial" w:hAnsi="Arial" w:cs="Arial"/>
          <w:sz w:val="8"/>
          <w:szCs w:val="8"/>
        </w:rPr>
      </w:pPr>
    </w:p>
    <w:p w14:paraId="6E90AE08" w14:textId="7F47A5CC" w:rsidR="000169EA" w:rsidRPr="00763F4B" w:rsidRDefault="000169EA" w:rsidP="00B5432E">
      <w:pPr>
        <w:pStyle w:val="Heading2"/>
        <w:jc w:val="both"/>
        <w:rPr>
          <w:rFonts w:ascii="Arial" w:hAnsi="Arial" w:cs="Arial"/>
          <w:color w:val="0A2F41" w:themeColor="accent1" w:themeShade="80"/>
          <w:sz w:val="28"/>
          <w:szCs w:val="28"/>
        </w:rPr>
      </w:pPr>
      <w:bookmarkStart w:id="107" w:name="_Toc203430083"/>
      <w:r w:rsidRPr="00763F4B">
        <w:rPr>
          <w:rFonts w:ascii="Arial" w:hAnsi="Arial" w:cs="Arial"/>
          <w:color w:val="0A2F41" w:themeColor="accent1" w:themeShade="80"/>
          <w:sz w:val="28"/>
          <w:szCs w:val="28"/>
        </w:rPr>
        <w:t xml:space="preserve">Specific </w:t>
      </w:r>
      <w:r w:rsidR="007C3144" w:rsidRPr="00763F4B">
        <w:rPr>
          <w:rFonts w:ascii="Arial" w:hAnsi="Arial" w:cs="Arial"/>
          <w:color w:val="0A2F41" w:themeColor="accent1" w:themeShade="80"/>
          <w:sz w:val="28"/>
          <w:szCs w:val="28"/>
        </w:rPr>
        <w:t>A</w:t>
      </w:r>
      <w:r w:rsidRPr="00763F4B">
        <w:rPr>
          <w:rFonts w:ascii="Arial" w:hAnsi="Arial" w:cs="Arial"/>
          <w:color w:val="0A2F41" w:themeColor="accent1" w:themeShade="80"/>
          <w:sz w:val="28"/>
          <w:szCs w:val="28"/>
        </w:rPr>
        <w:t>ctions</w:t>
      </w:r>
      <w:bookmarkEnd w:id="107"/>
    </w:p>
    <w:p w14:paraId="3F716D61" w14:textId="77777777" w:rsidR="000169EA" w:rsidRPr="00763F4B" w:rsidRDefault="000169EA" w:rsidP="00B5432E">
      <w:pPr>
        <w:spacing w:after="0"/>
        <w:jc w:val="both"/>
        <w:rPr>
          <w:rFonts w:ascii="Arial" w:hAnsi="Arial" w:cs="Arial"/>
          <w:b/>
          <w:color w:val="0A2F41" w:themeColor="accent1" w:themeShade="80"/>
          <w:sz w:val="26"/>
          <w:szCs w:val="26"/>
        </w:rPr>
      </w:pPr>
      <w:r w:rsidRPr="00763F4B">
        <w:rPr>
          <w:rFonts w:ascii="Arial" w:hAnsi="Arial" w:cs="Arial"/>
          <w:b/>
          <w:color w:val="0A2F41" w:themeColor="accent1" w:themeShade="80"/>
          <w:sz w:val="26"/>
          <w:szCs w:val="26"/>
        </w:rPr>
        <w:t>Action following a criminal investigation or prosecution</w:t>
      </w:r>
    </w:p>
    <w:p w14:paraId="7D7E0178" w14:textId="56A3D9FC" w:rsidR="000169EA" w:rsidRPr="00763F4B" w:rsidRDefault="000169EA" w:rsidP="00B5432E">
      <w:pPr>
        <w:jc w:val="both"/>
        <w:rPr>
          <w:rFonts w:ascii="Arial" w:hAnsi="Arial" w:cs="Arial"/>
        </w:rPr>
      </w:pPr>
      <w:r w:rsidRPr="00763F4B">
        <w:rPr>
          <w:rFonts w:ascii="Arial" w:hAnsi="Arial" w:cs="Arial"/>
        </w:rPr>
        <w:t xml:space="preserve">The case manager will discuss with the local authority’s designated officer whether any further action, including disciplinary action, is appropriate and, if so, how to proceed, </w:t>
      </w:r>
      <w:r w:rsidR="006155EF" w:rsidRPr="00763F4B">
        <w:rPr>
          <w:rFonts w:ascii="Arial" w:hAnsi="Arial" w:cs="Arial"/>
        </w:rPr>
        <w:t>considering</w:t>
      </w:r>
      <w:r w:rsidRPr="00763F4B">
        <w:rPr>
          <w:rFonts w:ascii="Arial" w:hAnsi="Arial" w:cs="Arial"/>
        </w:rPr>
        <w:t xml:space="preserve"> information provided by the police and/or </w:t>
      </w:r>
      <w:r w:rsidR="003013AF" w:rsidRPr="00763F4B">
        <w:rPr>
          <w:rFonts w:ascii="Arial" w:hAnsi="Arial" w:cs="Arial"/>
        </w:rPr>
        <w:t>children</w:t>
      </w:r>
      <w:r w:rsidRPr="00763F4B">
        <w:rPr>
          <w:rFonts w:ascii="Arial" w:hAnsi="Arial" w:cs="Arial"/>
        </w:rPr>
        <w:t>’s social care services.</w:t>
      </w:r>
      <w:r w:rsidR="003B2DC0" w:rsidRPr="00763F4B">
        <w:rPr>
          <w:rFonts w:ascii="Arial" w:hAnsi="Arial" w:cs="Arial"/>
        </w:rPr>
        <w:t xml:space="preserve"> The options will depend on the circumstances of the </w:t>
      </w:r>
      <w:r w:rsidR="00FE1B5E" w:rsidRPr="00763F4B">
        <w:rPr>
          <w:rFonts w:ascii="Arial" w:hAnsi="Arial" w:cs="Arial"/>
        </w:rPr>
        <w:t>case,</w:t>
      </w:r>
      <w:r w:rsidR="003B2DC0" w:rsidRPr="00763F4B">
        <w:rPr>
          <w:rFonts w:ascii="Arial" w:hAnsi="Arial" w:cs="Arial"/>
        </w:rPr>
        <w:t xml:space="preserve"> and the consideration should </w:t>
      </w:r>
      <w:r w:rsidR="006155EF" w:rsidRPr="00763F4B">
        <w:rPr>
          <w:rFonts w:ascii="Arial" w:hAnsi="Arial" w:cs="Arial"/>
        </w:rPr>
        <w:t>consider</w:t>
      </w:r>
      <w:r w:rsidR="003B2DC0" w:rsidRPr="00763F4B">
        <w:rPr>
          <w:rFonts w:ascii="Arial" w:hAnsi="Arial" w:cs="Arial"/>
        </w:rPr>
        <w:t xml:space="preserve"> the result of the police investigation or the trial, as well as the different standard of proof required in disciplinary and criminal proceedings.</w:t>
      </w:r>
    </w:p>
    <w:p w14:paraId="660B53A0" w14:textId="77777777" w:rsidR="000169EA" w:rsidRPr="00763F4B" w:rsidRDefault="000169EA" w:rsidP="00B5432E">
      <w:pPr>
        <w:spacing w:after="0"/>
        <w:jc w:val="both"/>
        <w:rPr>
          <w:rFonts w:ascii="Arial" w:hAnsi="Arial" w:cs="Arial"/>
          <w:b/>
          <w:color w:val="0A2F41" w:themeColor="accent1" w:themeShade="80"/>
          <w:sz w:val="28"/>
          <w:szCs w:val="28"/>
        </w:rPr>
      </w:pPr>
      <w:r w:rsidRPr="00763F4B">
        <w:rPr>
          <w:rFonts w:ascii="Arial" w:hAnsi="Arial" w:cs="Arial"/>
          <w:b/>
          <w:color w:val="0A2F41" w:themeColor="accent1" w:themeShade="80"/>
          <w:sz w:val="28"/>
          <w:szCs w:val="28"/>
        </w:rPr>
        <w:t>Conclusion of a case where the allegation is substantiated</w:t>
      </w:r>
    </w:p>
    <w:p w14:paraId="5B9404DA" w14:textId="791C4ED8" w:rsidR="000169EA" w:rsidRPr="00763F4B" w:rsidRDefault="000169EA" w:rsidP="00B5432E">
      <w:pPr>
        <w:jc w:val="both"/>
        <w:rPr>
          <w:rFonts w:ascii="Arial" w:hAnsi="Arial" w:cs="Arial"/>
        </w:rPr>
      </w:pPr>
      <w:r w:rsidRPr="00763F4B">
        <w:rPr>
          <w:rFonts w:ascii="Arial" w:hAnsi="Arial" w:cs="Arial"/>
        </w:rPr>
        <w:t xml:space="preserve">If </w:t>
      </w:r>
      <w:r w:rsidR="003B2DC0" w:rsidRPr="00763F4B">
        <w:rPr>
          <w:rFonts w:ascii="Arial" w:hAnsi="Arial" w:cs="Arial"/>
        </w:rPr>
        <w:t xml:space="preserve">an allegation that an individual has engaged in conduct that harmed (or is likely to harm) a child, or if a person otherwise poses a risk of harm to a child, </w:t>
      </w:r>
      <w:r w:rsidRPr="00763F4B">
        <w:rPr>
          <w:rFonts w:ascii="Arial" w:hAnsi="Arial" w:cs="Arial"/>
        </w:rPr>
        <w:t xml:space="preserve">is substantiated </w:t>
      </w:r>
      <w:r w:rsidR="003B2DC0" w:rsidRPr="00763F4B">
        <w:rPr>
          <w:rFonts w:ascii="Arial" w:hAnsi="Arial" w:cs="Arial"/>
        </w:rPr>
        <w:t xml:space="preserve">(including cases where </w:t>
      </w:r>
      <w:r w:rsidRPr="00763F4B">
        <w:rPr>
          <w:rFonts w:ascii="Arial" w:hAnsi="Arial" w:cs="Arial"/>
        </w:rPr>
        <w:t xml:space="preserve">the individual is dismissed or </w:t>
      </w:r>
      <w:r w:rsidR="00C351FB" w:rsidRPr="003D3ED4">
        <w:rPr>
          <w:rFonts w:ascii="Arial" w:hAnsi="Arial" w:cs="Arial"/>
        </w:rPr>
        <w:t>HESWALL ST PETER’S CE PRIMARY SCHOOL</w:t>
      </w:r>
      <w:r w:rsidRPr="00763F4B">
        <w:rPr>
          <w:rFonts w:ascii="Arial" w:hAnsi="Arial" w:cs="Arial"/>
        </w:rPr>
        <w:t xml:space="preserve"> ceases to use their services, or the </w:t>
      </w:r>
      <w:r w:rsidRPr="00763F4B">
        <w:rPr>
          <w:rFonts w:ascii="Arial" w:hAnsi="Arial" w:cs="Arial"/>
        </w:rPr>
        <w:lastRenderedPageBreak/>
        <w:t>individual resigns or otherwise ceases to provide their services</w:t>
      </w:r>
      <w:r w:rsidR="003B2DC0" w:rsidRPr="00763F4B">
        <w:rPr>
          <w:rFonts w:ascii="Arial" w:hAnsi="Arial" w:cs="Arial"/>
        </w:rPr>
        <w:t>)</w:t>
      </w:r>
      <w:r w:rsidRPr="00763F4B">
        <w:rPr>
          <w:rFonts w:ascii="Arial" w:hAnsi="Arial" w:cs="Arial"/>
        </w:rPr>
        <w:t xml:space="preserve">, </w:t>
      </w:r>
      <w:r w:rsidR="003B2DC0" w:rsidRPr="00763F4B">
        <w:rPr>
          <w:rFonts w:ascii="Arial" w:hAnsi="Arial" w:cs="Arial"/>
        </w:rPr>
        <w:t>a referral to the DBS must be made. T</w:t>
      </w:r>
      <w:r w:rsidRPr="00763F4B">
        <w:rPr>
          <w:rFonts w:ascii="Arial" w:hAnsi="Arial" w:cs="Arial"/>
        </w:rPr>
        <w:t xml:space="preserve">he case manager </w:t>
      </w:r>
      <w:r w:rsidR="003B2DC0" w:rsidRPr="00763F4B">
        <w:rPr>
          <w:rFonts w:ascii="Arial" w:hAnsi="Arial" w:cs="Arial"/>
        </w:rPr>
        <w:t xml:space="preserve">may discuss this with </w:t>
      </w:r>
      <w:r w:rsidR="00C351FB" w:rsidRPr="003D3ED4">
        <w:rPr>
          <w:rFonts w:ascii="Arial" w:hAnsi="Arial" w:cs="Arial"/>
        </w:rPr>
        <w:t>HESWALL ST PETER’S CE PRIMARY SCHOOL</w:t>
      </w:r>
      <w:r w:rsidRPr="003D3ED4">
        <w:rPr>
          <w:rFonts w:ascii="Arial" w:hAnsi="Arial" w:cs="Arial"/>
        </w:rPr>
        <w:t>’s</w:t>
      </w:r>
      <w:r w:rsidRPr="00763F4B">
        <w:rPr>
          <w:rFonts w:ascii="Arial" w:hAnsi="Arial" w:cs="Arial"/>
        </w:rPr>
        <w:t xml:space="preserve"> </w:t>
      </w:r>
      <w:r w:rsidR="00B8691C" w:rsidRPr="00763F4B">
        <w:rPr>
          <w:rFonts w:ascii="Arial" w:hAnsi="Arial" w:cs="Arial"/>
        </w:rPr>
        <w:t>HR / Business Manager</w:t>
      </w:r>
      <w:r w:rsidRPr="00763F4B">
        <w:rPr>
          <w:rFonts w:ascii="Arial" w:hAnsi="Arial" w:cs="Arial"/>
        </w:rPr>
        <w:t xml:space="preserve"> </w:t>
      </w:r>
      <w:r w:rsidR="003B2DC0" w:rsidRPr="00763F4B">
        <w:rPr>
          <w:rFonts w:ascii="Arial" w:hAnsi="Arial" w:cs="Arial"/>
        </w:rPr>
        <w:t xml:space="preserve">and </w:t>
      </w:r>
      <w:r w:rsidRPr="00763F4B">
        <w:rPr>
          <w:rFonts w:ascii="Arial" w:hAnsi="Arial" w:cs="Arial"/>
        </w:rPr>
        <w:t>the local authority’s designated officer</w:t>
      </w:r>
      <w:r w:rsidR="00B8691C" w:rsidRPr="00763F4B">
        <w:rPr>
          <w:rFonts w:ascii="Arial" w:hAnsi="Arial" w:cs="Arial"/>
        </w:rPr>
        <w:t xml:space="preserve"> (LADO)</w:t>
      </w:r>
      <w:r w:rsidRPr="00763F4B">
        <w:rPr>
          <w:rFonts w:ascii="Arial" w:hAnsi="Arial" w:cs="Arial"/>
        </w:rPr>
        <w:t>.</w:t>
      </w:r>
    </w:p>
    <w:p w14:paraId="588B1655" w14:textId="1DF2C38E" w:rsidR="000169EA" w:rsidRPr="00763F4B" w:rsidRDefault="000169EA" w:rsidP="00C04E55">
      <w:pPr>
        <w:spacing w:after="0"/>
        <w:jc w:val="both"/>
        <w:rPr>
          <w:rFonts w:ascii="Arial" w:eastAsia="Arial" w:hAnsi="Arial" w:cs="Arial"/>
        </w:rPr>
      </w:pPr>
      <w:r w:rsidRPr="00763F4B">
        <w:rPr>
          <w:rFonts w:ascii="Arial" w:hAnsi="Arial" w:cs="Arial"/>
        </w:rPr>
        <w:t xml:space="preserve">If the individual concerned is a member of teaching staff, the case manager </w:t>
      </w:r>
      <w:r w:rsidR="003B2DC0" w:rsidRPr="00763F4B">
        <w:rPr>
          <w:rFonts w:ascii="Arial" w:hAnsi="Arial" w:cs="Arial"/>
        </w:rPr>
        <w:t xml:space="preserve">must consider </w:t>
      </w:r>
      <w:r w:rsidRPr="00763F4B">
        <w:rPr>
          <w:rFonts w:ascii="Arial" w:hAnsi="Arial" w:cs="Arial"/>
        </w:rPr>
        <w:t xml:space="preserve">whether to refer the matter to the </w:t>
      </w:r>
      <w:hyperlink r:id="rId129" w:history="1">
        <w:r w:rsidRPr="00763F4B">
          <w:rPr>
            <w:rStyle w:val="Hyperlink"/>
            <w:rFonts w:ascii="Arial" w:hAnsi="Arial" w:cs="Arial"/>
            <w:color w:val="215E99" w:themeColor="text2" w:themeTint="BF"/>
          </w:rPr>
          <w:t>Teaching Regulation Agency</w:t>
        </w:r>
      </w:hyperlink>
      <w:r w:rsidR="00FF2476" w:rsidRPr="00763F4B">
        <w:rPr>
          <w:rStyle w:val="Hyperlink"/>
          <w:rFonts w:ascii="Arial" w:hAnsi="Arial" w:cs="Arial"/>
          <w:color w:val="215E99" w:themeColor="text2" w:themeTint="BF"/>
        </w:rPr>
        <w:t>.</w:t>
      </w:r>
      <w:r w:rsidR="00FF2476" w:rsidRPr="00763F4B">
        <w:rPr>
          <w:rStyle w:val="Hyperlink"/>
          <w:rFonts w:ascii="Arial" w:hAnsi="Arial" w:cs="Arial"/>
          <w:color w:val="215E99" w:themeColor="text2" w:themeTint="BF"/>
          <w:u w:val="none"/>
        </w:rPr>
        <w:t xml:space="preserve"> </w:t>
      </w:r>
      <w:r w:rsidR="00D15ABB" w:rsidRPr="00763F4B">
        <w:rPr>
          <w:rFonts w:ascii="Arial" w:eastAsia="Arial" w:hAnsi="Arial" w:cs="Arial"/>
        </w:rPr>
        <w:t xml:space="preserve">The school will </w:t>
      </w:r>
      <w:r w:rsidR="003A47FD" w:rsidRPr="00763F4B">
        <w:rPr>
          <w:rFonts w:ascii="Arial" w:eastAsia="Arial" w:hAnsi="Arial" w:cs="Arial"/>
        </w:rPr>
        <w:t>consult</w:t>
      </w:r>
      <w:r w:rsidR="00D15ABB" w:rsidRPr="00763F4B">
        <w:rPr>
          <w:rFonts w:ascii="Arial" w:eastAsia="Arial" w:hAnsi="Arial" w:cs="Arial"/>
        </w:rPr>
        <w:t xml:space="preserve"> the </w:t>
      </w:r>
      <w:hyperlink r:id="rId130" w:tgtFrame="_blank" w:tooltip="Public Sector Equality Duty (PSED)" w:history="1">
        <w:r w:rsidR="00D15ABB" w:rsidRPr="00763F4B">
          <w:rPr>
            <w:rStyle w:val="Hyperlink"/>
            <w:rFonts w:ascii="Arial" w:hAnsi="Arial" w:cs="Arial"/>
            <w:color w:val="215E99" w:themeColor="text2" w:themeTint="BF"/>
          </w:rPr>
          <w:t>Public Sector Equality Duty (PSED)</w:t>
        </w:r>
      </w:hyperlink>
      <w:r w:rsidR="00D15ABB" w:rsidRPr="00763F4B">
        <w:rPr>
          <w:rStyle w:val="Hyperlink"/>
          <w:rFonts w:ascii="Arial" w:hAnsi="Arial" w:cs="Arial"/>
          <w:color w:val="215E99" w:themeColor="text2" w:themeTint="BF"/>
        </w:rPr>
        <w:t> </w:t>
      </w:r>
      <w:r w:rsidR="00D15ABB" w:rsidRPr="00763F4B">
        <w:rPr>
          <w:rFonts w:ascii="Arial" w:eastAsia="Arial" w:hAnsi="Arial" w:cs="Arial"/>
        </w:rPr>
        <w:t>when considering a referral to the Teaching Regulation Agency</w:t>
      </w:r>
      <w:r w:rsidR="00C04E55" w:rsidRPr="00763F4B">
        <w:rPr>
          <w:rFonts w:ascii="Arial" w:eastAsia="Arial" w:hAnsi="Arial" w:cs="Arial"/>
        </w:rPr>
        <w:t xml:space="preserve"> when</w:t>
      </w:r>
      <w:r w:rsidRPr="00763F4B">
        <w:rPr>
          <w:rFonts w:ascii="Arial" w:hAnsi="Arial" w:cs="Arial"/>
        </w:rPr>
        <w:t xml:space="preserve"> consider</w:t>
      </w:r>
      <w:r w:rsidR="00C04E55" w:rsidRPr="00763F4B">
        <w:rPr>
          <w:rFonts w:ascii="Arial" w:hAnsi="Arial" w:cs="Arial"/>
        </w:rPr>
        <w:t>ing</w:t>
      </w:r>
      <w:r w:rsidRPr="00763F4B">
        <w:rPr>
          <w:rFonts w:ascii="Arial" w:hAnsi="Arial" w:cs="Arial"/>
        </w:rPr>
        <w:t xml:space="preserve"> prohibiting the individual from teaching</w:t>
      </w:r>
      <w:r w:rsidR="003B2DC0" w:rsidRPr="00763F4B">
        <w:rPr>
          <w:rFonts w:ascii="Arial" w:hAnsi="Arial" w:cs="Arial"/>
        </w:rPr>
        <w:t xml:space="preserve"> and may discuss this with the personnel adviser</w:t>
      </w:r>
      <w:r w:rsidR="00375C13" w:rsidRPr="00763F4B">
        <w:rPr>
          <w:rFonts w:ascii="Arial" w:hAnsi="Arial" w:cs="Arial"/>
        </w:rPr>
        <w:t>, HR support</w:t>
      </w:r>
      <w:r w:rsidR="003B2DC0" w:rsidRPr="00763F4B">
        <w:rPr>
          <w:rFonts w:ascii="Arial" w:hAnsi="Arial" w:cs="Arial"/>
        </w:rPr>
        <w:t xml:space="preserve"> and/or local authority’s designated officer</w:t>
      </w:r>
      <w:r w:rsidRPr="00763F4B">
        <w:rPr>
          <w:rFonts w:ascii="Arial" w:hAnsi="Arial" w:cs="Arial"/>
        </w:rPr>
        <w:t>.</w:t>
      </w:r>
    </w:p>
    <w:p w14:paraId="75F82580" w14:textId="77777777" w:rsidR="00B8691C" w:rsidRPr="00763F4B" w:rsidRDefault="00B8691C" w:rsidP="00B5432E">
      <w:pPr>
        <w:spacing w:after="0"/>
        <w:jc w:val="both"/>
        <w:rPr>
          <w:rFonts w:ascii="Arial" w:hAnsi="Arial" w:cs="Arial"/>
          <w:b/>
          <w:color w:val="153D63" w:themeColor="text2" w:themeTint="E6"/>
          <w:sz w:val="12"/>
          <w:szCs w:val="12"/>
        </w:rPr>
      </w:pPr>
    </w:p>
    <w:p w14:paraId="6AE48D5F" w14:textId="4BC38E2B" w:rsidR="000169EA" w:rsidRPr="00763F4B" w:rsidRDefault="000169EA" w:rsidP="00B5432E">
      <w:pPr>
        <w:spacing w:after="0"/>
        <w:jc w:val="both"/>
        <w:rPr>
          <w:rFonts w:ascii="Arial" w:hAnsi="Arial" w:cs="Arial"/>
          <w:b/>
          <w:color w:val="153D63" w:themeColor="text2" w:themeTint="E6"/>
          <w:sz w:val="28"/>
          <w:szCs w:val="28"/>
        </w:rPr>
      </w:pPr>
      <w:r w:rsidRPr="00763F4B">
        <w:rPr>
          <w:rFonts w:ascii="Arial" w:hAnsi="Arial" w:cs="Arial"/>
          <w:b/>
          <w:color w:val="153D63" w:themeColor="text2" w:themeTint="E6"/>
          <w:sz w:val="28"/>
          <w:szCs w:val="28"/>
        </w:rPr>
        <w:t>Individuals returning to work after suspension</w:t>
      </w:r>
    </w:p>
    <w:p w14:paraId="5CA3F880" w14:textId="77777777" w:rsidR="00B8691C" w:rsidRPr="00763F4B" w:rsidRDefault="00B8691C" w:rsidP="00B5432E">
      <w:pPr>
        <w:spacing w:after="0"/>
        <w:jc w:val="both"/>
        <w:rPr>
          <w:rFonts w:ascii="Arial" w:hAnsi="Arial" w:cs="Arial"/>
          <w:b/>
          <w:color w:val="215E99" w:themeColor="text2" w:themeTint="BF"/>
          <w:sz w:val="8"/>
          <w:szCs w:val="8"/>
        </w:rPr>
      </w:pPr>
    </w:p>
    <w:p w14:paraId="5D107530" w14:textId="77777777" w:rsidR="000169EA" w:rsidRPr="00763F4B" w:rsidRDefault="000169EA" w:rsidP="00B5432E">
      <w:pPr>
        <w:jc w:val="both"/>
        <w:rPr>
          <w:rFonts w:ascii="Arial" w:hAnsi="Arial" w:cs="Arial"/>
        </w:rPr>
      </w:pPr>
      <w:r w:rsidRPr="00763F4B">
        <w:rPr>
          <w:rFonts w:ascii="Arial" w:hAnsi="Arial" w:cs="Arial"/>
        </w:rPr>
        <w:t>If it is decided on the conclusion of a case that an individual who has been suspended can return to work, the case manager will consider how best to facilitate this.</w:t>
      </w:r>
      <w:r w:rsidR="00264BF7" w:rsidRPr="00763F4B">
        <w:rPr>
          <w:rFonts w:ascii="Arial" w:hAnsi="Arial" w:cs="Arial"/>
        </w:rPr>
        <w:t xml:space="preserve">  The case manager can access guidance to support the return to work from HR or the LADO as most people will benefit from help and support after a stressful experience.</w:t>
      </w:r>
    </w:p>
    <w:p w14:paraId="5B6CA00E" w14:textId="671148E2" w:rsidR="000169EA" w:rsidRPr="003D3ED4" w:rsidRDefault="000169EA" w:rsidP="00B5432E">
      <w:pPr>
        <w:jc w:val="both"/>
        <w:rPr>
          <w:rFonts w:ascii="Arial" w:hAnsi="Arial" w:cs="Arial"/>
        </w:rPr>
      </w:pPr>
      <w:r w:rsidRPr="00763F4B">
        <w:rPr>
          <w:rFonts w:ascii="Arial" w:hAnsi="Arial" w:cs="Arial"/>
        </w:rPr>
        <w:t xml:space="preserve">The case manager will also consider how best to manage the individual’s contact with the </w:t>
      </w:r>
      <w:r w:rsidR="00225ABC" w:rsidRPr="00763F4B">
        <w:rPr>
          <w:rFonts w:ascii="Arial" w:hAnsi="Arial" w:cs="Arial"/>
        </w:rPr>
        <w:t>young person</w:t>
      </w:r>
      <w:r w:rsidRPr="00763F4B">
        <w:rPr>
          <w:rFonts w:ascii="Arial" w:hAnsi="Arial" w:cs="Arial"/>
        </w:rPr>
        <w:t xml:space="preserve"> or </w:t>
      </w:r>
      <w:r w:rsidR="00225ABC" w:rsidRPr="00763F4B">
        <w:rPr>
          <w:rFonts w:ascii="Arial" w:hAnsi="Arial" w:cs="Arial"/>
        </w:rPr>
        <w:t>young people</w:t>
      </w:r>
      <w:r w:rsidRPr="00763F4B">
        <w:rPr>
          <w:rFonts w:ascii="Arial" w:hAnsi="Arial" w:cs="Arial"/>
        </w:rPr>
        <w:t xml:space="preserve"> who made the allegation, if they are still attending </w:t>
      </w:r>
      <w:r w:rsidR="00C351FB" w:rsidRPr="003D3ED4">
        <w:rPr>
          <w:rFonts w:ascii="Arial" w:hAnsi="Arial" w:cs="Arial"/>
        </w:rPr>
        <w:t>HESWALL ST PETER’S CE PRIMARY SCHOOL</w:t>
      </w:r>
      <w:r w:rsidRPr="003D3ED4">
        <w:rPr>
          <w:rFonts w:ascii="Arial" w:hAnsi="Arial" w:cs="Arial"/>
        </w:rPr>
        <w:t>.</w:t>
      </w:r>
    </w:p>
    <w:p w14:paraId="71452F52" w14:textId="77777777" w:rsidR="000169EA" w:rsidRPr="003D3ED4" w:rsidRDefault="000169EA" w:rsidP="00B5432E">
      <w:pPr>
        <w:spacing w:after="0"/>
        <w:jc w:val="both"/>
        <w:rPr>
          <w:rFonts w:ascii="Arial" w:hAnsi="Arial" w:cs="Arial"/>
          <w:b/>
          <w:color w:val="153D63" w:themeColor="text2" w:themeTint="E6"/>
          <w:sz w:val="28"/>
          <w:szCs w:val="28"/>
        </w:rPr>
      </w:pPr>
      <w:r w:rsidRPr="003D3ED4">
        <w:rPr>
          <w:rFonts w:ascii="Arial" w:hAnsi="Arial" w:cs="Arial"/>
          <w:b/>
          <w:color w:val="153D63" w:themeColor="text2" w:themeTint="E6"/>
          <w:sz w:val="28"/>
          <w:szCs w:val="28"/>
        </w:rPr>
        <w:t>Unsubstantiated or malicious allegations</w:t>
      </w:r>
    </w:p>
    <w:p w14:paraId="06354EC2" w14:textId="7DB736D5" w:rsidR="000169EA" w:rsidRPr="003D3ED4" w:rsidRDefault="000169EA" w:rsidP="00B5432E">
      <w:pPr>
        <w:jc w:val="both"/>
        <w:rPr>
          <w:rFonts w:ascii="Arial" w:hAnsi="Arial" w:cs="Arial"/>
        </w:rPr>
      </w:pPr>
      <w:r w:rsidRPr="003D3ED4">
        <w:rPr>
          <w:rFonts w:ascii="Arial" w:hAnsi="Arial" w:cs="Arial"/>
        </w:rPr>
        <w:t xml:space="preserve">If an allegation is shown to be deliberately invented, or malicious, the </w:t>
      </w:r>
      <w:r w:rsidR="00094F61" w:rsidRPr="003D3ED4">
        <w:rPr>
          <w:rFonts w:ascii="Arial" w:hAnsi="Arial" w:cs="Arial"/>
        </w:rPr>
        <w:t>Headteacher / Principal</w:t>
      </w:r>
      <w:r w:rsidRPr="003D3ED4">
        <w:rPr>
          <w:rFonts w:ascii="Arial" w:hAnsi="Arial" w:cs="Arial"/>
        </w:rPr>
        <w:t xml:space="preserve">, or other appropriate person in the case of an allegation against the </w:t>
      </w:r>
      <w:r w:rsidR="00094F61" w:rsidRPr="003D3ED4">
        <w:rPr>
          <w:rFonts w:ascii="Arial" w:hAnsi="Arial" w:cs="Arial"/>
        </w:rPr>
        <w:t>Headteacher / Principal</w:t>
      </w:r>
      <w:r w:rsidRPr="003D3ED4">
        <w:rPr>
          <w:rFonts w:ascii="Arial" w:hAnsi="Arial" w:cs="Arial"/>
        </w:rPr>
        <w:t>, will consider whether any disciplinary action is appropriate against the pupil(s) who made it, or whether the police should be asked to consider whether action against those who made the allegation might be appropriate, even if they are not a pupil.</w:t>
      </w:r>
      <w:r w:rsidR="00264BF7" w:rsidRPr="003D3ED4">
        <w:rPr>
          <w:rFonts w:ascii="Arial" w:hAnsi="Arial" w:cs="Arial"/>
        </w:rPr>
        <w:t xml:space="preserve">  If the allegation is determined to be malicious the case manager and LADO should consider whether the young person who has made the allegation </w:t>
      </w:r>
      <w:r w:rsidR="00AB0186" w:rsidRPr="003D3ED4">
        <w:rPr>
          <w:rFonts w:ascii="Arial" w:hAnsi="Arial" w:cs="Arial"/>
        </w:rPr>
        <w:t>needs</w:t>
      </w:r>
      <w:r w:rsidR="00264BF7" w:rsidRPr="003D3ED4">
        <w:rPr>
          <w:rFonts w:ascii="Arial" w:hAnsi="Arial" w:cs="Arial"/>
        </w:rPr>
        <w:t xml:space="preserve"> help or </w:t>
      </w:r>
      <w:r w:rsidR="00AB0186" w:rsidRPr="003D3ED4">
        <w:rPr>
          <w:rFonts w:ascii="Arial" w:hAnsi="Arial" w:cs="Arial"/>
        </w:rPr>
        <w:t xml:space="preserve">is </w:t>
      </w:r>
      <w:r w:rsidR="00264BF7" w:rsidRPr="003D3ED4">
        <w:rPr>
          <w:rFonts w:ascii="Arial" w:hAnsi="Arial" w:cs="Arial"/>
        </w:rPr>
        <w:t>at risk of abuse.  In such circumstances, they may make a referral to social care.</w:t>
      </w:r>
    </w:p>
    <w:p w14:paraId="461B2698" w14:textId="30B00DF5" w:rsidR="00633E75" w:rsidRPr="003D3ED4" w:rsidRDefault="00633E75" w:rsidP="00B5432E">
      <w:pPr>
        <w:pStyle w:val="Heading2"/>
        <w:jc w:val="both"/>
        <w:rPr>
          <w:rFonts w:ascii="Arial" w:hAnsi="Arial" w:cs="Arial"/>
          <w:color w:val="0A2F41" w:themeColor="accent1" w:themeShade="80"/>
          <w:sz w:val="28"/>
          <w:szCs w:val="28"/>
        </w:rPr>
      </w:pPr>
      <w:bookmarkStart w:id="108" w:name="_Toc203430084"/>
      <w:r w:rsidRPr="003D3ED4">
        <w:rPr>
          <w:rFonts w:ascii="Arial" w:hAnsi="Arial" w:cs="Arial"/>
          <w:color w:val="0A2F41" w:themeColor="accent1" w:themeShade="80"/>
          <w:sz w:val="28"/>
          <w:szCs w:val="28"/>
        </w:rPr>
        <w:t xml:space="preserve">Supply </w:t>
      </w:r>
      <w:r w:rsidR="007C3144" w:rsidRPr="003D3ED4">
        <w:rPr>
          <w:rFonts w:ascii="Arial" w:hAnsi="Arial" w:cs="Arial"/>
          <w:color w:val="0A2F41" w:themeColor="accent1" w:themeShade="80"/>
          <w:sz w:val="28"/>
          <w:szCs w:val="28"/>
        </w:rPr>
        <w:t>W</w:t>
      </w:r>
      <w:r w:rsidRPr="003D3ED4">
        <w:rPr>
          <w:rFonts w:ascii="Arial" w:hAnsi="Arial" w:cs="Arial"/>
          <w:color w:val="0A2F41" w:themeColor="accent1" w:themeShade="80"/>
          <w:sz w:val="28"/>
          <w:szCs w:val="28"/>
        </w:rPr>
        <w:t>orkers</w:t>
      </w:r>
      <w:bookmarkEnd w:id="108"/>
    </w:p>
    <w:p w14:paraId="1AA45EF3" w14:textId="5973794C" w:rsidR="00633E75" w:rsidRPr="003D3ED4" w:rsidRDefault="00633E75" w:rsidP="00B5432E">
      <w:pPr>
        <w:jc w:val="both"/>
        <w:rPr>
          <w:rFonts w:ascii="Arial" w:hAnsi="Arial" w:cs="Arial"/>
        </w:rPr>
      </w:pPr>
      <w:r w:rsidRPr="003D3ED4">
        <w:rPr>
          <w:rFonts w:ascii="Arial" w:hAnsi="Arial" w:cs="Arial"/>
        </w:rPr>
        <w:t xml:space="preserve">Supply teachers, whilst not employed by </w:t>
      </w:r>
      <w:r w:rsidR="00C351FB" w:rsidRPr="003D3ED4">
        <w:rPr>
          <w:rFonts w:ascii="Arial" w:hAnsi="Arial" w:cs="Arial"/>
        </w:rPr>
        <w:t>HESWALL ST PETER’S CE PRIMARY SCHOOL</w:t>
      </w:r>
      <w:r w:rsidRPr="003D3ED4">
        <w:rPr>
          <w:rFonts w:ascii="Arial" w:hAnsi="Arial" w:cs="Arial"/>
        </w:rPr>
        <w:t xml:space="preserve">, are under the supervision, direction and control of the governing body or </w:t>
      </w:r>
      <w:r w:rsidR="00094F61" w:rsidRPr="003D3ED4">
        <w:rPr>
          <w:rFonts w:ascii="Arial" w:hAnsi="Arial" w:cs="Arial"/>
        </w:rPr>
        <w:t>Headteacher / Principal</w:t>
      </w:r>
      <w:r w:rsidRPr="003D3ED4">
        <w:rPr>
          <w:rFonts w:ascii="Arial" w:hAnsi="Arial" w:cs="Arial"/>
        </w:rPr>
        <w:t xml:space="preserve"> when working in </w:t>
      </w:r>
      <w:r w:rsidR="00C351FB" w:rsidRPr="003D3ED4">
        <w:rPr>
          <w:rFonts w:ascii="Arial" w:hAnsi="Arial" w:cs="Arial"/>
        </w:rPr>
        <w:t>HESWALL ST PETER’S CE PRIMARY SCHOOL</w:t>
      </w:r>
      <w:r w:rsidRPr="003D3ED4">
        <w:rPr>
          <w:rFonts w:ascii="Arial" w:hAnsi="Arial" w:cs="Arial"/>
        </w:rPr>
        <w:t xml:space="preserve">. </w:t>
      </w:r>
    </w:p>
    <w:p w14:paraId="2EDB5FED" w14:textId="519CB90F" w:rsidR="00E45D93" w:rsidRPr="00763F4B" w:rsidRDefault="00633E75" w:rsidP="00B5432E">
      <w:pPr>
        <w:jc w:val="both"/>
        <w:rPr>
          <w:rFonts w:ascii="Arial" w:hAnsi="Arial" w:cs="Arial"/>
        </w:rPr>
      </w:pPr>
      <w:r w:rsidRPr="003D3ED4">
        <w:rPr>
          <w:rFonts w:ascii="Arial" w:hAnsi="Arial" w:cs="Arial"/>
        </w:rPr>
        <w:t xml:space="preserve">Agencies should be fully involved and co-operate with any enquiries from the LADO, police and/or local authority children’s social care. </w:t>
      </w:r>
      <w:r w:rsidR="00C351FB" w:rsidRPr="003D3ED4">
        <w:rPr>
          <w:rFonts w:ascii="Arial" w:hAnsi="Arial" w:cs="Arial"/>
        </w:rPr>
        <w:t>HESWALL ST PETER’S CE PRIMARY SCHOOL</w:t>
      </w:r>
      <w:r w:rsidRPr="00763F4B">
        <w:rPr>
          <w:rFonts w:ascii="Arial" w:hAnsi="Arial" w:cs="Arial"/>
        </w:rPr>
        <w:t xml:space="preserve"> will usually take the lead because agencies do not have direct access to children or other school staff, so they will not be able to collect the facts when an allegation is made, nor do they have all the relevant information required by the LADO as part of the referral process. </w:t>
      </w:r>
    </w:p>
    <w:p w14:paraId="30FBE429" w14:textId="7B73AF7E" w:rsidR="00E45D93" w:rsidRPr="003D3ED4" w:rsidRDefault="00633E75" w:rsidP="00B5432E">
      <w:pPr>
        <w:jc w:val="both"/>
        <w:rPr>
          <w:rFonts w:ascii="Arial" w:hAnsi="Arial" w:cs="Arial"/>
        </w:rPr>
      </w:pPr>
      <w:r w:rsidRPr="00763F4B">
        <w:rPr>
          <w:rFonts w:ascii="Arial" w:hAnsi="Arial" w:cs="Arial"/>
        </w:rPr>
        <w:t xml:space="preserve">The allegations management meeting, which is often arranged by the LADO, should address issues such as information sharing, to ensure that any previous concerns or allegations known to the agency or agencies are considered by </w:t>
      </w:r>
      <w:r w:rsidR="00C351FB" w:rsidRPr="003D3ED4">
        <w:rPr>
          <w:rFonts w:ascii="Arial" w:hAnsi="Arial" w:cs="Arial"/>
        </w:rPr>
        <w:t>HESWALL ST PETER’S CE PRIMARY SCHOOL</w:t>
      </w:r>
      <w:r w:rsidRPr="003D3ED4">
        <w:rPr>
          <w:rFonts w:ascii="Arial" w:hAnsi="Arial" w:cs="Arial"/>
        </w:rPr>
        <w:t xml:space="preserve"> during the investigation. </w:t>
      </w:r>
    </w:p>
    <w:p w14:paraId="4A6CC34C" w14:textId="188D88A3" w:rsidR="00633E75" w:rsidRPr="003D3ED4" w:rsidRDefault="00633E75" w:rsidP="00B5432E">
      <w:pPr>
        <w:jc w:val="both"/>
        <w:rPr>
          <w:rFonts w:ascii="Arial" w:hAnsi="Arial" w:cs="Arial"/>
        </w:rPr>
      </w:pPr>
      <w:r w:rsidRPr="003D3ED4">
        <w:rPr>
          <w:rFonts w:ascii="Arial" w:hAnsi="Arial" w:cs="Arial"/>
        </w:rPr>
        <w:t xml:space="preserve">When using a supply agency, </w:t>
      </w:r>
      <w:r w:rsidR="00C351FB" w:rsidRPr="003D3ED4">
        <w:rPr>
          <w:rFonts w:ascii="Arial" w:hAnsi="Arial" w:cs="Arial"/>
        </w:rPr>
        <w:t>HESWALL ST PETER’S CE PRIMARY SCHOOL</w:t>
      </w:r>
      <w:r w:rsidR="00E45D93" w:rsidRPr="003D3ED4">
        <w:rPr>
          <w:rFonts w:ascii="Arial" w:hAnsi="Arial" w:cs="Arial"/>
        </w:rPr>
        <w:t xml:space="preserve"> will </w:t>
      </w:r>
      <w:r w:rsidRPr="003D3ED4">
        <w:rPr>
          <w:rFonts w:ascii="Arial" w:hAnsi="Arial" w:cs="Arial"/>
        </w:rPr>
        <w:t xml:space="preserve">inform the agency of </w:t>
      </w:r>
      <w:r w:rsidR="00E45D93" w:rsidRPr="003D3ED4">
        <w:rPr>
          <w:rFonts w:ascii="Arial" w:hAnsi="Arial" w:cs="Arial"/>
        </w:rPr>
        <w:t xml:space="preserve">its </w:t>
      </w:r>
      <w:r w:rsidRPr="003D3ED4">
        <w:rPr>
          <w:rFonts w:ascii="Arial" w:hAnsi="Arial" w:cs="Arial"/>
        </w:rPr>
        <w:t>process for managing allegations but also take account of the agency’s policies and the duty placed on agencies to refer to the DBS as personnel suppliers. This should include inviting the agency’s human resource manager or equivalent to meetings and keeping them up to date with information about its policies.</w:t>
      </w:r>
    </w:p>
    <w:p w14:paraId="498D229C" w14:textId="77777777" w:rsidR="000169EA" w:rsidRPr="003D3ED4" w:rsidRDefault="000169EA" w:rsidP="00B5432E">
      <w:pPr>
        <w:pStyle w:val="Heading2"/>
        <w:jc w:val="both"/>
        <w:rPr>
          <w:rFonts w:ascii="Arial" w:hAnsi="Arial" w:cs="Arial"/>
          <w:color w:val="0A2F41" w:themeColor="accent1" w:themeShade="80"/>
          <w:sz w:val="28"/>
          <w:szCs w:val="28"/>
        </w:rPr>
      </w:pPr>
      <w:bookmarkStart w:id="109" w:name="_Toc203430085"/>
      <w:r w:rsidRPr="003D3ED4">
        <w:rPr>
          <w:rFonts w:ascii="Arial" w:hAnsi="Arial" w:cs="Arial"/>
          <w:color w:val="0A2F41" w:themeColor="accent1" w:themeShade="80"/>
          <w:sz w:val="28"/>
          <w:szCs w:val="28"/>
        </w:rPr>
        <w:t>Confidentiality</w:t>
      </w:r>
      <w:bookmarkEnd w:id="109"/>
    </w:p>
    <w:p w14:paraId="46759902" w14:textId="370B5E8D" w:rsidR="000169EA" w:rsidRPr="00763F4B" w:rsidRDefault="00C351FB" w:rsidP="00B5432E">
      <w:pPr>
        <w:jc w:val="both"/>
        <w:rPr>
          <w:rFonts w:ascii="Arial" w:hAnsi="Arial" w:cs="Arial"/>
          <w:szCs w:val="24"/>
        </w:rPr>
      </w:pPr>
      <w:r w:rsidRPr="003D3ED4">
        <w:rPr>
          <w:rFonts w:ascii="Arial" w:hAnsi="Arial" w:cs="Arial"/>
          <w:szCs w:val="24"/>
        </w:rPr>
        <w:t>HESWALL ST PETER’S CE PRIMARY SCHOOL</w:t>
      </w:r>
      <w:r w:rsidR="000169EA" w:rsidRPr="00763F4B">
        <w:rPr>
          <w:rFonts w:ascii="Arial" w:hAnsi="Arial" w:cs="Arial"/>
          <w:szCs w:val="24"/>
        </w:rPr>
        <w:t xml:space="preserve"> will make every effort to maintain confidentiality and guard against unwanted publicity while an allegation is being investigated or considered.</w:t>
      </w:r>
    </w:p>
    <w:p w14:paraId="287BAF81" w14:textId="77777777" w:rsidR="000169EA" w:rsidRPr="00763F4B" w:rsidRDefault="000169EA" w:rsidP="00B5432E">
      <w:pPr>
        <w:spacing w:after="0"/>
        <w:jc w:val="both"/>
        <w:rPr>
          <w:rFonts w:ascii="Arial" w:hAnsi="Arial" w:cs="Arial"/>
          <w:szCs w:val="24"/>
        </w:rPr>
      </w:pPr>
      <w:r w:rsidRPr="00763F4B">
        <w:rPr>
          <w:rFonts w:ascii="Arial" w:hAnsi="Arial" w:cs="Arial"/>
          <w:szCs w:val="24"/>
        </w:rPr>
        <w:t xml:space="preserve">The case manager will take advice from the local authority’s designated officer, police and </w:t>
      </w:r>
      <w:r w:rsidR="003013AF" w:rsidRPr="00763F4B">
        <w:rPr>
          <w:rFonts w:ascii="Arial" w:hAnsi="Arial" w:cs="Arial"/>
          <w:szCs w:val="24"/>
        </w:rPr>
        <w:t>children</w:t>
      </w:r>
      <w:r w:rsidRPr="00763F4B">
        <w:rPr>
          <w:rFonts w:ascii="Arial" w:hAnsi="Arial" w:cs="Arial"/>
          <w:szCs w:val="24"/>
        </w:rPr>
        <w:t>’s social care services, as appropriate, to agree:</w:t>
      </w:r>
    </w:p>
    <w:p w14:paraId="2C08B02C" w14:textId="55B2A7D0" w:rsidR="000169EA" w:rsidRPr="00763F4B" w:rsidRDefault="000169EA">
      <w:pPr>
        <w:numPr>
          <w:ilvl w:val="0"/>
          <w:numId w:val="59"/>
        </w:numPr>
        <w:spacing w:after="0"/>
        <w:jc w:val="both"/>
        <w:rPr>
          <w:rFonts w:ascii="Arial" w:hAnsi="Arial" w:cs="Arial"/>
          <w:szCs w:val="24"/>
        </w:rPr>
      </w:pPr>
      <w:r w:rsidRPr="00763F4B">
        <w:rPr>
          <w:rFonts w:ascii="Arial" w:hAnsi="Arial" w:cs="Arial"/>
          <w:szCs w:val="24"/>
        </w:rPr>
        <w:t>Who needs to know about the allegation and what information can be shared</w:t>
      </w:r>
      <w:r w:rsidR="007C3144" w:rsidRPr="00763F4B">
        <w:rPr>
          <w:rFonts w:ascii="Arial" w:hAnsi="Arial" w:cs="Arial"/>
          <w:szCs w:val="24"/>
        </w:rPr>
        <w:t>.</w:t>
      </w:r>
    </w:p>
    <w:p w14:paraId="645B4653" w14:textId="210BCAEC" w:rsidR="000169EA" w:rsidRPr="00763F4B" w:rsidRDefault="000169EA">
      <w:pPr>
        <w:numPr>
          <w:ilvl w:val="0"/>
          <w:numId w:val="59"/>
        </w:numPr>
        <w:spacing w:after="0"/>
        <w:jc w:val="both"/>
        <w:rPr>
          <w:rFonts w:ascii="Arial" w:hAnsi="Arial" w:cs="Arial"/>
          <w:szCs w:val="24"/>
        </w:rPr>
      </w:pPr>
      <w:r w:rsidRPr="00763F4B">
        <w:rPr>
          <w:rFonts w:ascii="Arial" w:hAnsi="Arial" w:cs="Arial"/>
          <w:szCs w:val="24"/>
        </w:rPr>
        <w:lastRenderedPageBreak/>
        <w:t xml:space="preserve">How to manage speculation, leaks and gossip, including how to make parents or carers of a </w:t>
      </w:r>
      <w:r w:rsidR="00225ABC" w:rsidRPr="00763F4B">
        <w:rPr>
          <w:rFonts w:ascii="Arial" w:hAnsi="Arial" w:cs="Arial"/>
          <w:szCs w:val="24"/>
        </w:rPr>
        <w:t>young person</w:t>
      </w:r>
      <w:r w:rsidRPr="00763F4B">
        <w:rPr>
          <w:rFonts w:ascii="Arial" w:hAnsi="Arial" w:cs="Arial"/>
          <w:szCs w:val="24"/>
        </w:rPr>
        <w:t>/</w:t>
      </w:r>
      <w:r w:rsidR="00225ABC" w:rsidRPr="00763F4B">
        <w:rPr>
          <w:rFonts w:ascii="Arial" w:hAnsi="Arial" w:cs="Arial"/>
          <w:szCs w:val="24"/>
        </w:rPr>
        <w:t>young people</w:t>
      </w:r>
      <w:r w:rsidRPr="00763F4B">
        <w:rPr>
          <w:rFonts w:ascii="Arial" w:hAnsi="Arial" w:cs="Arial"/>
          <w:szCs w:val="24"/>
        </w:rPr>
        <w:t xml:space="preserve"> involved aware of their obligations with respect to confidentiality</w:t>
      </w:r>
      <w:r w:rsidR="007C3144" w:rsidRPr="00763F4B">
        <w:rPr>
          <w:rFonts w:ascii="Arial" w:hAnsi="Arial" w:cs="Arial"/>
          <w:szCs w:val="24"/>
        </w:rPr>
        <w:t>.</w:t>
      </w:r>
    </w:p>
    <w:p w14:paraId="1CA5BCCA" w14:textId="5C748FAE" w:rsidR="000169EA" w:rsidRPr="00763F4B" w:rsidRDefault="000169EA">
      <w:pPr>
        <w:numPr>
          <w:ilvl w:val="0"/>
          <w:numId w:val="59"/>
        </w:numPr>
        <w:spacing w:after="0"/>
        <w:jc w:val="both"/>
        <w:rPr>
          <w:rFonts w:ascii="Arial" w:hAnsi="Arial" w:cs="Arial"/>
          <w:szCs w:val="24"/>
        </w:rPr>
      </w:pPr>
      <w:r w:rsidRPr="00763F4B">
        <w:rPr>
          <w:rFonts w:ascii="Arial" w:hAnsi="Arial" w:cs="Arial"/>
          <w:szCs w:val="24"/>
        </w:rPr>
        <w:t>What, if any, information can be reasonably given to the wider community to reduce speculation</w:t>
      </w:r>
      <w:r w:rsidR="007C3144" w:rsidRPr="00763F4B">
        <w:rPr>
          <w:rFonts w:ascii="Arial" w:hAnsi="Arial" w:cs="Arial"/>
          <w:szCs w:val="24"/>
        </w:rPr>
        <w:t>.</w:t>
      </w:r>
    </w:p>
    <w:p w14:paraId="1D4854AC" w14:textId="7EB8FF24" w:rsidR="000169EA" w:rsidRPr="00763F4B" w:rsidRDefault="000169EA">
      <w:pPr>
        <w:numPr>
          <w:ilvl w:val="0"/>
          <w:numId w:val="59"/>
        </w:numPr>
        <w:spacing w:after="0"/>
        <w:jc w:val="both"/>
        <w:rPr>
          <w:rFonts w:ascii="Arial" w:hAnsi="Arial" w:cs="Arial"/>
          <w:szCs w:val="24"/>
        </w:rPr>
      </w:pPr>
      <w:r w:rsidRPr="00763F4B">
        <w:rPr>
          <w:rFonts w:ascii="Arial" w:hAnsi="Arial" w:cs="Arial"/>
          <w:szCs w:val="24"/>
        </w:rPr>
        <w:t>How to manage press interest if, and when, it arises</w:t>
      </w:r>
      <w:r w:rsidR="007C3144" w:rsidRPr="00763F4B">
        <w:rPr>
          <w:rFonts w:ascii="Arial" w:hAnsi="Arial" w:cs="Arial"/>
          <w:szCs w:val="24"/>
        </w:rPr>
        <w:t>.</w:t>
      </w:r>
    </w:p>
    <w:p w14:paraId="7AE5024D" w14:textId="1C774A1B" w:rsidR="000169EA" w:rsidRPr="00763F4B" w:rsidRDefault="000169EA" w:rsidP="00B5432E">
      <w:pPr>
        <w:pStyle w:val="Heading2"/>
        <w:jc w:val="both"/>
        <w:rPr>
          <w:rFonts w:ascii="Arial" w:hAnsi="Arial" w:cs="Arial"/>
          <w:color w:val="527D55"/>
          <w:sz w:val="28"/>
          <w:szCs w:val="28"/>
        </w:rPr>
      </w:pPr>
      <w:bookmarkStart w:id="110" w:name="_Toc203430086"/>
      <w:r w:rsidRPr="00763F4B">
        <w:rPr>
          <w:rFonts w:ascii="Arial" w:hAnsi="Arial" w:cs="Arial"/>
          <w:color w:val="153D63" w:themeColor="text2" w:themeTint="E6"/>
          <w:sz w:val="28"/>
          <w:szCs w:val="28"/>
        </w:rPr>
        <w:t>Record-</w:t>
      </w:r>
      <w:r w:rsidR="007C3144" w:rsidRPr="00763F4B">
        <w:rPr>
          <w:rFonts w:ascii="Arial" w:hAnsi="Arial" w:cs="Arial"/>
          <w:color w:val="153D63" w:themeColor="text2" w:themeTint="E6"/>
          <w:sz w:val="28"/>
          <w:szCs w:val="28"/>
        </w:rPr>
        <w:t>K</w:t>
      </w:r>
      <w:r w:rsidRPr="00763F4B">
        <w:rPr>
          <w:rFonts w:ascii="Arial" w:hAnsi="Arial" w:cs="Arial"/>
          <w:color w:val="153D63" w:themeColor="text2" w:themeTint="E6"/>
          <w:sz w:val="28"/>
          <w:szCs w:val="28"/>
        </w:rPr>
        <w:t>eeping</w:t>
      </w:r>
      <w:bookmarkEnd w:id="110"/>
    </w:p>
    <w:p w14:paraId="3E96508A" w14:textId="76129DD5" w:rsidR="000169EA" w:rsidRPr="00763F4B" w:rsidRDefault="000169EA" w:rsidP="00B5432E">
      <w:pPr>
        <w:spacing w:after="0"/>
        <w:jc w:val="both"/>
        <w:rPr>
          <w:rFonts w:ascii="Arial" w:hAnsi="Arial" w:cs="Arial"/>
        </w:rPr>
      </w:pPr>
      <w:r w:rsidRPr="00763F4B">
        <w:rPr>
          <w:rFonts w:ascii="Arial" w:hAnsi="Arial" w:cs="Arial"/>
        </w:rPr>
        <w:t>The case manager will maintain clear records about any case where the allegation or concern meets the criteria above and store them on the individual’s confidential personnel file</w:t>
      </w:r>
      <w:r w:rsidR="007C3144" w:rsidRPr="00763F4B">
        <w:rPr>
          <w:rFonts w:ascii="Arial" w:hAnsi="Arial" w:cs="Arial"/>
        </w:rPr>
        <w:t xml:space="preserve"> </w:t>
      </w:r>
      <w:r w:rsidRPr="00763F4B">
        <w:rPr>
          <w:rFonts w:ascii="Arial" w:hAnsi="Arial" w:cs="Arial"/>
        </w:rPr>
        <w:t>for the duration of the case. Such records will include:</w:t>
      </w:r>
    </w:p>
    <w:p w14:paraId="279C8EAF" w14:textId="1A210EBA" w:rsidR="000169EA" w:rsidRPr="00763F4B" w:rsidRDefault="000169EA">
      <w:pPr>
        <w:numPr>
          <w:ilvl w:val="0"/>
          <w:numId w:val="60"/>
        </w:numPr>
        <w:spacing w:after="0"/>
        <w:jc w:val="both"/>
        <w:rPr>
          <w:rFonts w:ascii="Arial" w:eastAsia="Arial" w:hAnsi="Arial" w:cs="Arial"/>
        </w:rPr>
      </w:pPr>
      <w:r w:rsidRPr="00763F4B">
        <w:rPr>
          <w:rFonts w:ascii="Arial" w:eastAsia="Arial" w:hAnsi="Arial" w:cs="Arial"/>
        </w:rPr>
        <w:t>A clear and comprehensive summary of the allegation</w:t>
      </w:r>
      <w:r w:rsidR="007C3144" w:rsidRPr="00763F4B">
        <w:rPr>
          <w:rFonts w:ascii="Arial" w:eastAsia="Arial" w:hAnsi="Arial" w:cs="Arial"/>
        </w:rPr>
        <w:t>.</w:t>
      </w:r>
    </w:p>
    <w:p w14:paraId="3C1A8D2A" w14:textId="013EB8C9" w:rsidR="000169EA" w:rsidRPr="00763F4B" w:rsidRDefault="000169EA">
      <w:pPr>
        <w:numPr>
          <w:ilvl w:val="0"/>
          <w:numId w:val="60"/>
        </w:numPr>
        <w:spacing w:after="0"/>
        <w:jc w:val="both"/>
        <w:rPr>
          <w:rFonts w:ascii="Arial" w:eastAsia="Arial" w:hAnsi="Arial" w:cs="Arial"/>
        </w:rPr>
      </w:pPr>
      <w:r w:rsidRPr="00763F4B">
        <w:rPr>
          <w:rFonts w:ascii="Arial" w:eastAsia="Arial" w:hAnsi="Arial" w:cs="Arial"/>
        </w:rPr>
        <w:t>Details of how the allegation was followed up and resolved</w:t>
      </w:r>
      <w:r w:rsidR="007C3144" w:rsidRPr="00763F4B">
        <w:rPr>
          <w:rFonts w:ascii="Arial" w:eastAsia="Arial" w:hAnsi="Arial" w:cs="Arial"/>
        </w:rPr>
        <w:t>.</w:t>
      </w:r>
    </w:p>
    <w:p w14:paraId="61A669EF" w14:textId="13A89D33" w:rsidR="000169EA" w:rsidRPr="00763F4B" w:rsidRDefault="000169EA">
      <w:pPr>
        <w:numPr>
          <w:ilvl w:val="0"/>
          <w:numId w:val="60"/>
        </w:numPr>
        <w:spacing w:after="0"/>
        <w:jc w:val="both"/>
        <w:rPr>
          <w:rFonts w:ascii="Arial" w:eastAsia="Arial" w:hAnsi="Arial" w:cs="Arial"/>
        </w:rPr>
      </w:pPr>
      <w:r w:rsidRPr="00763F4B">
        <w:rPr>
          <w:rFonts w:ascii="Arial" w:eastAsia="Arial" w:hAnsi="Arial" w:cs="Arial"/>
        </w:rPr>
        <w:t>Notes of any action taken and decisions reached (and justification for these, as stated above)</w:t>
      </w:r>
      <w:r w:rsidR="007C3144" w:rsidRPr="00763F4B">
        <w:rPr>
          <w:rFonts w:ascii="Arial" w:eastAsia="Arial" w:hAnsi="Arial" w:cs="Arial"/>
        </w:rPr>
        <w:t>.</w:t>
      </w:r>
    </w:p>
    <w:p w14:paraId="483AE252" w14:textId="77777777" w:rsidR="00264BF7" w:rsidRPr="00763F4B" w:rsidRDefault="00264BF7">
      <w:pPr>
        <w:numPr>
          <w:ilvl w:val="0"/>
          <w:numId w:val="60"/>
        </w:numPr>
        <w:spacing w:after="0"/>
        <w:jc w:val="both"/>
        <w:rPr>
          <w:rFonts w:ascii="Arial" w:eastAsia="Arial" w:hAnsi="Arial" w:cs="Arial"/>
        </w:rPr>
      </w:pPr>
      <w:r w:rsidRPr="00763F4B">
        <w:rPr>
          <w:rFonts w:ascii="Arial" w:eastAsia="Arial" w:hAnsi="Arial" w:cs="Arial"/>
        </w:rPr>
        <w:t xml:space="preserve">A copy provided to the person concerned where agreed by </w:t>
      </w:r>
      <w:r w:rsidR="003013AF" w:rsidRPr="00763F4B">
        <w:rPr>
          <w:rFonts w:ascii="Arial" w:eastAsia="Arial" w:hAnsi="Arial" w:cs="Arial"/>
        </w:rPr>
        <w:t>children</w:t>
      </w:r>
      <w:r w:rsidRPr="00763F4B">
        <w:rPr>
          <w:rFonts w:ascii="Arial" w:eastAsia="Arial" w:hAnsi="Arial" w:cs="Arial"/>
        </w:rPr>
        <w:t>’s social care or the police.</w:t>
      </w:r>
    </w:p>
    <w:p w14:paraId="7BA51A1F" w14:textId="1F9AC9A4" w:rsidR="00264BF7" w:rsidRPr="00763F4B" w:rsidRDefault="00264BF7">
      <w:pPr>
        <w:numPr>
          <w:ilvl w:val="0"/>
          <w:numId w:val="60"/>
        </w:numPr>
        <w:jc w:val="both"/>
        <w:rPr>
          <w:rFonts w:ascii="Arial" w:eastAsia="Arial" w:hAnsi="Arial" w:cs="Arial"/>
        </w:rPr>
      </w:pPr>
      <w:r w:rsidRPr="00763F4B">
        <w:rPr>
          <w:rFonts w:ascii="Arial" w:eastAsia="Arial" w:hAnsi="Arial" w:cs="Arial"/>
        </w:rPr>
        <w:t>A declaration on whether the information will be referred to in any future reference.</w:t>
      </w:r>
    </w:p>
    <w:p w14:paraId="6E0E20AD" w14:textId="77777777" w:rsidR="006155EF" w:rsidRPr="00763F4B" w:rsidRDefault="006155EF" w:rsidP="00B5432E">
      <w:pPr>
        <w:jc w:val="both"/>
        <w:rPr>
          <w:rFonts w:ascii="Arial" w:hAnsi="Arial" w:cs="Arial"/>
        </w:rPr>
      </w:pPr>
    </w:p>
    <w:p w14:paraId="453B50B3" w14:textId="3EDFA14A" w:rsidR="007C3144" w:rsidRPr="00763F4B" w:rsidRDefault="000169EA" w:rsidP="00B5432E">
      <w:pPr>
        <w:jc w:val="both"/>
        <w:rPr>
          <w:rFonts w:ascii="Arial" w:hAnsi="Arial" w:cs="Arial"/>
        </w:rPr>
      </w:pPr>
      <w:r w:rsidRPr="00763F4B">
        <w:rPr>
          <w:rFonts w:ascii="Arial" w:hAnsi="Arial" w:cs="Arial"/>
        </w:rPr>
        <w:t xml:space="preserve">If an allegation or concern is not found to have been malicious, </w:t>
      </w:r>
      <w:r w:rsidR="00C351FB" w:rsidRPr="003D3ED4">
        <w:rPr>
          <w:rFonts w:ascii="Arial" w:hAnsi="Arial" w:cs="Arial"/>
        </w:rPr>
        <w:t>HESWALL ST PETER’S CE PRIMARY SCHOOL</w:t>
      </w:r>
      <w:r w:rsidRPr="003D3ED4">
        <w:rPr>
          <w:rFonts w:ascii="Arial" w:hAnsi="Arial" w:cs="Arial"/>
        </w:rPr>
        <w:t xml:space="preserve"> will retain the records of the case on the individual’s c</w:t>
      </w:r>
      <w:r w:rsidRPr="00763F4B">
        <w:rPr>
          <w:rFonts w:ascii="Arial" w:hAnsi="Arial" w:cs="Arial"/>
        </w:rPr>
        <w:t>onfidential personnel file, and provide a copy to the individual.</w:t>
      </w:r>
    </w:p>
    <w:p w14:paraId="6E96B970" w14:textId="77777777" w:rsidR="000169EA" w:rsidRPr="00763F4B" w:rsidRDefault="000169EA" w:rsidP="00B5432E">
      <w:pPr>
        <w:jc w:val="both"/>
        <w:rPr>
          <w:rFonts w:ascii="Arial" w:hAnsi="Arial" w:cs="Arial"/>
          <w:szCs w:val="24"/>
        </w:rPr>
      </w:pPr>
      <w:r w:rsidRPr="00763F4B">
        <w:rPr>
          <w:rFonts w:ascii="Arial" w:hAnsi="Arial" w:cs="Arial"/>
          <w:szCs w:val="24"/>
        </w:rPr>
        <w:t xml:space="preserve">Where records contain information about allegations of sexual abuse, we will preserve these for the Independent Inquiry into </w:t>
      </w:r>
      <w:r w:rsidR="003013AF" w:rsidRPr="00763F4B">
        <w:rPr>
          <w:rFonts w:ascii="Arial" w:hAnsi="Arial" w:cs="Arial"/>
          <w:szCs w:val="24"/>
        </w:rPr>
        <w:t>Child</w:t>
      </w:r>
      <w:r w:rsidRPr="00763F4B">
        <w:rPr>
          <w:rFonts w:ascii="Arial" w:hAnsi="Arial" w:cs="Arial"/>
          <w:szCs w:val="24"/>
        </w:rPr>
        <w:t xml:space="preserve"> Sexual Abuse (IICSA), for the term of the inquiry. We will retain all other records a</w:t>
      </w:r>
      <w:r w:rsidRPr="00763F4B">
        <w:rPr>
          <w:rFonts w:ascii="Arial" w:eastAsia="Arial" w:hAnsi="Arial" w:cs="Arial"/>
          <w:szCs w:val="24"/>
        </w:rPr>
        <w:t xml:space="preserve">t </w:t>
      </w:r>
      <w:r w:rsidRPr="00763F4B">
        <w:rPr>
          <w:rFonts w:ascii="Arial" w:hAnsi="Arial" w:cs="Arial"/>
          <w:szCs w:val="24"/>
        </w:rPr>
        <w:t>least until the individual has reached normal pension age, or for 10 years from the date of the allegation if that is longer.</w:t>
      </w:r>
    </w:p>
    <w:p w14:paraId="275500F7" w14:textId="77777777" w:rsidR="000169EA" w:rsidRPr="00763F4B" w:rsidRDefault="000169EA" w:rsidP="00B5432E">
      <w:pPr>
        <w:jc w:val="both"/>
        <w:rPr>
          <w:rFonts w:ascii="Arial" w:hAnsi="Arial" w:cs="Arial"/>
          <w:szCs w:val="24"/>
        </w:rPr>
      </w:pPr>
      <w:r w:rsidRPr="00763F4B">
        <w:rPr>
          <w:rFonts w:ascii="Arial" w:hAnsi="Arial" w:cs="Arial"/>
          <w:szCs w:val="24"/>
        </w:rPr>
        <w:t xml:space="preserve">The records of any allegation that is found to be malicious will be deleted from the individual’s personnel file. </w:t>
      </w:r>
    </w:p>
    <w:p w14:paraId="0312C034" w14:textId="77777777" w:rsidR="000169EA" w:rsidRPr="00763F4B" w:rsidRDefault="000169EA" w:rsidP="00B5432E">
      <w:pPr>
        <w:pStyle w:val="Heading2"/>
        <w:jc w:val="both"/>
        <w:rPr>
          <w:rFonts w:ascii="Arial" w:hAnsi="Arial" w:cs="Arial"/>
          <w:color w:val="153D63" w:themeColor="text2" w:themeTint="E6"/>
          <w:sz w:val="28"/>
          <w:szCs w:val="28"/>
        </w:rPr>
      </w:pPr>
      <w:bookmarkStart w:id="111" w:name="_Toc203430087"/>
      <w:r w:rsidRPr="00763F4B">
        <w:rPr>
          <w:rFonts w:ascii="Arial" w:hAnsi="Arial" w:cs="Arial"/>
          <w:color w:val="153D63" w:themeColor="text2" w:themeTint="E6"/>
          <w:sz w:val="28"/>
          <w:szCs w:val="28"/>
        </w:rPr>
        <w:t>References</w:t>
      </w:r>
      <w:bookmarkEnd w:id="111"/>
    </w:p>
    <w:p w14:paraId="01642E69" w14:textId="77777777" w:rsidR="000169EA" w:rsidRPr="00763F4B" w:rsidRDefault="000169EA" w:rsidP="00B5432E">
      <w:pPr>
        <w:spacing w:after="0"/>
        <w:jc w:val="both"/>
        <w:rPr>
          <w:rFonts w:ascii="Arial" w:hAnsi="Arial" w:cs="Arial"/>
        </w:rPr>
      </w:pPr>
      <w:r w:rsidRPr="00763F4B">
        <w:rPr>
          <w:rFonts w:ascii="Arial" w:hAnsi="Arial" w:cs="Arial"/>
        </w:rPr>
        <w:t>When providing employer references, we will not refer to any allegation that has been proven to be false, unsubstantiated or malicious, or any history of allegations where all such allegations have been proven to be false, unsubstantiated or malicious.</w:t>
      </w:r>
    </w:p>
    <w:p w14:paraId="7B55295E" w14:textId="77777777" w:rsidR="00046EB9" w:rsidRPr="00763F4B" w:rsidRDefault="00046EB9" w:rsidP="00B5432E">
      <w:pPr>
        <w:spacing w:after="0"/>
        <w:jc w:val="both"/>
        <w:rPr>
          <w:rFonts w:ascii="Arial" w:hAnsi="Arial" w:cs="Arial"/>
        </w:rPr>
      </w:pPr>
    </w:p>
    <w:p w14:paraId="0D20E6F8" w14:textId="304E9301" w:rsidR="000169EA" w:rsidRPr="00763F4B" w:rsidRDefault="000169EA" w:rsidP="00B5432E">
      <w:pPr>
        <w:pStyle w:val="Heading2"/>
        <w:spacing w:before="0"/>
        <w:jc w:val="both"/>
        <w:rPr>
          <w:rFonts w:ascii="Arial" w:hAnsi="Arial" w:cs="Arial"/>
          <w:color w:val="153D63" w:themeColor="text2" w:themeTint="E6"/>
          <w:sz w:val="28"/>
          <w:szCs w:val="28"/>
        </w:rPr>
      </w:pPr>
      <w:bookmarkStart w:id="112" w:name="_Toc203430088"/>
      <w:r w:rsidRPr="00763F4B">
        <w:rPr>
          <w:rFonts w:ascii="Arial" w:hAnsi="Arial" w:cs="Arial"/>
          <w:color w:val="153D63" w:themeColor="text2" w:themeTint="E6"/>
          <w:sz w:val="28"/>
          <w:szCs w:val="28"/>
        </w:rPr>
        <w:t xml:space="preserve">Learning </w:t>
      </w:r>
      <w:r w:rsidR="007C3144" w:rsidRPr="00763F4B">
        <w:rPr>
          <w:rFonts w:ascii="Arial" w:hAnsi="Arial" w:cs="Arial"/>
          <w:color w:val="153D63" w:themeColor="text2" w:themeTint="E6"/>
          <w:sz w:val="28"/>
          <w:szCs w:val="28"/>
        </w:rPr>
        <w:t>L</w:t>
      </w:r>
      <w:r w:rsidRPr="00763F4B">
        <w:rPr>
          <w:rFonts w:ascii="Arial" w:hAnsi="Arial" w:cs="Arial"/>
          <w:color w:val="153D63" w:themeColor="text2" w:themeTint="E6"/>
          <w:sz w:val="28"/>
          <w:szCs w:val="28"/>
        </w:rPr>
        <w:t>essons</w:t>
      </w:r>
      <w:bookmarkEnd w:id="112"/>
    </w:p>
    <w:p w14:paraId="223F27EA" w14:textId="14C25CD7" w:rsidR="007C3144" w:rsidRPr="00763F4B" w:rsidRDefault="000169EA" w:rsidP="00B5432E">
      <w:pPr>
        <w:jc w:val="both"/>
        <w:rPr>
          <w:rFonts w:ascii="Arial" w:hAnsi="Arial" w:cs="Arial"/>
        </w:rPr>
      </w:pPr>
      <w:r w:rsidRPr="00763F4B">
        <w:rPr>
          <w:rFonts w:ascii="Arial" w:hAnsi="Arial" w:cs="Arial"/>
        </w:rPr>
        <w:t xml:space="preserve">After any cases where the allegations are </w:t>
      </w:r>
      <w:r w:rsidRPr="00763F4B">
        <w:rPr>
          <w:rFonts w:ascii="Arial" w:hAnsi="Arial" w:cs="Arial"/>
          <w:b/>
          <w:bCs/>
          <w:i/>
        </w:rPr>
        <w:t>substantiated</w:t>
      </w:r>
      <w:r w:rsidRPr="00763F4B">
        <w:rPr>
          <w:rFonts w:ascii="Arial" w:hAnsi="Arial" w:cs="Arial"/>
          <w:b/>
          <w:bCs/>
        </w:rPr>
        <w:t>,</w:t>
      </w:r>
      <w:r w:rsidRPr="00763F4B">
        <w:rPr>
          <w:rFonts w:ascii="Arial" w:hAnsi="Arial" w:cs="Arial"/>
        </w:rPr>
        <w:t xml:space="preserve"> the circumstances of the case </w:t>
      </w:r>
      <w:r w:rsidR="000E5FBE" w:rsidRPr="00763F4B">
        <w:rPr>
          <w:rFonts w:ascii="Arial" w:hAnsi="Arial" w:cs="Arial"/>
        </w:rPr>
        <w:t xml:space="preserve">will be reviewed </w:t>
      </w:r>
      <w:r w:rsidRPr="00763F4B">
        <w:rPr>
          <w:rFonts w:ascii="Arial" w:hAnsi="Arial" w:cs="Arial"/>
        </w:rPr>
        <w:t>with the local authority’s designated officer</w:t>
      </w:r>
      <w:r w:rsidR="000E5FBE" w:rsidRPr="00763F4B">
        <w:rPr>
          <w:rFonts w:ascii="Arial" w:hAnsi="Arial" w:cs="Arial"/>
        </w:rPr>
        <w:t xml:space="preserve"> (LADO)</w:t>
      </w:r>
      <w:r w:rsidRPr="00763F4B">
        <w:rPr>
          <w:rFonts w:ascii="Arial" w:hAnsi="Arial" w:cs="Arial"/>
        </w:rPr>
        <w:t xml:space="preserve"> to determine whether there are any improvements that we can make to </w:t>
      </w:r>
      <w:r w:rsidR="00C351FB" w:rsidRPr="003D3ED4">
        <w:rPr>
          <w:rFonts w:ascii="Arial" w:hAnsi="Arial" w:cs="Arial"/>
        </w:rPr>
        <w:t>HESWALL ST PETER’S CE PRIMARY SCHOOL</w:t>
      </w:r>
      <w:r w:rsidRPr="003D3ED4">
        <w:rPr>
          <w:rFonts w:ascii="Arial" w:hAnsi="Arial" w:cs="Arial"/>
        </w:rPr>
        <w:t>’s</w:t>
      </w:r>
      <w:r w:rsidRPr="00763F4B">
        <w:rPr>
          <w:rFonts w:ascii="Arial" w:hAnsi="Arial" w:cs="Arial"/>
        </w:rPr>
        <w:t xml:space="preserve"> procedures or practice to help prevent similar events in the future.</w:t>
      </w:r>
    </w:p>
    <w:p w14:paraId="15041979" w14:textId="77777777" w:rsidR="000169EA" w:rsidRPr="00763F4B" w:rsidRDefault="000169EA" w:rsidP="00B5432E">
      <w:pPr>
        <w:spacing w:after="0"/>
        <w:jc w:val="both"/>
        <w:rPr>
          <w:rFonts w:ascii="Arial" w:hAnsi="Arial" w:cs="Arial"/>
        </w:rPr>
      </w:pPr>
      <w:r w:rsidRPr="00763F4B">
        <w:rPr>
          <w:rFonts w:ascii="Arial" w:hAnsi="Arial" w:cs="Arial"/>
        </w:rPr>
        <w:t>This will include consideration of (as applicable):</w:t>
      </w:r>
    </w:p>
    <w:p w14:paraId="5951FB11" w14:textId="59F38C99" w:rsidR="000169EA" w:rsidRPr="00763F4B" w:rsidRDefault="000169EA">
      <w:pPr>
        <w:numPr>
          <w:ilvl w:val="0"/>
          <w:numId w:val="61"/>
        </w:numPr>
        <w:spacing w:after="0"/>
        <w:jc w:val="both"/>
        <w:rPr>
          <w:rFonts w:ascii="Arial" w:eastAsia="Arial" w:hAnsi="Arial" w:cs="Arial"/>
        </w:rPr>
      </w:pPr>
      <w:r w:rsidRPr="00763F4B">
        <w:rPr>
          <w:rFonts w:ascii="Arial" w:eastAsia="Arial" w:hAnsi="Arial" w:cs="Arial"/>
        </w:rPr>
        <w:t>Issues arising from the decision to suspend the member of staff</w:t>
      </w:r>
      <w:r w:rsidR="007C3144" w:rsidRPr="00763F4B">
        <w:rPr>
          <w:rFonts w:ascii="Arial" w:eastAsia="Arial" w:hAnsi="Arial" w:cs="Arial"/>
        </w:rPr>
        <w:t>.</w:t>
      </w:r>
    </w:p>
    <w:p w14:paraId="39199949" w14:textId="1C6178E4" w:rsidR="000169EA" w:rsidRPr="00763F4B" w:rsidRDefault="000169EA">
      <w:pPr>
        <w:numPr>
          <w:ilvl w:val="0"/>
          <w:numId w:val="61"/>
        </w:numPr>
        <w:spacing w:after="0"/>
        <w:jc w:val="both"/>
        <w:rPr>
          <w:rFonts w:ascii="Arial" w:eastAsia="Arial" w:hAnsi="Arial" w:cs="Arial"/>
        </w:rPr>
      </w:pPr>
      <w:r w:rsidRPr="00763F4B">
        <w:rPr>
          <w:rFonts w:ascii="Arial" w:eastAsia="Arial" w:hAnsi="Arial" w:cs="Arial"/>
        </w:rPr>
        <w:t>The duration of the suspension</w:t>
      </w:r>
      <w:r w:rsidR="007C3144" w:rsidRPr="00763F4B">
        <w:rPr>
          <w:rFonts w:ascii="Arial" w:eastAsia="Arial" w:hAnsi="Arial" w:cs="Arial"/>
        </w:rPr>
        <w:t>.</w:t>
      </w:r>
    </w:p>
    <w:p w14:paraId="261A64C1" w14:textId="34587239" w:rsidR="000169EA" w:rsidRPr="00763F4B" w:rsidRDefault="000169EA">
      <w:pPr>
        <w:numPr>
          <w:ilvl w:val="0"/>
          <w:numId w:val="61"/>
        </w:numPr>
        <w:spacing w:after="0"/>
        <w:jc w:val="both"/>
        <w:rPr>
          <w:rFonts w:ascii="Arial" w:hAnsi="Arial" w:cs="Arial"/>
        </w:rPr>
      </w:pPr>
      <w:r w:rsidRPr="00763F4B">
        <w:rPr>
          <w:rFonts w:ascii="Arial" w:eastAsia="Arial" w:hAnsi="Arial" w:cs="Arial"/>
        </w:rPr>
        <w:t>Whether or not the suspension was justified</w:t>
      </w:r>
      <w:r w:rsidR="007C3144" w:rsidRPr="00763F4B">
        <w:rPr>
          <w:rFonts w:ascii="Arial" w:eastAsia="Arial" w:hAnsi="Arial" w:cs="Arial"/>
        </w:rPr>
        <w:t>.</w:t>
      </w:r>
    </w:p>
    <w:p w14:paraId="195B9B46" w14:textId="381C0E7D" w:rsidR="00E46DC3" w:rsidRPr="00763F4B" w:rsidRDefault="000169EA">
      <w:pPr>
        <w:numPr>
          <w:ilvl w:val="0"/>
          <w:numId w:val="61"/>
        </w:numPr>
        <w:spacing w:after="0"/>
        <w:jc w:val="both"/>
        <w:rPr>
          <w:rFonts w:ascii="Arial" w:hAnsi="Arial" w:cs="Arial"/>
        </w:rPr>
      </w:pPr>
      <w:r w:rsidRPr="00763F4B">
        <w:rPr>
          <w:rFonts w:ascii="Arial" w:eastAsia="Arial" w:hAnsi="Arial" w:cs="Arial"/>
        </w:rPr>
        <w:t xml:space="preserve">The use of suspension when the individual is subsequently reinstated. </w:t>
      </w:r>
      <w:r w:rsidR="00544DCC" w:rsidRPr="00763F4B">
        <w:rPr>
          <w:rFonts w:ascii="Arial" w:eastAsia="Arial" w:hAnsi="Arial" w:cs="Arial"/>
        </w:rPr>
        <w:t>H</w:t>
      </w:r>
      <w:r w:rsidRPr="00763F4B">
        <w:rPr>
          <w:rFonts w:ascii="Arial" w:eastAsia="Arial" w:hAnsi="Arial" w:cs="Arial"/>
        </w:rPr>
        <w:t>ow future investigations of a similar nature could be carried out without suspending the individual</w:t>
      </w:r>
      <w:bookmarkStart w:id="113" w:name="_Toc527623685"/>
      <w:bookmarkStart w:id="114" w:name="_Toc13216151"/>
      <w:r w:rsidR="00544DCC" w:rsidRPr="00763F4B">
        <w:rPr>
          <w:rFonts w:ascii="Arial" w:eastAsia="Arial" w:hAnsi="Arial" w:cs="Arial"/>
        </w:rPr>
        <w:t xml:space="preserve"> will be considered</w:t>
      </w:r>
      <w:r w:rsidR="007C3144" w:rsidRPr="00763F4B">
        <w:rPr>
          <w:rFonts w:ascii="Arial" w:eastAsia="Arial" w:hAnsi="Arial" w:cs="Arial"/>
        </w:rPr>
        <w:t>.</w:t>
      </w:r>
    </w:p>
    <w:p w14:paraId="64C65898" w14:textId="700F0DEE" w:rsidR="000169EA" w:rsidRPr="00763F4B" w:rsidRDefault="000169EA" w:rsidP="00B5432E">
      <w:pPr>
        <w:pStyle w:val="Heading1"/>
        <w:jc w:val="both"/>
        <w:rPr>
          <w:rFonts w:ascii="Arial" w:hAnsi="Arial" w:cs="Arial"/>
          <w:color w:val="153D63" w:themeColor="text2" w:themeTint="E6"/>
        </w:rPr>
      </w:pPr>
      <w:bookmarkStart w:id="115" w:name="_Toc203430089"/>
      <w:r w:rsidRPr="00763F4B">
        <w:rPr>
          <w:rFonts w:ascii="Arial" w:hAnsi="Arial" w:cs="Arial"/>
          <w:color w:val="153D63" w:themeColor="text2" w:themeTint="E6"/>
        </w:rPr>
        <w:t xml:space="preserve">Appendix 4: </w:t>
      </w:r>
      <w:r w:rsidR="00E46DC3" w:rsidRPr="00763F4B">
        <w:rPr>
          <w:rFonts w:ascii="Arial" w:hAnsi="Arial" w:cs="Arial"/>
          <w:color w:val="153D63" w:themeColor="text2" w:themeTint="E6"/>
        </w:rPr>
        <w:t>S</w:t>
      </w:r>
      <w:r w:rsidRPr="00763F4B">
        <w:rPr>
          <w:rFonts w:ascii="Arial" w:hAnsi="Arial" w:cs="Arial"/>
          <w:color w:val="153D63" w:themeColor="text2" w:themeTint="E6"/>
        </w:rPr>
        <w:t xml:space="preserve">pecific </w:t>
      </w:r>
      <w:r w:rsidR="00E46DC3" w:rsidRPr="00763F4B">
        <w:rPr>
          <w:rFonts w:ascii="Arial" w:hAnsi="Arial" w:cs="Arial"/>
          <w:color w:val="153D63" w:themeColor="text2" w:themeTint="E6"/>
        </w:rPr>
        <w:t>S</w:t>
      </w:r>
      <w:r w:rsidRPr="00763F4B">
        <w:rPr>
          <w:rFonts w:ascii="Arial" w:hAnsi="Arial" w:cs="Arial"/>
          <w:color w:val="153D63" w:themeColor="text2" w:themeTint="E6"/>
        </w:rPr>
        <w:t xml:space="preserve">afeguarding </w:t>
      </w:r>
      <w:r w:rsidR="00E46DC3" w:rsidRPr="00763F4B">
        <w:rPr>
          <w:rFonts w:ascii="Arial" w:hAnsi="Arial" w:cs="Arial"/>
          <w:color w:val="153D63" w:themeColor="text2" w:themeTint="E6"/>
        </w:rPr>
        <w:t>I</w:t>
      </w:r>
      <w:r w:rsidRPr="00763F4B">
        <w:rPr>
          <w:rFonts w:ascii="Arial" w:hAnsi="Arial" w:cs="Arial"/>
          <w:color w:val="153D63" w:themeColor="text2" w:themeTint="E6"/>
        </w:rPr>
        <w:t>ssues</w:t>
      </w:r>
      <w:bookmarkEnd w:id="113"/>
      <w:bookmarkEnd w:id="114"/>
      <w:bookmarkEnd w:id="115"/>
    </w:p>
    <w:p w14:paraId="43508A28" w14:textId="77777777" w:rsidR="009F0B7D" w:rsidRPr="00763F4B" w:rsidRDefault="009F0B7D" w:rsidP="00B5432E">
      <w:pPr>
        <w:pStyle w:val="Heading2"/>
        <w:spacing w:before="0"/>
        <w:jc w:val="both"/>
        <w:rPr>
          <w:rFonts w:ascii="Arial" w:eastAsia="MS Mincho" w:hAnsi="Arial" w:cs="Arial"/>
          <w:color w:val="153D63" w:themeColor="text2" w:themeTint="E6"/>
          <w:sz w:val="24"/>
          <w:szCs w:val="24"/>
          <w:lang w:val="en-US" w:eastAsia="en-GB"/>
        </w:rPr>
      </w:pPr>
      <w:bookmarkStart w:id="116" w:name="_Toc203430090"/>
    </w:p>
    <w:p w14:paraId="2841A8A5" w14:textId="56B39B10" w:rsidR="000169EA" w:rsidRPr="00763F4B" w:rsidRDefault="003013AF" w:rsidP="00B5432E">
      <w:pPr>
        <w:pStyle w:val="Heading2"/>
        <w:spacing w:before="0"/>
        <w:jc w:val="both"/>
        <w:rPr>
          <w:rFonts w:ascii="Arial" w:eastAsia="MS Mincho" w:hAnsi="Arial" w:cs="Arial"/>
          <w:color w:val="153D63" w:themeColor="text2" w:themeTint="E6"/>
          <w:sz w:val="24"/>
          <w:szCs w:val="24"/>
          <w:lang w:val="en-US" w:eastAsia="en-GB"/>
        </w:rPr>
      </w:pPr>
      <w:r w:rsidRPr="00763F4B">
        <w:rPr>
          <w:rFonts w:ascii="Arial" w:eastAsia="MS Mincho" w:hAnsi="Arial" w:cs="Arial"/>
          <w:color w:val="153D63" w:themeColor="text2" w:themeTint="E6"/>
          <w:sz w:val="24"/>
          <w:szCs w:val="24"/>
          <w:lang w:val="en-US" w:eastAsia="en-GB"/>
        </w:rPr>
        <w:t>Children</w:t>
      </w:r>
      <w:r w:rsidR="000169EA" w:rsidRPr="00763F4B">
        <w:rPr>
          <w:rFonts w:ascii="Arial" w:eastAsia="MS Mincho" w:hAnsi="Arial" w:cs="Arial"/>
          <w:color w:val="153D63" w:themeColor="text2" w:themeTint="E6"/>
          <w:sz w:val="24"/>
          <w:szCs w:val="24"/>
          <w:lang w:val="en-US" w:eastAsia="en-GB"/>
        </w:rPr>
        <w:t xml:space="preserve"> </w:t>
      </w:r>
      <w:r w:rsidR="007A19B4" w:rsidRPr="00763F4B">
        <w:rPr>
          <w:rFonts w:ascii="Arial" w:eastAsia="MS Mincho" w:hAnsi="Arial" w:cs="Arial"/>
          <w:color w:val="153D63" w:themeColor="text2" w:themeTint="E6"/>
          <w:sz w:val="24"/>
          <w:szCs w:val="24"/>
          <w:lang w:val="en-US" w:eastAsia="en-GB"/>
        </w:rPr>
        <w:t>M</w:t>
      </w:r>
      <w:r w:rsidR="000169EA" w:rsidRPr="00763F4B">
        <w:rPr>
          <w:rFonts w:ascii="Arial" w:eastAsia="MS Mincho" w:hAnsi="Arial" w:cs="Arial"/>
          <w:color w:val="153D63" w:themeColor="text2" w:themeTint="E6"/>
          <w:sz w:val="24"/>
          <w:szCs w:val="24"/>
          <w:lang w:val="en-US" w:eastAsia="en-GB"/>
        </w:rPr>
        <w:t xml:space="preserve">issing from </w:t>
      </w:r>
      <w:r w:rsidR="007A19B4" w:rsidRPr="00763F4B">
        <w:rPr>
          <w:rFonts w:ascii="Arial" w:eastAsia="MS Mincho" w:hAnsi="Arial" w:cs="Arial"/>
          <w:color w:val="153D63" w:themeColor="text2" w:themeTint="E6"/>
          <w:sz w:val="24"/>
          <w:szCs w:val="24"/>
          <w:lang w:val="en-US" w:eastAsia="en-GB"/>
        </w:rPr>
        <w:t>E</w:t>
      </w:r>
      <w:r w:rsidR="000169EA" w:rsidRPr="00763F4B">
        <w:rPr>
          <w:rFonts w:ascii="Arial" w:eastAsia="MS Mincho" w:hAnsi="Arial" w:cs="Arial"/>
          <w:color w:val="153D63" w:themeColor="text2" w:themeTint="E6"/>
          <w:sz w:val="24"/>
          <w:szCs w:val="24"/>
          <w:lang w:val="en-US" w:eastAsia="en-GB"/>
        </w:rPr>
        <w:t>ducation</w:t>
      </w:r>
      <w:r w:rsidR="007A19B4" w:rsidRPr="00763F4B">
        <w:rPr>
          <w:rFonts w:ascii="Arial" w:eastAsia="MS Mincho" w:hAnsi="Arial" w:cs="Arial"/>
          <w:color w:val="153D63" w:themeColor="text2" w:themeTint="E6"/>
          <w:sz w:val="24"/>
          <w:szCs w:val="24"/>
          <w:lang w:val="en-US" w:eastAsia="en-GB"/>
        </w:rPr>
        <w:t xml:space="preserve"> (CME)</w:t>
      </w:r>
      <w:bookmarkEnd w:id="116"/>
    </w:p>
    <w:p w14:paraId="79EF8B38" w14:textId="18017115" w:rsidR="000169EA" w:rsidRPr="003D3ED4" w:rsidRDefault="000169EA" w:rsidP="00B5432E">
      <w:pPr>
        <w:pStyle w:val="1bodycopy10pt"/>
        <w:spacing w:after="0"/>
        <w:jc w:val="both"/>
        <w:rPr>
          <w:rFonts w:cs="Arial"/>
          <w:sz w:val="24"/>
          <w:lang w:val="en-GB"/>
        </w:rPr>
      </w:pPr>
      <w:r w:rsidRPr="00763F4B">
        <w:rPr>
          <w:rFonts w:cs="Arial"/>
          <w:sz w:val="24"/>
          <w:lang w:val="en-GB"/>
        </w:rPr>
        <w:t xml:space="preserve">A </w:t>
      </w:r>
      <w:r w:rsidR="00225ABC" w:rsidRPr="00763F4B">
        <w:rPr>
          <w:rFonts w:cs="Arial"/>
          <w:sz w:val="24"/>
          <w:lang w:val="en-GB"/>
        </w:rPr>
        <w:t>young person</w:t>
      </w:r>
      <w:r w:rsidRPr="00763F4B">
        <w:rPr>
          <w:rFonts w:cs="Arial"/>
          <w:sz w:val="24"/>
          <w:lang w:val="en-GB"/>
        </w:rPr>
        <w:t xml:space="preserve"> going missing from education, particularly repeatedly, can be a warning sign of a range of safeguarding issues. This might include abuse or neglect, such as sexual abuse or exploitation or </w:t>
      </w:r>
      <w:r w:rsidR="00225ABC" w:rsidRPr="00763F4B">
        <w:rPr>
          <w:rFonts w:cs="Arial"/>
          <w:sz w:val="24"/>
          <w:lang w:val="en-GB"/>
        </w:rPr>
        <w:t>young person</w:t>
      </w:r>
      <w:r w:rsidRPr="00763F4B">
        <w:rPr>
          <w:rFonts w:cs="Arial"/>
          <w:sz w:val="24"/>
          <w:lang w:val="en-GB"/>
        </w:rPr>
        <w:t xml:space="preserve"> criminal exploitation, or issues such as mental health problems, substance abuse, radicalisation, FGM or forced marriage.</w:t>
      </w:r>
      <w:r w:rsidR="008F6161" w:rsidRPr="00763F4B">
        <w:rPr>
          <w:rFonts w:cs="Arial"/>
          <w:sz w:val="24"/>
          <w:lang w:val="en-GB"/>
        </w:rPr>
        <w:t xml:space="preserve"> </w:t>
      </w:r>
      <w:r w:rsidR="008F6161" w:rsidRPr="00763F4B">
        <w:rPr>
          <w:rFonts w:cs="Arial"/>
          <w:i/>
          <w:iCs/>
          <w:sz w:val="24"/>
          <w:lang w:val="en-GB"/>
        </w:rPr>
        <w:t>All</w:t>
      </w:r>
      <w:r w:rsidR="008F6161" w:rsidRPr="00763F4B">
        <w:rPr>
          <w:rFonts w:cs="Arial"/>
          <w:sz w:val="24"/>
          <w:lang w:val="en-GB"/>
        </w:rPr>
        <w:t xml:space="preserve"> unexplained absences are a safeguarding </w:t>
      </w:r>
      <w:r w:rsidR="00544DCC" w:rsidRPr="00763F4B">
        <w:rPr>
          <w:rFonts w:cs="Arial"/>
          <w:sz w:val="24"/>
          <w:lang w:val="en-GB"/>
        </w:rPr>
        <w:t>concern and</w:t>
      </w:r>
      <w:r w:rsidR="008F6161" w:rsidRPr="00763F4B">
        <w:rPr>
          <w:rFonts w:cs="Arial"/>
          <w:sz w:val="24"/>
          <w:lang w:val="en-GB"/>
        </w:rPr>
        <w:t xml:space="preserve"> will </w:t>
      </w:r>
      <w:r w:rsidR="008F6161" w:rsidRPr="00763F4B">
        <w:rPr>
          <w:rFonts w:cs="Arial"/>
          <w:sz w:val="24"/>
          <w:lang w:val="en-GB"/>
        </w:rPr>
        <w:lastRenderedPageBreak/>
        <w:t>be investigate</w:t>
      </w:r>
      <w:r w:rsidR="00F3324A" w:rsidRPr="00763F4B">
        <w:rPr>
          <w:rFonts w:cs="Arial"/>
          <w:sz w:val="24"/>
          <w:lang w:val="en-GB"/>
        </w:rPr>
        <w:t>d as part of a supportive approach</w:t>
      </w:r>
      <w:r w:rsidR="00697EA8" w:rsidRPr="00763F4B">
        <w:rPr>
          <w:rFonts w:cs="Arial"/>
          <w:sz w:val="24"/>
          <w:lang w:val="en-GB"/>
        </w:rPr>
        <w:t xml:space="preserve"> through </w:t>
      </w:r>
      <w:r w:rsidR="00C351FB" w:rsidRPr="003D3ED4">
        <w:rPr>
          <w:rFonts w:cs="Arial"/>
          <w:sz w:val="24"/>
          <w:lang w:val="en-GB"/>
        </w:rPr>
        <w:t>HESWALL ST PETER’S CE PRIMARY SCHOOL</w:t>
      </w:r>
      <w:r w:rsidR="00697EA8" w:rsidRPr="003D3ED4">
        <w:rPr>
          <w:rFonts w:cs="Arial"/>
          <w:sz w:val="24"/>
          <w:lang w:val="en-GB"/>
        </w:rPr>
        <w:t>’s Attendance Review Framework.</w:t>
      </w:r>
    </w:p>
    <w:p w14:paraId="28AC210B" w14:textId="77777777" w:rsidR="007C3144" w:rsidRPr="003D3ED4" w:rsidRDefault="007C3144" w:rsidP="00B5432E">
      <w:pPr>
        <w:pStyle w:val="1bodycopy10pt"/>
        <w:spacing w:after="0"/>
        <w:jc w:val="both"/>
        <w:rPr>
          <w:rFonts w:cs="Arial"/>
          <w:sz w:val="24"/>
          <w:lang w:val="en-GB"/>
        </w:rPr>
      </w:pPr>
    </w:p>
    <w:p w14:paraId="75BCD5E8" w14:textId="77777777" w:rsidR="000169EA" w:rsidRPr="003D3ED4" w:rsidRDefault="000169EA" w:rsidP="00B5432E">
      <w:pPr>
        <w:pStyle w:val="1bodycopy10pt"/>
        <w:spacing w:after="0"/>
        <w:jc w:val="both"/>
        <w:rPr>
          <w:rFonts w:cs="Arial"/>
          <w:sz w:val="24"/>
          <w:lang w:val="en-GB"/>
        </w:rPr>
      </w:pPr>
      <w:r w:rsidRPr="003D3ED4">
        <w:rPr>
          <w:rFonts w:cs="Arial"/>
          <w:sz w:val="24"/>
          <w:lang w:val="en-GB"/>
        </w:rPr>
        <w:t xml:space="preserve">There are many circumstances where a </w:t>
      </w:r>
      <w:r w:rsidR="00225ABC" w:rsidRPr="003D3ED4">
        <w:rPr>
          <w:rFonts w:cs="Arial"/>
          <w:sz w:val="24"/>
          <w:lang w:val="en-GB"/>
        </w:rPr>
        <w:t>young person</w:t>
      </w:r>
      <w:r w:rsidRPr="003D3ED4">
        <w:rPr>
          <w:rFonts w:cs="Arial"/>
          <w:sz w:val="24"/>
          <w:lang w:val="en-GB"/>
        </w:rPr>
        <w:t xml:space="preserve"> may become missing from education, but some </w:t>
      </w:r>
      <w:r w:rsidR="00225ABC" w:rsidRPr="003D3ED4">
        <w:rPr>
          <w:rFonts w:cs="Arial"/>
          <w:sz w:val="24"/>
          <w:lang w:val="en-GB"/>
        </w:rPr>
        <w:t>young people</w:t>
      </w:r>
      <w:r w:rsidRPr="003D3ED4">
        <w:rPr>
          <w:rFonts w:cs="Arial"/>
          <w:sz w:val="24"/>
          <w:lang w:val="en-GB"/>
        </w:rPr>
        <w:t xml:space="preserve"> are particularly at risk. These include </w:t>
      </w:r>
      <w:r w:rsidR="00225ABC" w:rsidRPr="003D3ED4">
        <w:rPr>
          <w:rFonts w:cs="Arial"/>
          <w:sz w:val="24"/>
          <w:lang w:val="en-GB"/>
        </w:rPr>
        <w:t>young people</w:t>
      </w:r>
      <w:r w:rsidRPr="003D3ED4">
        <w:rPr>
          <w:rFonts w:cs="Arial"/>
          <w:sz w:val="24"/>
          <w:lang w:val="en-GB"/>
        </w:rPr>
        <w:t xml:space="preserve"> who:</w:t>
      </w:r>
    </w:p>
    <w:p w14:paraId="68671B24" w14:textId="77777777" w:rsidR="000169EA" w:rsidRPr="003D3ED4" w:rsidRDefault="000169EA">
      <w:pPr>
        <w:pStyle w:val="4Bulletedcopyblue"/>
        <w:numPr>
          <w:ilvl w:val="0"/>
          <w:numId w:val="21"/>
        </w:numPr>
        <w:spacing w:after="0"/>
        <w:jc w:val="both"/>
        <w:rPr>
          <w:sz w:val="24"/>
          <w:szCs w:val="24"/>
        </w:rPr>
      </w:pPr>
      <w:r w:rsidRPr="003D3ED4">
        <w:rPr>
          <w:sz w:val="24"/>
          <w:szCs w:val="24"/>
        </w:rPr>
        <w:t>Are at risk of harm or neglect</w:t>
      </w:r>
    </w:p>
    <w:p w14:paraId="568929A4" w14:textId="77777777" w:rsidR="000169EA" w:rsidRPr="003D3ED4" w:rsidRDefault="000169EA">
      <w:pPr>
        <w:pStyle w:val="4Bulletedcopyblue"/>
        <w:numPr>
          <w:ilvl w:val="0"/>
          <w:numId w:val="21"/>
        </w:numPr>
        <w:spacing w:after="0"/>
        <w:jc w:val="both"/>
        <w:rPr>
          <w:sz w:val="24"/>
          <w:szCs w:val="24"/>
        </w:rPr>
      </w:pPr>
      <w:r w:rsidRPr="003D3ED4">
        <w:rPr>
          <w:sz w:val="24"/>
          <w:szCs w:val="24"/>
        </w:rPr>
        <w:t>Are at risk of forced marriage or FGM</w:t>
      </w:r>
    </w:p>
    <w:p w14:paraId="670F5231" w14:textId="63E39FCD" w:rsidR="000169EA" w:rsidRPr="003D3ED4" w:rsidRDefault="000169EA">
      <w:pPr>
        <w:pStyle w:val="4Bulletedcopyblue"/>
        <w:numPr>
          <w:ilvl w:val="0"/>
          <w:numId w:val="21"/>
        </w:numPr>
        <w:spacing w:after="0"/>
        <w:jc w:val="both"/>
        <w:rPr>
          <w:sz w:val="24"/>
          <w:szCs w:val="24"/>
        </w:rPr>
      </w:pPr>
      <w:r w:rsidRPr="003D3ED4">
        <w:rPr>
          <w:sz w:val="24"/>
          <w:szCs w:val="24"/>
        </w:rPr>
        <w:t xml:space="preserve">Come from Gypsy, Roma, or </w:t>
      </w:r>
      <w:r w:rsidR="00373A3C" w:rsidRPr="003D3ED4">
        <w:rPr>
          <w:sz w:val="24"/>
          <w:szCs w:val="24"/>
        </w:rPr>
        <w:t>Traveler</w:t>
      </w:r>
      <w:r w:rsidRPr="003D3ED4">
        <w:rPr>
          <w:sz w:val="24"/>
          <w:szCs w:val="24"/>
        </w:rPr>
        <w:t xml:space="preserve"> families</w:t>
      </w:r>
    </w:p>
    <w:p w14:paraId="51D104EE" w14:textId="77777777" w:rsidR="000169EA" w:rsidRPr="003D3ED4" w:rsidRDefault="000169EA">
      <w:pPr>
        <w:pStyle w:val="4Bulletedcopyblue"/>
        <w:numPr>
          <w:ilvl w:val="0"/>
          <w:numId w:val="21"/>
        </w:numPr>
        <w:spacing w:after="0"/>
        <w:jc w:val="both"/>
        <w:rPr>
          <w:sz w:val="24"/>
          <w:szCs w:val="24"/>
        </w:rPr>
      </w:pPr>
      <w:r w:rsidRPr="003D3ED4">
        <w:rPr>
          <w:sz w:val="24"/>
          <w:szCs w:val="24"/>
        </w:rPr>
        <w:t>Come from the families of service personnel</w:t>
      </w:r>
    </w:p>
    <w:p w14:paraId="5AB70436" w14:textId="37F2C49A" w:rsidR="000169EA" w:rsidRPr="003D3ED4" w:rsidRDefault="000169EA">
      <w:pPr>
        <w:pStyle w:val="4Bulletedcopyblue"/>
        <w:numPr>
          <w:ilvl w:val="0"/>
          <w:numId w:val="21"/>
        </w:numPr>
        <w:spacing w:after="0"/>
        <w:jc w:val="both"/>
        <w:rPr>
          <w:sz w:val="24"/>
          <w:szCs w:val="24"/>
        </w:rPr>
      </w:pPr>
      <w:r w:rsidRPr="003D3ED4">
        <w:rPr>
          <w:sz w:val="24"/>
          <w:szCs w:val="24"/>
        </w:rPr>
        <w:t xml:space="preserve">Go missing or </w:t>
      </w:r>
      <w:r w:rsidR="005D0429" w:rsidRPr="003D3ED4">
        <w:rPr>
          <w:sz w:val="24"/>
          <w:szCs w:val="24"/>
        </w:rPr>
        <w:t>running</w:t>
      </w:r>
      <w:r w:rsidRPr="003D3ED4">
        <w:rPr>
          <w:sz w:val="24"/>
          <w:szCs w:val="24"/>
        </w:rPr>
        <w:t xml:space="preserve"> away from home or care</w:t>
      </w:r>
    </w:p>
    <w:p w14:paraId="3A297F15" w14:textId="77777777" w:rsidR="000169EA" w:rsidRPr="003D3ED4" w:rsidRDefault="000169EA">
      <w:pPr>
        <w:pStyle w:val="4Bulletedcopyblue"/>
        <w:numPr>
          <w:ilvl w:val="0"/>
          <w:numId w:val="21"/>
        </w:numPr>
        <w:spacing w:after="0"/>
        <w:jc w:val="both"/>
        <w:rPr>
          <w:sz w:val="24"/>
          <w:szCs w:val="24"/>
        </w:rPr>
      </w:pPr>
      <w:r w:rsidRPr="003D3ED4">
        <w:rPr>
          <w:sz w:val="24"/>
          <w:szCs w:val="24"/>
        </w:rPr>
        <w:t>Are supervised by the youth justice system</w:t>
      </w:r>
    </w:p>
    <w:p w14:paraId="64FD1EF2" w14:textId="27B42397" w:rsidR="000169EA" w:rsidRPr="003D3ED4" w:rsidRDefault="000169EA">
      <w:pPr>
        <w:pStyle w:val="4Bulletedcopyblue"/>
        <w:numPr>
          <w:ilvl w:val="0"/>
          <w:numId w:val="21"/>
        </w:numPr>
        <w:spacing w:after="0"/>
        <w:jc w:val="both"/>
        <w:rPr>
          <w:sz w:val="24"/>
          <w:szCs w:val="24"/>
        </w:rPr>
      </w:pPr>
      <w:r w:rsidRPr="003D3ED4">
        <w:rPr>
          <w:sz w:val="24"/>
          <w:szCs w:val="24"/>
        </w:rPr>
        <w:t xml:space="preserve">Cease </w:t>
      </w:r>
      <w:r w:rsidR="002509C3" w:rsidRPr="003D3ED4">
        <w:rPr>
          <w:sz w:val="24"/>
          <w:szCs w:val="24"/>
        </w:rPr>
        <w:t>attending</w:t>
      </w:r>
      <w:r w:rsidRPr="003D3ED4">
        <w:rPr>
          <w:sz w:val="24"/>
          <w:szCs w:val="24"/>
        </w:rPr>
        <w:t xml:space="preserve"> a school</w:t>
      </w:r>
    </w:p>
    <w:p w14:paraId="5D990D58" w14:textId="77777777" w:rsidR="000169EA" w:rsidRPr="003D3ED4" w:rsidRDefault="000169EA">
      <w:pPr>
        <w:pStyle w:val="4Bulletedcopyblue"/>
        <w:numPr>
          <w:ilvl w:val="0"/>
          <w:numId w:val="21"/>
        </w:numPr>
        <w:spacing w:after="0"/>
        <w:jc w:val="both"/>
        <w:rPr>
          <w:sz w:val="24"/>
          <w:szCs w:val="24"/>
        </w:rPr>
      </w:pPr>
      <w:r w:rsidRPr="003D3ED4">
        <w:rPr>
          <w:sz w:val="24"/>
          <w:szCs w:val="24"/>
        </w:rPr>
        <w:t>Come from new migrant families</w:t>
      </w:r>
    </w:p>
    <w:p w14:paraId="735FFC83" w14:textId="77777777" w:rsidR="00E46DC3" w:rsidRPr="003D3ED4" w:rsidRDefault="00E46DC3" w:rsidP="00B5432E">
      <w:pPr>
        <w:pStyle w:val="1bodycopy10pt"/>
        <w:spacing w:after="0"/>
        <w:jc w:val="both"/>
        <w:rPr>
          <w:rFonts w:cs="Arial"/>
          <w:sz w:val="16"/>
          <w:szCs w:val="16"/>
          <w:lang w:val="en-GB"/>
        </w:rPr>
      </w:pPr>
    </w:p>
    <w:p w14:paraId="0A0B9EE1" w14:textId="049CD435" w:rsidR="00E46DC3" w:rsidRPr="00763F4B" w:rsidRDefault="000169EA" w:rsidP="00B5432E">
      <w:pPr>
        <w:pStyle w:val="1bodycopy10pt"/>
        <w:spacing w:after="0"/>
        <w:jc w:val="both"/>
        <w:rPr>
          <w:rFonts w:cs="Arial"/>
          <w:sz w:val="24"/>
          <w:lang w:val="en-GB"/>
        </w:rPr>
      </w:pPr>
      <w:r w:rsidRPr="003D3ED4">
        <w:rPr>
          <w:rFonts w:cs="Arial"/>
          <w:sz w:val="24"/>
          <w:lang w:val="en-GB"/>
        </w:rPr>
        <w:t xml:space="preserve">We will follow our procedures for unauthorised absence and for dealing with </w:t>
      </w:r>
      <w:r w:rsidR="00225ABC" w:rsidRPr="003D3ED4">
        <w:rPr>
          <w:rFonts w:cs="Arial"/>
          <w:sz w:val="24"/>
          <w:lang w:val="en-GB"/>
        </w:rPr>
        <w:t>young people</w:t>
      </w:r>
      <w:r w:rsidRPr="003D3ED4">
        <w:rPr>
          <w:rFonts w:cs="Arial"/>
          <w:sz w:val="24"/>
          <w:lang w:val="en-GB"/>
        </w:rPr>
        <w:t xml:space="preserve"> who go missing from education, particularly on repeat occasions, to help identify the risk of abuse and neglect, including sexual exploitation, and to help prevent the risks of going missing in future. </w:t>
      </w:r>
      <w:r w:rsidR="00C351FB" w:rsidRPr="003D3ED4">
        <w:rPr>
          <w:rFonts w:cs="Arial"/>
          <w:sz w:val="24"/>
          <w:lang w:val="en-GB"/>
        </w:rPr>
        <w:t>HESWALL ST PETER’S CE PRIMARY SCHOOL</w:t>
      </w:r>
      <w:r w:rsidR="00E46DC3" w:rsidRPr="00763F4B">
        <w:rPr>
          <w:rFonts w:cs="Arial"/>
          <w:sz w:val="24"/>
          <w:lang w:val="en-GB"/>
        </w:rPr>
        <w:t xml:space="preserve"> will send a text to emergency contacts by 09.30am if a pupil does not attend without a reason being provided. </w:t>
      </w:r>
      <w:r w:rsidR="005E43FF" w:rsidRPr="00763F4B">
        <w:rPr>
          <w:rFonts w:cs="Arial"/>
          <w:sz w:val="24"/>
          <w:lang w:val="en-GB"/>
        </w:rPr>
        <w:t>At least t</w:t>
      </w:r>
      <w:r w:rsidR="00E46DC3" w:rsidRPr="00763F4B">
        <w:rPr>
          <w:rFonts w:cs="Arial"/>
          <w:sz w:val="24"/>
          <w:lang w:val="en-GB"/>
        </w:rPr>
        <w:t>wo emergency contacts held for all pupils</w:t>
      </w:r>
      <w:r w:rsidR="005E43FF" w:rsidRPr="00763F4B">
        <w:rPr>
          <w:rFonts w:cs="Arial"/>
          <w:sz w:val="24"/>
          <w:lang w:val="en-GB"/>
        </w:rPr>
        <w:t xml:space="preserve"> where possible</w:t>
      </w:r>
      <w:r w:rsidR="00E46DC3" w:rsidRPr="00763F4B">
        <w:rPr>
          <w:rFonts w:cs="Arial"/>
          <w:sz w:val="24"/>
          <w:lang w:val="en-GB"/>
        </w:rPr>
        <w:t>.</w:t>
      </w:r>
    </w:p>
    <w:p w14:paraId="3A6D5C10" w14:textId="77777777" w:rsidR="00E46DC3" w:rsidRPr="00763F4B" w:rsidRDefault="00E46DC3" w:rsidP="00B5432E">
      <w:pPr>
        <w:pStyle w:val="1bodycopy10pt"/>
        <w:spacing w:after="0"/>
        <w:jc w:val="both"/>
        <w:rPr>
          <w:rFonts w:cs="Arial"/>
          <w:sz w:val="16"/>
          <w:szCs w:val="16"/>
          <w:lang w:val="en-GB"/>
        </w:rPr>
      </w:pPr>
    </w:p>
    <w:p w14:paraId="53A1C43B" w14:textId="13A736A1" w:rsidR="000169EA" w:rsidRPr="00763F4B" w:rsidRDefault="00E46DC3" w:rsidP="00B5432E">
      <w:pPr>
        <w:pStyle w:val="1bodycopy10pt"/>
        <w:spacing w:after="0"/>
        <w:jc w:val="both"/>
        <w:rPr>
          <w:rFonts w:cs="Arial"/>
          <w:sz w:val="24"/>
          <w:lang w:val="en-GB"/>
        </w:rPr>
      </w:pPr>
      <w:r w:rsidRPr="00763F4B">
        <w:rPr>
          <w:rFonts w:cs="Arial"/>
          <w:sz w:val="24"/>
          <w:lang w:val="en-GB"/>
        </w:rPr>
        <w:t>We will inform</w:t>
      </w:r>
      <w:r w:rsidR="000169EA" w:rsidRPr="00763F4B">
        <w:rPr>
          <w:rFonts w:cs="Arial"/>
          <w:sz w:val="24"/>
          <w:lang w:val="en-GB"/>
        </w:rPr>
        <w:t xml:space="preserve"> the local authority if </w:t>
      </w:r>
      <w:r w:rsidR="005E43FF" w:rsidRPr="00763F4B">
        <w:rPr>
          <w:rFonts w:cs="Arial"/>
          <w:sz w:val="24"/>
          <w:lang w:val="en-GB"/>
        </w:rPr>
        <w:t>young person leaves</w:t>
      </w:r>
      <w:r w:rsidR="000169EA" w:rsidRPr="00763F4B">
        <w:rPr>
          <w:rFonts w:cs="Arial"/>
          <w:sz w:val="24"/>
          <w:lang w:val="en-GB"/>
        </w:rPr>
        <w:t xml:space="preserve"> </w:t>
      </w:r>
      <w:r w:rsidR="00C351FB" w:rsidRPr="003D3ED4">
        <w:rPr>
          <w:rFonts w:cs="Arial"/>
          <w:sz w:val="24"/>
          <w:lang w:val="en-GB"/>
        </w:rPr>
        <w:t>HESWALL ST PETER’S CE PRIMARY SCHOOL</w:t>
      </w:r>
      <w:r w:rsidR="000169EA" w:rsidRPr="00763F4B">
        <w:rPr>
          <w:rFonts w:cs="Arial"/>
          <w:sz w:val="24"/>
          <w:lang w:val="en-GB"/>
        </w:rPr>
        <w:t xml:space="preserve"> without a new school being </w:t>
      </w:r>
      <w:r w:rsidR="005E43FF" w:rsidRPr="00763F4B">
        <w:rPr>
          <w:rFonts w:cs="Arial"/>
          <w:sz w:val="24"/>
          <w:lang w:val="en-GB"/>
        </w:rPr>
        <w:t>named and</w:t>
      </w:r>
      <w:r w:rsidR="000169EA" w:rsidRPr="00763F4B">
        <w:rPr>
          <w:rFonts w:cs="Arial"/>
          <w:sz w:val="24"/>
          <w:lang w:val="en-GB"/>
        </w:rPr>
        <w:t xml:space="preserve"> adhering to requirements </w:t>
      </w:r>
      <w:r w:rsidR="00D10227" w:rsidRPr="00763F4B">
        <w:rPr>
          <w:rFonts w:cs="Arial"/>
          <w:sz w:val="24"/>
          <w:lang w:val="en-GB"/>
        </w:rPr>
        <w:t>regarding</w:t>
      </w:r>
      <w:r w:rsidR="000169EA" w:rsidRPr="00763F4B">
        <w:rPr>
          <w:rFonts w:cs="Arial"/>
          <w:sz w:val="24"/>
          <w:lang w:val="en-GB"/>
        </w:rPr>
        <w:t xml:space="preserve"> sharing information with the local authority, when, when removing a </w:t>
      </w:r>
      <w:r w:rsidR="00225ABC" w:rsidRPr="00763F4B">
        <w:rPr>
          <w:rFonts w:cs="Arial"/>
          <w:sz w:val="24"/>
          <w:lang w:val="en-GB"/>
        </w:rPr>
        <w:t>young person</w:t>
      </w:r>
      <w:r w:rsidR="000169EA" w:rsidRPr="00763F4B">
        <w:rPr>
          <w:rFonts w:cs="Arial"/>
          <w:sz w:val="24"/>
          <w:lang w:val="en-GB"/>
        </w:rPr>
        <w:t>’s name from the admission register at non-standard transition points</w:t>
      </w:r>
      <w:r w:rsidR="00FD344A" w:rsidRPr="00763F4B">
        <w:rPr>
          <w:rFonts w:cs="Arial"/>
          <w:sz w:val="24"/>
          <w:lang w:val="en-GB"/>
        </w:rPr>
        <w:t xml:space="preserve"> where applicable</w:t>
      </w:r>
      <w:r w:rsidR="000169EA" w:rsidRPr="00763F4B">
        <w:rPr>
          <w:rFonts w:cs="Arial"/>
          <w:sz w:val="24"/>
          <w:lang w:val="en-GB"/>
        </w:rPr>
        <w:t>.</w:t>
      </w:r>
    </w:p>
    <w:p w14:paraId="64F1608D" w14:textId="77777777" w:rsidR="00E46DC3" w:rsidRPr="00763F4B" w:rsidRDefault="00E46DC3" w:rsidP="00B5432E">
      <w:pPr>
        <w:pStyle w:val="1bodycopy10pt"/>
        <w:spacing w:after="0"/>
        <w:jc w:val="both"/>
        <w:rPr>
          <w:rFonts w:cs="Arial"/>
          <w:sz w:val="24"/>
          <w:lang w:val="en-GB"/>
        </w:rPr>
      </w:pPr>
    </w:p>
    <w:p w14:paraId="7FF1EE69" w14:textId="77777777" w:rsidR="00FC3591" w:rsidRPr="00763F4B" w:rsidRDefault="00FC3591" w:rsidP="00B5432E">
      <w:pPr>
        <w:pStyle w:val="1bodycopy10pt"/>
        <w:spacing w:after="0"/>
        <w:jc w:val="both"/>
        <w:rPr>
          <w:rFonts w:cs="Arial"/>
          <w:sz w:val="24"/>
          <w:lang w:val="en-GB"/>
        </w:rPr>
      </w:pPr>
      <w:r w:rsidRPr="00763F4B">
        <w:rPr>
          <w:rFonts w:cs="Arial"/>
          <w:sz w:val="24"/>
          <w:lang w:val="en-GB"/>
        </w:rPr>
        <w:t>The Attendance Officer will hold a list of pupils for whom there are known safeguarding issues.  The DSL will be made aware of these pupils’ absence as soon as possible in order to take any safeguarding steps which may be needed.</w:t>
      </w:r>
    </w:p>
    <w:p w14:paraId="1AF8F95A" w14:textId="77777777" w:rsidR="00E46DC3" w:rsidRPr="00763F4B" w:rsidRDefault="00E46DC3" w:rsidP="00B5432E">
      <w:pPr>
        <w:pStyle w:val="1bodycopy10pt"/>
        <w:spacing w:after="0"/>
        <w:jc w:val="both"/>
        <w:rPr>
          <w:rFonts w:cs="Arial"/>
          <w:sz w:val="16"/>
          <w:szCs w:val="16"/>
          <w:lang w:val="en-GB"/>
        </w:rPr>
      </w:pPr>
    </w:p>
    <w:p w14:paraId="7F543052" w14:textId="77777777" w:rsidR="000169EA" w:rsidRPr="00763F4B" w:rsidRDefault="000169EA" w:rsidP="00B5432E">
      <w:pPr>
        <w:pStyle w:val="1bodycopy10pt"/>
        <w:spacing w:after="0"/>
        <w:jc w:val="both"/>
        <w:rPr>
          <w:rFonts w:cs="Arial"/>
          <w:sz w:val="24"/>
          <w:lang w:val="en-GB"/>
        </w:rPr>
      </w:pPr>
      <w:r w:rsidRPr="00763F4B">
        <w:rPr>
          <w:rFonts w:cs="Arial"/>
          <w:sz w:val="24"/>
          <w:lang w:val="en-GB"/>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1DE459AE" w14:textId="77777777" w:rsidR="00E46DC3" w:rsidRPr="00763F4B" w:rsidRDefault="00E46DC3" w:rsidP="00B5432E">
      <w:pPr>
        <w:pStyle w:val="1bodycopy10pt"/>
        <w:spacing w:after="0"/>
        <w:jc w:val="both"/>
        <w:rPr>
          <w:rFonts w:cs="Arial"/>
          <w:sz w:val="16"/>
          <w:szCs w:val="16"/>
          <w:lang w:val="en-GB"/>
        </w:rPr>
      </w:pPr>
    </w:p>
    <w:p w14:paraId="5BCEB57F" w14:textId="77777777" w:rsidR="000169EA" w:rsidRPr="00763F4B" w:rsidRDefault="000169EA" w:rsidP="00B5432E">
      <w:pPr>
        <w:pStyle w:val="1bodycopy10pt"/>
        <w:spacing w:after="0"/>
        <w:jc w:val="both"/>
        <w:rPr>
          <w:rFonts w:cs="Arial"/>
          <w:sz w:val="24"/>
          <w:lang w:val="en-GB"/>
        </w:rPr>
      </w:pPr>
      <w:r w:rsidRPr="00763F4B">
        <w:rPr>
          <w:rFonts w:cs="Arial"/>
          <w:sz w:val="24"/>
          <w:lang w:val="en-GB"/>
        </w:rPr>
        <w:t xml:space="preserve">If a staff member suspects that a </w:t>
      </w:r>
      <w:r w:rsidR="00225ABC" w:rsidRPr="00763F4B">
        <w:rPr>
          <w:rFonts w:cs="Arial"/>
          <w:sz w:val="24"/>
          <w:lang w:val="en-GB"/>
        </w:rPr>
        <w:t>young person</w:t>
      </w:r>
      <w:r w:rsidRPr="00763F4B">
        <w:rPr>
          <w:rFonts w:cs="Arial"/>
          <w:sz w:val="24"/>
          <w:lang w:val="en-GB"/>
        </w:rPr>
        <w:t xml:space="preserve"> is suffering from harm or neglect, we will follow </w:t>
      </w:r>
      <w:r w:rsidR="003013AF" w:rsidRPr="00763F4B">
        <w:rPr>
          <w:rFonts w:cs="Arial"/>
          <w:sz w:val="24"/>
          <w:lang w:val="en-GB"/>
        </w:rPr>
        <w:t>child</w:t>
      </w:r>
      <w:r w:rsidRPr="00763F4B">
        <w:rPr>
          <w:rFonts w:cs="Arial"/>
          <w:sz w:val="24"/>
          <w:lang w:val="en-GB"/>
        </w:rPr>
        <w:t xml:space="preserve"> protection procedures as outlined in this policy, including with respect to making reasonable enquiries. We will make an immediate referral to the Integrated Front Door, and the police, if the </w:t>
      </w:r>
      <w:r w:rsidR="00225ABC" w:rsidRPr="00763F4B">
        <w:rPr>
          <w:rFonts w:cs="Arial"/>
          <w:sz w:val="24"/>
          <w:lang w:val="en-GB"/>
        </w:rPr>
        <w:t>young person</w:t>
      </w:r>
      <w:r w:rsidRPr="00763F4B">
        <w:rPr>
          <w:rFonts w:cs="Arial"/>
          <w:sz w:val="24"/>
          <w:lang w:val="en-GB"/>
        </w:rPr>
        <w:t xml:space="preserve"> is suffering or likely to suffer from harm, or in immediate danger.</w:t>
      </w:r>
    </w:p>
    <w:p w14:paraId="24159EC8" w14:textId="77777777" w:rsidR="004819A1" w:rsidRPr="00763F4B" w:rsidRDefault="004819A1" w:rsidP="00B5432E">
      <w:pPr>
        <w:pStyle w:val="1bodycopy10pt"/>
        <w:spacing w:after="0"/>
        <w:jc w:val="both"/>
        <w:rPr>
          <w:rFonts w:cs="Arial"/>
          <w:b/>
          <w:color w:val="538135"/>
          <w:sz w:val="16"/>
          <w:szCs w:val="16"/>
          <w:lang w:val="en-GB"/>
        </w:rPr>
      </w:pPr>
    </w:p>
    <w:p w14:paraId="6C7929BB" w14:textId="0BA71BF0" w:rsidR="004819A1" w:rsidRPr="00763F4B" w:rsidRDefault="007C3144" w:rsidP="00B5432E">
      <w:pPr>
        <w:pStyle w:val="1bodycopy10pt"/>
        <w:spacing w:after="0"/>
        <w:jc w:val="both"/>
        <w:rPr>
          <w:rFonts w:cs="Arial"/>
          <w:b/>
          <w:color w:val="153D63" w:themeColor="text2" w:themeTint="E6"/>
          <w:sz w:val="28"/>
          <w:szCs w:val="28"/>
          <w:lang w:eastAsia="en-GB"/>
        </w:rPr>
      </w:pPr>
      <w:r w:rsidRPr="00763F4B">
        <w:rPr>
          <w:rFonts w:cs="Arial"/>
          <w:b/>
          <w:color w:val="153D63" w:themeColor="text2" w:themeTint="E6"/>
          <w:sz w:val="28"/>
          <w:szCs w:val="28"/>
          <w:lang w:eastAsia="en-GB"/>
        </w:rPr>
        <w:t>Child</w:t>
      </w:r>
      <w:r w:rsidR="004819A1" w:rsidRPr="00763F4B">
        <w:rPr>
          <w:rFonts w:cs="Arial"/>
          <w:b/>
          <w:color w:val="153D63" w:themeColor="text2" w:themeTint="E6"/>
          <w:sz w:val="28"/>
          <w:szCs w:val="28"/>
          <w:lang w:eastAsia="en-GB"/>
        </w:rPr>
        <w:t xml:space="preserve"> </w:t>
      </w:r>
      <w:r w:rsidRPr="00763F4B">
        <w:rPr>
          <w:rFonts w:cs="Arial"/>
          <w:b/>
          <w:color w:val="153D63" w:themeColor="text2" w:themeTint="E6"/>
          <w:sz w:val="28"/>
          <w:szCs w:val="28"/>
          <w:lang w:eastAsia="en-GB"/>
        </w:rPr>
        <w:t>C</w:t>
      </w:r>
      <w:r w:rsidR="004819A1" w:rsidRPr="00763F4B">
        <w:rPr>
          <w:rFonts w:cs="Arial"/>
          <w:b/>
          <w:color w:val="153D63" w:themeColor="text2" w:themeTint="E6"/>
          <w:sz w:val="28"/>
          <w:szCs w:val="28"/>
          <w:lang w:eastAsia="en-GB"/>
        </w:rPr>
        <w:t xml:space="preserve">riminal </w:t>
      </w:r>
      <w:r w:rsidRPr="00763F4B">
        <w:rPr>
          <w:rFonts w:cs="Arial"/>
          <w:b/>
          <w:color w:val="153D63" w:themeColor="text2" w:themeTint="E6"/>
          <w:sz w:val="28"/>
          <w:szCs w:val="28"/>
          <w:lang w:eastAsia="en-GB"/>
        </w:rPr>
        <w:t>E</w:t>
      </w:r>
      <w:r w:rsidR="004819A1" w:rsidRPr="00763F4B">
        <w:rPr>
          <w:rFonts w:cs="Arial"/>
          <w:b/>
          <w:color w:val="153D63" w:themeColor="text2" w:themeTint="E6"/>
          <w:sz w:val="28"/>
          <w:szCs w:val="28"/>
          <w:lang w:eastAsia="en-GB"/>
        </w:rPr>
        <w:t>xploitation (CCE)</w:t>
      </w:r>
    </w:p>
    <w:p w14:paraId="7F42EB48" w14:textId="3094CE91" w:rsidR="004819A1" w:rsidRPr="00763F4B" w:rsidRDefault="004819A1" w:rsidP="00B5432E">
      <w:pPr>
        <w:pStyle w:val="1bodycopy10pt"/>
        <w:spacing w:after="0"/>
        <w:jc w:val="both"/>
        <w:rPr>
          <w:rFonts w:cs="Arial"/>
          <w:sz w:val="24"/>
          <w:lang w:val="en-GB"/>
        </w:rPr>
      </w:pPr>
      <w:r w:rsidRPr="00763F4B">
        <w:rPr>
          <w:rFonts w:cs="Arial"/>
          <w:sz w:val="24"/>
          <w:lang w:val="en-GB"/>
        </w:rPr>
        <w:t xml:space="preserve">CCE is where an individual or group takes advantage of an imbalance of power to coerce, control, manipulate or deceive a </w:t>
      </w:r>
      <w:r w:rsidR="00225ABC" w:rsidRPr="00763F4B">
        <w:rPr>
          <w:rFonts w:cs="Arial"/>
          <w:sz w:val="24"/>
          <w:lang w:val="en-GB"/>
        </w:rPr>
        <w:t>young person</w:t>
      </w:r>
      <w:r w:rsidRPr="00763F4B">
        <w:rPr>
          <w:rFonts w:cs="Arial"/>
          <w:sz w:val="24"/>
          <w:lang w:val="en-GB"/>
        </w:rPr>
        <w:t xml:space="preserve">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through the use of technology.</w:t>
      </w:r>
    </w:p>
    <w:p w14:paraId="2220D276" w14:textId="77777777" w:rsidR="007C3144" w:rsidRPr="00763F4B" w:rsidRDefault="007C3144" w:rsidP="00B5432E">
      <w:pPr>
        <w:pStyle w:val="1bodycopy10pt"/>
        <w:spacing w:after="0"/>
        <w:jc w:val="both"/>
        <w:rPr>
          <w:rFonts w:cs="Arial"/>
          <w:sz w:val="24"/>
          <w:lang w:val="en-GB"/>
        </w:rPr>
      </w:pPr>
    </w:p>
    <w:p w14:paraId="127FE2C3" w14:textId="77777777" w:rsidR="005D0429" w:rsidRPr="00763F4B" w:rsidRDefault="004819A1" w:rsidP="00B5432E">
      <w:pPr>
        <w:pStyle w:val="1bodycopy10pt"/>
        <w:spacing w:after="0"/>
        <w:jc w:val="both"/>
        <w:rPr>
          <w:rFonts w:cs="Arial"/>
          <w:sz w:val="24"/>
          <w:lang w:val="en-GB"/>
        </w:rPr>
      </w:pPr>
      <w:r w:rsidRPr="00763F4B">
        <w:rPr>
          <w:rFonts w:cs="Arial"/>
          <w:sz w:val="24"/>
          <w:lang w:val="en-GB"/>
        </w:rPr>
        <w:t xml:space="preserve">CCE can include </w:t>
      </w:r>
      <w:r w:rsidR="00225ABC" w:rsidRPr="00763F4B">
        <w:rPr>
          <w:rFonts w:cs="Arial"/>
          <w:sz w:val="24"/>
          <w:lang w:val="en-GB"/>
        </w:rPr>
        <w:t>young people</w:t>
      </w:r>
      <w:r w:rsidRPr="00763F4B">
        <w:rPr>
          <w:rFonts w:cs="Arial"/>
          <w:sz w:val="24"/>
          <w:lang w:val="en-GB"/>
        </w:rPr>
        <w:t xml:space="preserve"> being forced to work in cannabis factories, being coerced into moving drugs or money across the country (county lines, see page 85 for more information), forced to shoplift or pickpocket, or to threaten other young people.  </w:t>
      </w:r>
      <w:r w:rsidR="0092241B" w:rsidRPr="00763F4B">
        <w:rPr>
          <w:rFonts w:cs="Arial"/>
          <w:sz w:val="24"/>
          <w:lang w:val="en-GB"/>
        </w:rPr>
        <w:t xml:space="preserve">  </w:t>
      </w:r>
      <w:r w:rsidRPr="00763F4B">
        <w:rPr>
          <w:rFonts w:cs="Arial"/>
          <w:sz w:val="24"/>
          <w:lang w:val="en-GB"/>
        </w:rPr>
        <w:t>Some of the following can be indicators of CCE</w:t>
      </w:r>
      <w:r w:rsidR="005D0429" w:rsidRPr="00763F4B">
        <w:rPr>
          <w:rFonts w:cs="Arial"/>
          <w:sz w:val="24"/>
          <w:lang w:val="en-GB"/>
        </w:rPr>
        <w:t xml:space="preserve"> - </w:t>
      </w:r>
      <w:r w:rsidR="00225ABC" w:rsidRPr="00763F4B">
        <w:rPr>
          <w:rFonts w:cs="Arial"/>
          <w:sz w:val="24"/>
          <w:lang w:val="en-GB"/>
        </w:rPr>
        <w:t>young people</w:t>
      </w:r>
      <w:r w:rsidRPr="00763F4B">
        <w:rPr>
          <w:rFonts w:cs="Arial"/>
          <w:sz w:val="24"/>
          <w:lang w:val="en-GB"/>
        </w:rPr>
        <w:t xml:space="preserve"> who </w:t>
      </w:r>
    </w:p>
    <w:p w14:paraId="32C045D3" w14:textId="4C2AE26E" w:rsidR="00510AB0" w:rsidRPr="00763F4B" w:rsidRDefault="005D0429">
      <w:pPr>
        <w:pStyle w:val="1bodycopy10pt"/>
        <w:numPr>
          <w:ilvl w:val="0"/>
          <w:numId w:val="100"/>
        </w:numPr>
        <w:spacing w:after="0"/>
        <w:jc w:val="both"/>
        <w:rPr>
          <w:rFonts w:cs="Arial"/>
          <w:sz w:val="24"/>
          <w:lang w:val="en-GB"/>
        </w:rPr>
      </w:pPr>
      <w:r w:rsidRPr="00763F4B">
        <w:rPr>
          <w:rFonts w:cs="Arial"/>
          <w:sz w:val="24"/>
          <w:lang w:val="en-GB"/>
        </w:rPr>
        <w:t>appear with unexplained gifts or new possessions;</w:t>
      </w:r>
    </w:p>
    <w:p w14:paraId="228105CB" w14:textId="1296DCE9" w:rsidR="004819A1" w:rsidRPr="00763F4B" w:rsidRDefault="004819A1">
      <w:pPr>
        <w:pStyle w:val="1bodycopy10pt"/>
        <w:numPr>
          <w:ilvl w:val="0"/>
          <w:numId w:val="100"/>
        </w:numPr>
        <w:spacing w:after="0"/>
        <w:jc w:val="both"/>
        <w:rPr>
          <w:rFonts w:cs="Arial"/>
          <w:sz w:val="24"/>
          <w:lang w:val="en-GB"/>
        </w:rPr>
      </w:pPr>
      <w:r w:rsidRPr="00763F4B">
        <w:rPr>
          <w:rFonts w:cs="Arial"/>
          <w:sz w:val="24"/>
          <w:lang w:val="en-GB"/>
        </w:rPr>
        <w:t xml:space="preserve">associate with other young people involved in exploitation; </w:t>
      </w:r>
    </w:p>
    <w:p w14:paraId="4AC814C0" w14:textId="40A59296" w:rsidR="004819A1" w:rsidRPr="00763F4B" w:rsidRDefault="004819A1">
      <w:pPr>
        <w:pStyle w:val="1bodycopy10pt"/>
        <w:numPr>
          <w:ilvl w:val="0"/>
          <w:numId w:val="100"/>
        </w:numPr>
        <w:spacing w:after="0"/>
        <w:jc w:val="both"/>
        <w:rPr>
          <w:rFonts w:cs="Arial"/>
          <w:sz w:val="24"/>
          <w:lang w:val="en-GB"/>
        </w:rPr>
      </w:pPr>
      <w:r w:rsidRPr="00763F4B">
        <w:rPr>
          <w:rFonts w:cs="Arial"/>
          <w:sz w:val="24"/>
          <w:lang w:val="en-GB"/>
        </w:rPr>
        <w:t xml:space="preserve">who suffer from changes in emotional well-being; </w:t>
      </w:r>
    </w:p>
    <w:p w14:paraId="78D0DD54" w14:textId="2AF56A52" w:rsidR="004819A1" w:rsidRPr="00763F4B" w:rsidRDefault="004819A1">
      <w:pPr>
        <w:pStyle w:val="1bodycopy10pt"/>
        <w:numPr>
          <w:ilvl w:val="0"/>
          <w:numId w:val="100"/>
        </w:numPr>
        <w:spacing w:after="0"/>
        <w:jc w:val="both"/>
        <w:rPr>
          <w:rFonts w:cs="Arial"/>
          <w:sz w:val="24"/>
          <w:lang w:val="en-GB"/>
        </w:rPr>
      </w:pPr>
      <w:r w:rsidRPr="00763F4B">
        <w:rPr>
          <w:rFonts w:cs="Arial"/>
          <w:sz w:val="24"/>
          <w:lang w:val="en-GB"/>
        </w:rPr>
        <w:lastRenderedPageBreak/>
        <w:t>misuse drugs and alcohol;</w:t>
      </w:r>
    </w:p>
    <w:p w14:paraId="7FC7E449" w14:textId="23FC9FDC" w:rsidR="004819A1" w:rsidRPr="00763F4B" w:rsidRDefault="004819A1">
      <w:pPr>
        <w:pStyle w:val="1bodycopy10pt"/>
        <w:numPr>
          <w:ilvl w:val="0"/>
          <w:numId w:val="100"/>
        </w:numPr>
        <w:spacing w:after="0"/>
        <w:jc w:val="both"/>
        <w:rPr>
          <w:rFonts w:cs="Arial"/>
          <w:sz w:val="24"/>
          <w:lang w:val="en-GB"/>
        </w:rPr>
      </w:pPr>
      <w:r w:rsidRPr="00763F4B">
        <w:rPr>
          <w:rFonts w:cs="Arial"/>
          <w:sz w:val="24"/>
          <w:lang w:val="en-GB"/>
        </w:rPr>
        <w:t xml:space="preserve">go missing for periods of time or regularly come home late; and </w:t>
      </w:r>
    </w:p>
    <w:p w14:paraId="328DBFA1" w14:textId="5B26711E" w:rsidR="00046EB9" w:rsidRPr="00763F4B" w:rsidRDefault="004819A1">
      <w:pPr>
        <w:pStyle w:val="1bodycopy10pt"/>
        <w:numPr>
          <w:ilvl w:val="0"/>
          <w:numId w:val="100"/>
        </w:numPr>
        <w:spacing w:after="0"/>
        <w:jc w:val="both"/>
        <w:rPr>
          <w:rFonts w:cs="Arial"/>
          <w:sz w:val="24"/>
          <w:lang w:val="en-GB"/>
        </w:rPr>
      </w:pPr>
      <w:r w:rsidRPr="00763F4B">
        <w:rPr>
          <w:rFonts w:cs="Arial"/>
          <w:sz w:val="24"/>
          <w:lang w:val="en-GB"/>
        </w:rPr>
        <w:t>regularly miss school or education or do not take part in</w:t>
      </w:r>
      <w:r w:rsidR="008040E8" w:rsidRPr="00763F4B">
        <w:rPr>
          <w:rFonts w:cs="Arial"/>
          <w:sz w:val="24"/>
          <w:lang w:val="en-GB"/>
        </w:rPr>
        <w:t>, or are excluded from</w:t>
      </w:r>
      <w:r w:rsidRPr="00763F4B">
        <w:rPr>
          <w:rFonts w:cs="Arial"/>
          <w:sz w:val="24"/>
          <w:lang w:val="en-GB"/>
        </w:rPr>
        <w:t xml:space="preserve"> education.</w:t>
      </w:r>
    </w:p>
    <w:p w14:paraId="02FD47C1" w14:textId="77777777" w:rsidR="00D61EB0" w:rsidRPr="00763F4B" w:rsidRDefault="00D61EB0" w:rsidP="00B5432E">
      <w:pPr>
        <w:pStyle w:val="1bodycopy10pt"/>
        <w:spacing w:after="0"/>
        <w:jc w:val="both"/>
        <w:rPr>
          <w:rFonts w:cs="Arial"/>
          <w:sz w:val="16"/>
          <w:szCs w:val="16"/>
          <w:lang w:val="en-GB"/>
        </w:rPr>
      </w:pPr>
    </w:p>
    <w:p w14:paraId="3D9A3798" w14:textId="0D462D0A" w:rsidR="000053DC" w:rsidRDefault="00765B8B" w:rsidP="003D3ED4">
      <w:pPr>
        <w:pStyle w:val="1bodycopy10pt"/>
        <w:spacing w:after="0"/>
        <w:rPr>
          <w:rFonts w:cs="Arial"/>
          <w:sz w:val="24"/>
        </w:rPr>
      </w:pPr>
      <w:r w:rsidRPr="00763F4B">
        <w:rPr>
          <w:rFonts w:cs="Arial"/>
          <w:sz w:val="24"/>
        </w:rPr>
        <w:t>CCE</w:t>
      </w:r>
      <w:r w:rsidR="008040E8" w:rsidRPr="00763F4B">
        <w:rPr>
          <w:rFonts w:cs="Arial"/>
          <w:sz w:val="24"/>
        </w:rPr>
        <w:t xml:space="preserve"> can be committed or facilitated by an organised network, and that the victim may identify as being part of this group</w:t>
      </w:r>
      <w:r w:rsidRPr="00763F4B">
        <w:rPr>
          <w:rFonts w:cs="Arial"/>
          <w:sz w:val="24"/>
        </w:rPr>
        <w:t xml:space="preserve">. </w:t>
      </w:r>
      <w:r w:rsidR="008040E8" w:rsidRPr="00763F4B">
        <w:rPr>
          <w:rFonts w:cs="Arial"/>
          <w:sz w:val="24"/>
        </w:rPr>
        <w:t>Th</w:t>
      </w:r>
      <w:r w:rsidRPr="00763F4B">
        <w:rPr>
          <w:rFonts w:cs="Arial"/>
          <w:sz w:val="24"/>
        </w:rPr>
        <w:t>is</w:t>
      </w:r>
      <w:r w:rsidR="008040E8" w:rsidRPr="00763F4B">
        <w:rPr>
          <w:rFonts w:cs="Arial"/>
          <w:sz w:val="24"/>
        </w:rPr>
        <w:t xml:space="preserve"> could constitute modern slavery, and that a modern slavery referral should be completed where a potential victim is identified</w:t>
      </w:r>
      <w:r w:rsidRPr="00763F4B">
        <w:rPr>
          <w:rFonts w:cs="Arial"/>
          <w:sz w:val="24"/>
        </w:rPr>
        <w:t>.</w:t>
      </w:r>
      <w:r w:rsidR="000053DC" w:rsidRPr="00763F4B">
        <w:rPr>
          <w:rFonts w:cs="Arial"/>
          <w:sz w:val="24"/>
        </w:rPr>
        <w:t xml:space="preserve">   </w:t>
      </w:r>
      <w:r w:rsidR="008040E8" w:rsidRPr="00763F4B">
        <w:rPr>
          <w:rFonts w:cs="Arial"/>
          <w:sz w:val="24"/>
        </w:rPr>
        <w:t>Victims aren't always recognised and can be criminalised for actions they take while under coercion, and that's a significant concern</w:t>
      </w:r>
      <w:r w:rsidR="000053DC" w:rsidRPr="00763F4B">
        <w:rPr>
          <w:rFonts w:cs="Arial"/>
          <w:sz w:val="24"/>
        </w:rPr>
        <w:t>.</w:t>
      </w:r>
    </w:p>
    <w:p w14:paraId="583A7E8C" w14:textId="77777777" w:rsidR="003D3ED4" w:rsidRPr="00763F4B" w:rsidRDefault="003D3ED4" w:rsidP="008040E8">
      <w:pPr>
        <w:pStyle w:val="1bodycopy10pt"/>
        <w:spacing w:after="0"/>
        <w:jc w:val="both"/>
        <w:rPr>
          <w:rFonts w:cs="Arial"/>
          <w:sz w:val="24"/>
        </w:rPr>
      </w:pPr>
    </w:p>
    <w:p w14:paraId="731EB751" w14:textId="03C1446C" w:rsidR="000169EA" w:rsidRPr="00763F4B" w:rsidRDefault="003013AF" w:rsidP="00B5432E">
      <w:pPr>
        <w:pStyle w:val="Heading2"/>
        <w:spacing w:before="0"/>
        <w:jc w:val="both"/>
        <w:rPr>
          <w:rFonts w:ascii="Arial" w:eastAsia="MS Mincho" w:hAnsi="Arial" w:cs="Arial"/>
          <w:color w:val="153D63" w:themeColor="text2" w:themeTint="E6"/>
          <w:sz w:val="28"/>
          <w:szCs w:val="28"/>
          <w:lang w:val="en-US" w:eastAsia="en-GB"/>
        </w:rPr>
      </w:pPr>
      <w:bookmarkStart w:id="117" w:name="_Toc203430091"/>
      <w:r w:rsidRPr="00763F4B">
        <w:rPr>
          <w:rFonts w:ascii="Arial" w:eastAsia="MS Mincho" w:hAnsi="Arial" w:cs="Arial"/>
          <w:color w:val="153D63" w:themeColor="text2" w:themeTint="E6"/>
          <w:sz w:val="28"/>
          <w:szCs w:val="28"/>
          <w:lang w:val="en-US" w:eastAsia="en-GB"/>
        </w:rPr>
        <w:t>Child</w:t>
      </w:r>
      <w:r w:rsidR="000169EA" w:rsidRPr="00763F4B">
        <w:rPr>
          <w:rFonts w:ascii="Arial" w:eastAsia="MS Mincho" w:hAnsi="Arial" w:cs="Arial"/>
          <w:color w:val="153D63" w:themeColor="text2" w:themeTint="E6"/>
          <w:sz w:val="28"/>
          <w:szCs w:val="28"/>
          <w:lang w:val="en-US" w:eastAsia="en-GB"/>
        </w:rPr>
        <w:t xml:space="preserve"> </w:t>
      </w:r>
      <w:r w:rsidR="007C3144" w:rsidRPr="00763F4B">
        <w:rPr>
          <w:rFonts w:ascii="Arial" w:eastAsia="MS Mincho" w:hAnsi="Arial" w:cs="Arial"/>
          <w:color w:val="153D63" w:themeColor="text2" w:themeTint="E6"/>
          <w:sz w:val="28"/>
          <w:szCs w:val="28"/>
          <w:lang w:val="en-US" w:eastAsia="en-GB"/>
        </w:rPr>
        <w:t>S</w:t>
      </w:r>
      <w:r w:rsidR="000169EA" w:rsidRPr="00763F4B">
        <w:rPr>
          <w:rFonts w:ascii="Arial" w:eastAsia="MS Mincho" w:hAnsi="Arial" w:cs="Arial"/>
          <w:color w:val="153D63" w:themeColor="text2" w:themeTint="E6"/>
          <w:sz w:val="28"/>
          <w:szCs w:val="28"/>
          <w:lang w:val="en-US" w:eastAsia="en-GB"/>
        </w:rPr>
        <w:t xml:space="preserve">exual </w:t>
      </w:r>
      <w:r w:rsidR="007C3144" w:rsidRPr="00763F4B">
        <w:rPr>
          <w:rFonts w:ascii="Arial" w:eastAsia="MS Mincho" w:hAnsi="Arial" w:cs="Arial"/>
          <w:color w:val="153D63" w:themeColor="text2" w:themeTint="E6"/>
          <w:sz w:val="28"/>
          <w:szCs w:val="28"/>
          <w:lang w:val="en-US" w:eastAsia="en-GB"/>
        </w:rPr>
        <w:t>E</w:t>
      </w:r>
      <w:r w:rsidR="000169EA" w:rsidRPr="00763F4B">
        <w:rPr>
          <w:rFonts w:ascii="Arial" w:eastAsia="MS Mincho" w:hAnsi="Arial" w:cs="Arial"/>
          <w:color w:val="153D63" w:themeColor="text2" w:themeTint="E6"/>
          <w:sz w:val="28"/>
          <w:szCs w:val="28"/>
          <w:lang w:val="en-US" w:eastAsia="en-GB"/>
        </w:rPr>
        <w:t>xploitation</w:t>
      </w:r>
      <w:r w:rsidR="004819A1" w:rsidRPr="00763F4B">
        <w:rPr>
          <w:rFonts w:ascii="Arial" w:eastAsia="MS Mincho" w:hAnsi="Arial" w:cs="Arial"/>
          <w:color w:val="153D63" w:themeColor="text2" w:themeTint="E6"/>
          <w:sz w:val="28"/>
          <w:szCs w:val="28"/>
          <w:lang w:val="en-US" w:eastAsia="en-GB"/>
        </w:rPr>
        <w:t xml:space="preserve"> (CSE)</w:t>
      </w:r>
      <w:bookmarkEnd w:id="117"/>
      <w:r w:rsidR="004819A1" w:rsidRPr="00763F4B">
        <w:rPr>
          <w:rFonts w:ascii="Arial" w:eastAsia="MS Mincho" w:hAnsi="Arial" w:cs="Arial"/>
          <w:color w:val="153D63" w:themeColor="text2" w:themeTint="E6"/>
          <w:sz w:val="28"/>
          <w:szCs w:val="28"/>
          <w:lang w:val="en-US" w:eastAsia="en-GB"/>
        </w:rPr>
        <w:t xml:space="preserve"> </w:t>
      </w:r>
    </w:p>
    <w:p w14:paraId="44BA7A61" w14:textId="67C2C77A" w:rsidR="002E533C" w:rsidRPr="00763F4B" w:rsidRDefault="004819A1" w:rsidP="00B5432E">
      <w:pPr>
        <w:pStyle w:val="1bodycopy10pt"/>
        <w:jc w:val="both"/>
        <w:rPr>
          <w:rFonts w:cs="Arial"/>
          <w:sz w:val="24"/>
        </w:rPr>
      </w:pPr>
      <w:r w:rsidRPr="00763F4B">
        <w:rPr>
          <w:rFonts w:cs="Arial"/>
          <w:sz w:val="24"/>
        </w:rPr>
        <w:t>CSE is a form of abuse and</w:t>
      </w:r>
      <w:r w:rsidR="006764FA" w:rsidRPr="00763F4B">
        <w:rPr>
          <w:rFonts w:cs="Arial"/>
          <w:sz w:val="24"/>
        </w:rPr>
        <w:t xml:space="preserve"> oc</w:t>
      </w:r>
      <w:r w:rsidRPr="00763F4B">
        <w:rPr>
          <w:rFonts w:cs="Arial"/>
          <w:sz w:val="24"/>
        </w:rPr>
        <w:t xml:space="preserve">curs </w:t>
      </w:r>
      <w:r w:rsidR="006764FA" w:rsidRPr="00763F4B">
        <w:rPr>
          <w:rFonts w:cs="Arial"/>
          <w:sz w:val="24"/>
        </w:rPr>
        <w:t xml:space="preserve">where an individual or group takes advantage of an imbalance in power to coerce, manipulate or deceive a </w:t>
      </w:r>
      <w:r w:rsidR="00225ABC" w:rsidRPr="00763F4B">
        <w:rPr>
          <w:rFonts w:cs="Arial"/>
          <w:sz w:val="24"/>
        </w:rPr>
        <w:t>young person</w:t>
      </w:r>
      <w:r w:rsidR="006764FA" w:rsidRPr="00763F4B">
        <w:rPr>
          <w:rFonts w:cs="Arial"/>
          <w:sz w:val="24"/>
        </w:rPr>
        <w:t xml:space="preserve"> into sexual activity. </w:t>
      </w:r>
      <w:r w:rsidR="008040E8" w:rsidRPr="00763F4B">
        <w:rPr>
          <w:rFonts w:cs="Arial"/>
          <w:sz w:val="24"/>
        </w:rPr>
        <w:t xml:space="preserve"> </w:t>
      </w:r>
      <w:r w:rsidR="006764FA" w:rsidRPr="00763F4B">
        <w:rPr>
          <w:rFonts w:cs="Arial"/>
          <w:sz w:val="24"/>
        </w:rPr>
        <w:t>Whilst age may be the most obvious, this power imbalance can also be due to a range of other factors including gender, sexual identity, cognitive ability, physical strength, status, and access to economic or other resources.</w:t>
      </w:r>
    </w:p>
    <w:p w14:paraId="40F5A318" w14:textId="77777777" w:rsidR="006764FA" w:rsidRPr="00763F4B" w:rsidRDefault="006764FA" w:rsidP="00B5432E">
      <w:pPr>
        <w:pStyle w:val="1bodycopy10pt"/>
        <w:jc w:val="both"/>
        <w:rPr>
          <w:rFonts w:cs="Arial"/>
          <w:sz w:val="24"/>
        </w:rPr>
      </w:pPr>
      <w:r w:rsidRPr="00763F4B">
        <w:rPr>
          <w:rFonts w:cs="Arial"/>
          <w:sz w:val="24"/>
        </w:rPr>
        <w:t xml:space="preserve">In some cases, the abuse will be in exchange for something the victim needs or wants and/or will be to the financial benefit or other advantage (such as increased status) of the perpetrator or facilitator. </w:t>
      </w:r>
    </w:p>
    <w:p w14:paraId="595837D1" w14:textId="573AA217" w:rsidR="002E533C" w:rsidRPr="00763F4B" w:rsidRDefault="006764FA" w:rsidP="00B5432E">
      <w:pPr>
        <w:pStyle w:val="1bodycopy10pt"/>
        <w:jc w:val="both"/>
        <w:rPr>
          <w:rFonts w:cs="Arial"/>
          <w:sz w:val="24"/>
        </w:rPr>
      </w:pPr>
      <w:r w:rsidRPr="00763F4B">
        <w:rPr>
          <w:rFonts w:cs="Arial"/>
          <w:sz w:val="24"/>
        </w:rPr>
        <w:t xml:space="preserve">The abuse can be perpetrated by individuals or groups, males or females, and </w:t>
      </w:r>
      <w:r w:rsidR="00225ABC" w:rsidRPr="00763F4B">
        <w:rPr>
          <w:rFonts w:cs="Arial"/>
          <w:sz w:val="24"/>
        </w:rPr>
        <w:t>young people</w:t>
      </w:r>
      <w:r w:rsidRPr="00763F4B">
        <w:rPr>
          <w:rFonts w:cs="Arial"/>
          <w:sz w:val="24"/>
        </w:rPr>
        <w:t xml:space="preserve"> or adults.</w:t>
      </w:r>
      <w:r w:rsidR="00765B8B" w:rsidRPr="00763F4B">
        <w:rPr>
          <w:rFonts w:cs="Arial"/>
          <w:sz w:val="24"/>
        </w:rPr>
        <w:t xml:space="preserve"> Most sexual abuse is committed by those previously known to the victim  </w:t>
      </w:r>
      <w:r w:rsidRPr="00763F4B">
        <w:rPr>
          <w:rFonts w:cs="Arial"/>
          <w:sz w:val="24"/>
        </w:rPr>
        <w:t xml:space="preserve">The abuse can be a one-off occurrence or a series of incidents over </w:t>
      </w:r>
      <w:r w:rsidR="005B20E3" w:rsidRPr="00763F4B">
        <w:rPr>
          <w:rFonts w:cs="Arial"/>
          <w:sz w:val="24"/>
        </w:rPr>
        <w:t>time and</w:t>
      </w:r>
      <w:r w:rsidRPr="00763F4B">
        <w:rPr>
          <w:rFonts w:cs="Arial"/>
          <w:sz w:val="24"/>
        </w:rPr>
        <w:t xml:space="preserve"> range from opportunistic to complex organised abuse. It can involve force and/or enticement-based methods of compliance and may, or may not, be accompanied by violence or threats of violence. </w:t>
      </w:r>
    </w:p>
    <w:p w14:paraId="28623454" w14:textId="26D7F543" w:rsidR="000169EA" w:rsidRPr="00763F4B" w:rsidRDefault="006764FA" w:rsidP="00B5432E">
      <w:pPr>
        <w:pStyle w:val="1bodycopy10pt"/>
        <w:jc w:val="both"/>
        <w:rPr>
          <w:rFonts w:cs="Arial"/>
          <w:sz w:val="24"/>
        </w:rPr>
      </w:pPr>
      <w:r w:rsidRPr="00763F4B">
        <w:rPr>
          <w:rFonts w:cs="Arial"/>
          <w:sz w:val="24"/>
        </w:rPr>
        <w:t xml:space="preserve">Victims can be exploited even when activity appears </w:t>
      </w:r>
      <w:r w:rsidR="00765B8B" w:rsidRPr="00763F4B">
        <w:rPr>
          <w:rFonts w:cs="Arial"/>
          <w:sz w:val="24"/>
        </w:rPr>
        <w:t>consensual,</w:t>
      </w:r>
      <w:r w:rsidRPr="00763F4B">
        <w:rPr>
          <w:rFonts w:cs="Arial"/>
          <w:sz w:val="24"/>
        </w:rPr>
        <w:t xml:space="preserve"> and it should be noted exploitation as well as being physical can be facilitated and/or take place online.</w:t>
      </w:r>
    </w:p>
    <w:p w14:paraId="39888EFA" w14:textId="30347834" w:rsidR="000169EA" w:rsidRPr="00763F4B" w:rsidRDefault="000169EA" w:rsidP="00B5432E">
      <w:pPr>
        <w:pStyle w:val="1bodycopy10pt"/>
        <w:jc w:val="both"/>
        <w:rPr>
          <w:rFonts w:cs="Arial"/>
          <w:sz w:val="24"/>
          <w:lang w:val="en-GB"/>
        </w:rPr>
      </w:pPr>
      <w:r w:rsidRPr="00763F4B">
        <w:rPr>
          <w:rFonts w:cs="Arial"/>
          <w:sz w:val="24"/>
          <w:lang w:val="en-GB"/>
        </w:rPr>
        <w:t xml:space="preserve">If a member of staff suspects CSE, they will discuss this with the DSL. The DSL will trigger the local safeguarding procedures, including a referral to the Integrated Front Door and the police, if appropriate. </w:t>
      </w:r>
      <w:r w:rsidR="00810EBD" w:rsidRPr="00763F4B">
        <w:rPr>
          <w:rFonts w:cs="Arial"/>
          <w:sz w:val="24"/>
          <w:lang w:val="en-GB"/>
        </w:rPr>
        <w:t xml:space="preserve">  </w:t>
      </w:r>
      <w:r w:rsidRPr="00763F4B">
        <w:rPr>
          <w:rFonts w:cs="Arial"/>
          <w:sz w:val="24"/>
          <w:lang w:val="en-GB"/>
        </w:rPr>
        <w:t xml:space="preserve">Indicators of sexual exploitation can include a </w:t>
      </w:r>
      <w:r w:rsidR="00225ABC" w:rsidRPr="00763F4B">
        <w:rPr>
          <w:rFonts w:cs="Arial"/>
          <w:sz w:val="24"/>
          <w:lang w:val="en-GB"/>
        </w:rPr>
        <w:t>young person</w:t>
      </w:r>
      <w:r w:rsidRPr="00763F4B">
        <w:rPr>
          <w:rFonts w:cs="Arial"/>
          <w:sz w:val="24"/>
          <w:lang w:val="en-GB"/>
        </w:rPr>
        <w:t>:</w:t>
      </w:r>
    </w:p>
    <w:p w14:paraId="46E1D221" w14:textId="77777777" w:rsidR="000169EA" w:rsidRPr="00763F4B" w:rsidRDefault="000169EA">
      <w:pPr>
        <w:pStyle w:val="4Bulletedcopyblue"/>
        <w:numPr>
          <w:ilvl w:val="0"/>
          <w:numId w:val="62"/>
        </w:numPr>
        <w:spacing w:after="0"/>
        <w:jc w:val="both"/>
        <w:rPr>
          <w:sz w:val="24"/>
          <w:szCs w:val="24"/>
        </w:rPr>
      </w:pPr>
      <w:r w:rsidRPr="00763F4B">
        <w:rPr>
          <w:sz w:val="24"/>
          <w:szCs w:val="24"/>
        </w:rPr>
        <w:t>Appearing with unexplained gifts or new possessions</w:t>
      </w:r>
    </w:p>
    <w:p w14:paraId="60471680" w14:textId="77777777" w:rsidR="000169EA" w:rsidRPr="00763F4B" w:rsidRDefault="000169EA">
      <w:pPr>
        <w:pStyle w:val="4Bulletedcopyblue"/>
        <w:numPr>
          <w:ilvl w:val="0"/>
          <w:numId w:val="62"/>
        </w:numPr>
        <w:spacing w:after="0"/>
        <w:jc w:val="both"/>
        <w:rPr>
          <w:sz w:val="24"/>
          <w:szCs w:val="24"/>
        </w:rPr>
      </w:pPr>
      <w:r w:rsidRPr="00763F4B">
        <w:rPr>
          <w:sz w:val="24"/>
          <w:szCs w:val="24"/>
        </w:rPr>
        <w:t>Associating with other young people involved in exploitation</w:t>
      </w:r>
    </w:p>
    <w:p w14:paraId="22371687" w14:textId="77777777" w:rsidR="000169EA" w:rsidRPr="00763F4B" w:rsidRDefault="000169EA">
      <w:pPr>
        <w:pStyle w:val="4Bulletedcopyblue"/>
        <w:numPr>
          <w:ilvl w:val="0"/>
          <w:numId w:val="62"/>
        </w:numPr>
        <w:spacing w:after="0"/>
        <w:jc w:val="both"/>
        <w:rPr>
          <w:sz w:val="24"/>
          <w:szCs w:val="24"/>
        </w:rPr>
      </w:pPr>
      <w:r w:rsidRPr="00763F4B">
        <w:rPr>
          <w:sz w:val="24"/>
          <w:szCs w:val="24"/>
        </w:rPr>
        <w:t>Having older boyfriends or girlfriends</w:t>
      </w:r>
    </w:p>
    <w:p w14:paraId="3667ED58" w14:textId="77777777" w:rsidR="000169EA" w:rsidRPr="00763F4B" w:rsidRDefault="000169EA">
      <w:pPr>
        <w:pStyle w:val="4Bulletedcopyblue"/>
        <w:numPr>
          <w:ilvl w:val="0"/>
          <w:numId w:val="62"/>
        </w:numPr>
        <w:spacing w:after="0"/>
        <w:jc w:val="both"/>
        <w:rPr>
          <w:sz w:val="24"/>
          <w:szCs w:val="24"/>
        </w:rPr>
      </w:pPr>
      <w:r w:rsidRPr="00763F4B">
        <w:rPr>
          <w:sz w:val="24"/>
          <w:szCs w:val="24"/>
        </w:rPr>
        <w:t>Suffering from sexually transmitted infections or becoming pregnant</w:t>
      </w:r>
    </w:p>
    <w:p w14:paraId="4C091A91" w14:textId="77777777" w:rsidR="000169EA" w:rsidRPr="00763F4B" w:rsidRDefault="000169EA">
      <w:pPr>
        <w:pStyle w:val="4Bulletedcopyblue"/>
        <w:numPr>
          <w:ilvl w:val="0"/>
          <w:numId w:val="62"/>
        </w:numPr>
        <w:spacing w:after="0"/>
        <w:jc w:val="both"/>
        <w:rPr>
          <w:sz w:val="24"/>
          <w:szCs w:val="24"/>
        </w:rPr>
      </w:pPr>
      <w:r w:rsidRPr="00763F4B">
        <w:rPr>
          <w:sz w:val="24"/>
          <w:szCs w:val="24"/>
        </w:rPr>
        <w:t xml:space="preserve">Displaying inappropriate sexualised behaviour </w:t>
      </w:r>
    </w:p>
    <w:p w14:paraId="144CFF1A" w14:textId="77777777" w:rsidR="000169EA" w:rsidRPr="00763F4B" w:rsidRDefault="000169EA">
      <w:pPr>
        <w:pStyle w:val="4Bulletedcopyblue"/>
        <w:numPr>
          <w:ilvl w:val="0"/>
          <w:numId w:val="62"/>
        </w:numPr>
        <w:spacing w:after="0"/>
        <w:jc w:val="both"/>
        <w:rPr>
          <w:sz w:val="24"/>
          <w:szCs w:val="24"/>
        </w:rPr>
      </w:pPr>
      <w:r w:rsidRPr="00763F4B">
        <w:rPr>
          <w:sz w:val="24"/>
          <w:szCs w:val="24"/>
        </w:rPr>
        <w:t>Suffering from changes in emotional wellbeing</w:t>
      </w:r>
    </w:p>
    <w:p w14:paraId="68E3346D" w14:textId="77777777" w:rsidR="000169EA" w:rsidRPr="00763F4B" w:rsidRDefault="000169EA">
      <w:pPr>
        <w:pStyle w:val="4Bulletedcopyblue"/>
        <w:numPr>
          <w:ilvl w:val="0"/>
          <w:numId w:val="62"/>
        </w:numPr>
        <w:spacing w:after="0"/>
        <w:jc w:val="both"/>
        <w:rPr>
          <w:sz w:val="24"/>
          <w:szCs w:val="24"/>
        </w:rPr>
      </w:pPr>
      <w:r w:rsidRPr="00763F4B">
        <w:rPr>
          <w:sz w:val="24"/>
          <w:szCs w:val="24"/>
        </w:rPr>
        <w:t>Misusing drugs and/or alcohol</w:t>
      </w:r>
    </w:p>
    <w:p w14:paraId="6F5F2B56" w14:textId="77777777" w:rsidR="000169EA" w:rsidRPr="00763F4B" w:rsidRDefault="000169EA">
      <w:pPr>
        <w:pStyle w:val="4Bulletedcopyblue"/>
        <w:numPr>
          <w:ilvl w:val="0"/>
          <w:numId w:val="62"/>
        </w:numPr>
        <w:spacing w:after="0"/>
        <w:jc w:val="both"/>
        <w:rPr>
          <w:sz w:val="24"/>
          <w:szCs w:val="24"/>
        </w:rPr>
      </w:pPr>
      <w:r w:rsidRPr="00763F4B">
        <w:rPr>
          <w:sz w:val="24"/>
          <w:szCs w:val="24"/>
        </w:rPr>
        <w:t>Going missing for periods of time, or regularly coming home late</w:t>
      </w:r>
    </w:p>
    <w:p w14:paraId="13227303" w14:textId="28CCED68" w:rsidR="00046EB9" w:rsidRPr="00763F4B" w:rsidRDefault="000169EA">
      <w:pPr>
        <w:pStyle w:val="4Bulletedcopyblue"/>
        <w:numPr>
          <w:ilvl w:val="0"/>
          <w:numId w:val="62"/>
        </w:numPr>
        <w:spacing w:after="0"/>
        <w:jc w:val="both"/>
      </w:pPr>
      <w:r w:rsidRPr="00763F4B">
        <w:rPr>
          <w:sz w:val="24"/>
          <w:szCs w:val="24"/>
        </w:rPr>
        <w:t>Regularly missing school or education, or not taking part in education</w:t>
      </w:r>
      <w:r w:rsidRPr="00763F4B">
        <w:t xml:space="preserve"> </w:t>
      </w:r>
    </w:p>
    <w:p w14:paraId="3BB13563" w14:textId="77777777" w:rsidR="000053DC" w:rsidRPr="00763F4B" w:rsidRDefault="000053DC" w:rsidP="000053DC">
      <w:pPr>
        <w:pStyle w:val="4Bulletedcopyblue"/>
        <w:numPr>
          <w:ilvl w:val="0"/>
          <w:numId w:val="0"/>
        </w:numPr>
        <w:spacing w:after="0"/>
        <w:ind w:left="595" w:hanging="170"/>
        <w:jc w:val="both"/>
      </w:pPr>
    </w:p>
    <w:p w14:paraId="4E7C5CB1" w14:textId="794FE8D1" w:rsidR="005B20E3" w:rsidRPr="00763F4B" w:rsidRDefault="000053DC" w:rsidP="006E15E0">
      <w:pPr>
        <w:pStyle w:val="4Bulletedcopyblue"/>
        <w:numPr>
          <w:ilvl w:val="0"/>
          <w:numId w:val="0"/>
        </w:numPr>
        <w:spacing w:after="0"/>
        <w:jc w:val="center"/>
      </w:pPr>
      <w:r w:rsidRPr="00763F4B">
        <w:rPr>
          <w:sz w:val="24"/>
        </w:rPr>
        <w:t xml:space="preserve">A </w:t>
      </w:r>
      <w:r w:rsidR="005B20E3" w:rsidRPr="00763F4B">
        <w:rPr>
          <w:sz w:val="24"/>
        </w:rPr>
        <w:t>more comprehensive</w:t>
      </w:r>
      <w:r w:rsidRPr="00763F4B">
        <w:rPr>
          <w:sz w:val="24"/>
        </w:rPr>
        <w:t xml:space="preserve"> list of </w:t>
      </w:r>
      <w:r w:rsidR="005B20E3" w:rsidRPr="00763F4B">
        <w:rPr>
          <w:sz w:val="24"/>
        </w:rPr>
        <w:t xml:space="preserve">CCE &amp; CSE </w:t>
      </w:r>
      <w:r w:rsidRPr="00763F4B">
        <w:rPr>
          <w:sz w:val="24"/>
        </w:rPr>
        <w:t>indicators can be found here:</w:t>
      </w:r>
      <w:r w:rsidRPr="00763F4B">
        <w:rPr>
          <w:color w:val="215E99" w:themeColor="text2" w:themeTint="BF"/>
          <w:sz w:val="24"/>
        </w:rPr>
        <w:t xml:space="preserve"> </w:t>
      </w:r>
      <w:hyperlink r:id="rId131" w:tgtFrame="_blank" w:history="1">
        <w:r w:rsidRPr="00763F4B">
          <w:rPr>
            <w:rStyle w:val="Hyperlink"/>
            <w:color w:val="215E99" w:themeColor="text2" w:themeTint="BF"/>
            <w:sz w:val="24"/>
          </w:rPr>
          <w:t>https://www.wirralsafeguarding.co.uk/child-exploitation/</w:t>
        </w:r>
      </w:hyperlink>
    </w:p>
    <w:p w14:paraId="67638DE4" w14:textId="77777777" w:rsidR="005B20E3" w:rsidRPr="00763F4B" w:rsidRDefault="005B20E3" w:rsidP="00B5432E">
      <w:pPr>
        <w:pStyle w:val="4Bulletedcopyblue"/>
        <w:numPr>
          <w:ilvl w:val="0"/>
          <w:numId w:val="0"/>
        </w:numPr>
        <w:spacing w:after="0"/>
        <w:jc w:val="both"/>
      </w:pPr>
    </w:p>
    <w:p w14:paraId="28FA30D5" w14:textId="13FCE17F" w:rsidR="00347DEC" w:rsidRPr="00763F4B" w:rsidRDefault="003A3377" w:rsidP="00B5432E">
      <w:pPr>
        <w:pStyle w:val="4Bulletedcopyblue"/>
        <w:numPr>
          <w:ilvl w:val="0"/>
          <w:numId w:val="0"/>
        </w:numPr>
        <w:spacing w:after="0"/>
        <w:jc w:val="both"/>
      </w:pPr>
      <w:r w:rsidRPr="00763F4B">
        <w:rPr>
          <w:b/>
          <w:bCs/>
          <w:color w:val="153D63" w:themeColor="text2" w:themeTint="E6"/>
          <w:sz w:val="28"/>
          <w:szCs w:val="28"/>
          <w:lang w:eastAsia="en-GB"/>
        </w:rPr>
        <w:t>Serious violence</w:t>
      </w:r>
    </w:p>
    <w:p w14:paraId="3ABBB40A" w14:textId="7F710FF3"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xml:space="preserve">There are a number of indicators, which may signal children are at risk from, or are involved in committing serious violence. These may include: • increased absence from school or college, • a change in friendships or relationships with older individuals or groups, • a significant decline in educational performance, • signs of self-harm or a significant change in wellbeing, or signs of assault or unexplained injuries• unexplained gifts or new possessions </w:t>
      </w:r>
      <w:r w:rsidR="0074160E" w:rsidRPr="00763F4B">
        <w:rPr>
          <w:sz w:val="24"/>
          <w:szCs w:val="24"/>
          <w:lang w:val="en-GB"/>
        </w:rPr>
        <w:t xml:space="preserve">They </w:t>
      </w:r>
      <w:r w:rsidRPr="00763F4B">
        <w:rPr>
          <w:sz w:val="24"/>
          <w:szCs w:val="24"/>
          <w:lang w:val="en-GB"/>
        </w:rPr>
        <w:t xml:space="preserve">could also indicate that children have been approached by, or are involved with, individuals associated with criminal networks or gangs and may be at risk of criminal exploitation. The likelihood of involvement in serious violence may be increased by factors such as: </w:t>
      </w:r>
    </w:p>
    <w:p w14:paraId="353E612B" w14:textId="77777777" w:rsidR="00DF3A83" w:rsidRPr="00763F4B" w:rsidRDefault="00DF3A83" w:rsidP="00B5432E">
      <w:pPr>
        <w:pStyle w:val="4Bulletedcopyblue"/>
        <w:numPr>
          <w:ilvl w:val="0"/>
          <w:numId w:val="0"/>
        </w:numPr>
        <w:spacing w:after="0"/>
        <w:jc w:val="both"/>
        <w:rPr>
          <w:sz w:val="8"/>
          <w:szCs w:val="8"/>
          <w:lang w:val="en-GB"/>
        </w:rPr>
      </w:pPr>
    </w:p>
    <w:p w14:paraId="79415698"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being male</w:t>
      </w:r>
    </w:p>
    <w:p w14:paraId="2CF9D93A"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having been suspended, spent time in Alternative Provision or permanently excluded from school</w:t>
      </w:r>
    </w:p>
    <w:p w14:paraId="2E97EE7D"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lastRenderedPageBreak/>
        <w:t>• having experienced child maltreatment</w:t>
      </w:r>
    </w:p>
    <w:p w14:paraId="48E36970"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having been involved in offending, such as theft or robbery</w:t>
      </w:r>
    </w:p>
    <w:p w14:paraId="5122F64B"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xml:space="preserve">• having used drugs or alcohol in early adolescence, and </w:t>
      </w:r>
    </w:p>
    <w:p w14:paraId="132F0B78" w14:textId="77777777" w:rsidR="00EE530B" w:rsidRPr="00763F4B" w:rsidRDefault="003A3377" w:rsidP="00B5432E">
      <w:pPr>
        <w:pStyle w:val="4Bulletedcopyblue"/>
        <w:numPr>
          <w:ilvl w:val="0"/>
          <w:numId w:val="0"/>
        </w:numPr>
        <w:spacing w:after="0"/>
        <w:jc w:val="both"/>
        <w:rPr>
          <w:sz w:val="24"/>
          <w:szCs w:val="24"/>
          <w:lang w:val="en-GB"/>
        </w:rPr>
      </w:pPr>
      <w:r w:rsidRPr="00763F4B">
        <w:rPr>
          <w:sz w:val="24"/>
          <w:szCs w:val="24"/>
          <w:lang w:val="en-GB"/>
        </w:rPr>
        <w:t xml:space="preserve">• having previously been a victim or previously perpetrated violence </w:t>
      </w:r>
    </w:p>
    <w:p w14:paraId="06D2B0F6" w14:textId="77777777" w:rsidR="00EE530B" w:rsidRPr="00763F4B" w:rsidRDefault="00EE530B" w:rsidP="00B5432E">
      <w:pPr>
        <w:pStyle w:val="4Bulletedcopyblue"/>
        <w:numPr>
          <w:ilvl w:val="0"/>
          <w:numId w:val="0"/>
        </w:numPr>
        <w:spacing w:after="0"/>
        <w:jc w:val="both"/>
        <w:rPr>
          <w:sz w:val="16"/>
          <w:szCs w:val="16"/>
          <w:lang w:val="en-GB"/>
        </w:rPr>
      </w:pPr>
    </w:p>
    <w:p w14:paraId="0AE2DA5A" w14:textId="07C936B3" w:rsidR="009A61CF" w:rsidRPr="00763F4B" w:rsidRDefault="003A3377" w:rsidP="00777346">
      <w:pPr>
        <w:pStyle w:val="4Bulletedcopyblue"/>
        <w:numPr>
          <w:ilvl w:val="0"/>
          <w:numId w:val="0"/>
        </w:numPr>
        <w:spacing w:after="0"/>
        <w:jc w:val="both"/>
        <w:rPr>
          <w:sz w:val="24"/>
          <w:szCs w:val="24"/>
          <w:lang w:val="en-GB"/>
        </w:rPr>
      </w:pPr>
      <w:r w:rsidRPr="00763F4B">
        <w:rPr>
          <w:sz w:val="24"/>
          <w:szCs w:val="24"/>
          <w:lang w:val="en-GB"/>
        </w:rPr>
        <w:t>A</w:t>
      </w:r>
      <w:r w:rsidR="007A2EAE" w:rsidRPr="00763F4B">
        <w:rPr>
          <w:sz w:val="24"/>
          <w:szCs w:val="24"/>
          <w:lang w:val="en-GB"/>
        </w:rPr>
        <w:t xml:space="preserve"> comprehensive</w:t>
      </w:r>
      <w:r w:rsidRPr="00763F4B">
        <w:rPr>
          <w:sz w:val="24"/>
          <w:szCs w:val="24"/>
          <w:lang w:val="en-GB"/>
        </w:rPr>
        <w:t xml:space="preserve"> list of risk factors can be found in the Home Office’s </w:t>
      </w:r>
      <w:hyperlink r:id="rId132" w:history="1">
        <w:r w:rsidRPr="00763F4B">
          <w:rPr>
            <w:rStyle w:val="Hyperlink"/>
            <w:rFonts w:eastAsia="Calibri"/>
            <w:color w:val="215E99" w:themeColor="text2" w:themeTint="BF"/>
            <w:sz w:val="24"/>
            <w:szCs w:val="22"/>
            <w:lang w:val="en-GB"/>
          </w:rPr>
          <w:t>Serious Violence Strategy</w:t>
        </w:r>
      </w:hyperlink>
      <w:r w:rsidRPr="00763F4B">
        <w:rPr>
          <w:rStyle w:val="Hyperlink"/>
          <w:rFonts w:eastAsia="Calibri"/>
          <w:color w:val="215E99" w:themeColor="text2" w:themeTint="BF"/>
          <w:szCs w:val="22"/>
          <w:lang w:val="en-GB"/>
        </w:rPr>
        <w:t>.</w:t>
      </w:r>
      <w:r w:rsidRPr="00763F4B">
        <w:rPr>
          <w:sz w:val="24"/>
          <w:szCs w:val="24"/>
          <w:lang w:val="en-GB"/>
        </w:rPr>
        <w:t xml:space="preserve"> </w:t>
      </w:r>
    </w:p>
    <w:p w14:paraId="4B02717B" w14:textId="77777777" w:rsidR="007A2EAE" w:rsidRPr="00763F4B" w:rsidRDefault="007A2EAE" w:rsidP="006E39BB">
      <w:pPr>
        <w:pStyle w:val="4Bulletedcopyblue"/>
        <w:numPr>
          <w:ilvl w:val="0"/>
          <w:numId w:val="0"/>
        </w:numPr>
        <w:spacing w:after="0"/>
        <w:ind w:left="425"/>
        <w:jc w:val="both"/>
        <w:rPr>
          <w:sz w:val="4"/>
          <w:szCs w:val="4"/>
          <w:lang w:val="en-GB"/>
        </w:rPr>
      </w:pPr>
    </w:p>
    <w:p w14:paraId="3BDF6984" w14:textId="4D4429BF" w:rsidR="009A61CF" w:rsidRPr="00763F4B" w:rsidRDefault="007F51C6" w:rsidP="006E39BB">
      <w:pPr>
        <w:pStyle w:val="4Bulletedcopyblue"/>
        <w:numPr>
          <w:ilvl w:val="0"/>
          <w:numId w:val="0"/>
        </w:numPr>
        <w:spacing w:after="0"/>
        <w:ind w:left="425"/>
        <w:jc w:val="both"/>
        <w:rPr>
          <w:sz w:val="24"/>
          <w:szCs w:val="24"/>
          <w:lang w:val="en-GB"/>
        </w:rPr>
      </w:pPr>
      <w:r w:rsidRPr="00763F4B">
        <w:rPr>
          <w:sz w:val="24"/>
          <w:szCs w:val="24"/>
          <w:lang w:val="en-GB"/>
        </w:rPr>
        <w:t>S</w:t>
      </w:r>
      <w:r w:rsidR="009A61CF" w:rsidRPr="00763F4B">
        <w:rPr>
          <w:sz w:val="24"/>
          <w:szCs w:val="24"/>
          <w:lang w:val="en-GB"/>
        </w:rPr>
        <w:t>taff should report any concerns about a child carrying or using a weapon (or expressing intent to do so) to the designated safeguarding lead (DSL) or deputy</w:t>
      </w:r>
      <w:r w:rsidR="00EB542D" w:rsidRPr="00763F4B">
        <w:rPr>
          <w:sz w:val="24"/>
          <w:szCs w:val="24"/>
          <w:lang w:val="en-GB"/>
        </w:rPr>
        <w:t xml:space="preserve">.  </w:t>
      </w:r>
      <w:r w:rsidRPr="00763F4B">
        <w:rPr>
          <w:sz w:val="24"/>
          <w:szCs w:val="24"/>
          <w:lang w:val="en-GB"/>
        </w:rPr>
        <w:t>T</w:t>
      </w:r>
      <w:r w:rsidR="009A61CF" w:rsidRPr="00763F4B">
        <w:rPr>
          <w:sz w:val="24"/>
          <w:szCs w:val="24"/>
          <w:lang w:val="en-GB"/>
        </w:rPr>
        <w:t xml:space="preserve">he DSL or deputy </w:t>
      </w:r>
      <w:r w:rsidR="006E39BB" w:rsidRPr="00763F4B">
        <w:rPr>
          <w:sz w:val="24"/>
          <w:szCs w:val="24"/>
          <w:lang w:val="en-GB"/>
        </w:rPr>
        <w:t>will</w:t>
      </w:r>
      <w:r w:rsidR="009A61CF" w:rsidRPr="00763F4B">
        <w:rPr>
          <w:sz w:val="24"/>
          <w:szCs w:val="24"/>
          <w:lang w:val="en-GB"/>
        </w:rPr>
        <w:t>:</w:t>
      </w:r>
    </w:p>
    <w:p w14:paraId="5376F43E" w14:textId="77777777" w:rsidR="00EB542D" w:rsidRPr="00763F4B" w:rsidRDefault="00EB542D" w:rsidP="00EB542D">
      <w:pPr>
        <w:pStyle w:val="4Bulletedcopyblue"/>
        <w:numPr>
          <w:ilvl w:val="0"/>
          <w:numId w:val="0"/>
        </w:numPr>
        <w:spacing w:after="0"/>
        <w:ind w:left="425"/>
        <w:jc w:val="both"/>
        <w:rPr>
          <w:sz w:val="6"/>
          <w:szCs w:val="6"/>
          <w:lang w:val="en-GB"/>
        </w:rPr>
      </w:pPr>
    </w:p>
    <w:p w14:paraId="04DFB6FC" w14:textId="77777777" w:rsidR="009A61CF" w:rsidRPr="00763F4B" w:rsidRDefault="009A61CF">
      <w:pPr>
        <w:pStyle w:val="4Bulletedcopyblue"/>
        <w:numPr>
          <w:ilvl w:val="1"/>
          <w:numId w:val="99"/>
        </w:numPr>
        <w:spacing w:after="0"/>
        <w:jc w:val="both"/>
        <w:rPr>
          <w:sz w:val="24"/>
          <w:szCs w:val="24"/>
          <w:lang w:val="en-GB"/>
        </w:rPr>
      </w:pPr>
      <w:r w:rsidRPr="00763F4B">
        <w:rPr>
          <w:sz w:val="24"/>
          <w:szCs w:val="24"/>
          <w:lang w:val="en-GB"/>
        </w:rPr>
        <w:t>Assess the risk to the individual pupil and others in the school, considering wider information or concerns</w:t>
      </w:r>
    </w:p>
    <w:p w14:paraId="157BA6B5" w14:textId="77777777" w:rsidR="009A61CF" w:rsidRPr="00763F4B" w:rsidRDefault="009A61CF">
      <w:pPr>
        <w:pStyle w:val="4Bulletedcopyblue"/>
        <w:numPr>
          <w:ilvl w:val="1"/>
          <w:numId w:val="99"/>
        </w:numPr>
        <w:spacing w:after="0"/>
        <w:jc w:val="both"/>
        <w:rPr>
          <w:sz w:val="24"/>
          <w:szCs w:val="24"/>
          <w:lang w:val="en-GB"/>
        </w:rPr>
      </w:pPr>
      <w:r w:rsidRPr="00763F4B">
        <w:rPr>
          <w:sz w:val="24"/>
          <w:szCs w:val="24"/>
          <w:lang w:val="en-GB"/>
        </w:rPr>
        <w:t>Put in place a safety and support plan depending on the risk </w:t>
      </w:r>
    </w:p>
    <w:p w14:paraId="3D951472" w14:textId="1605DFE9" w:rsidR="009A61CF" w:rsidRPr="00763F4B" w:rsidRDefault="009A61CF">
      <w:pPr>
        <w:pStyle w:val="4Bulletedcopyblue"/>
        <w:numPr>
          <w:ilvl w:val="1"/>
          <w:numId w:val="99"/>
        </w:numPr>
        <w:spacing w:after="0"/>
        <w:jc w:val="both"/>
        <w:rPr>
          <w:sz w:val="24"/>
          <w:szCs w:val="24"/>
          <w:lang w:val="en-GB"/>
        </w:rPr>
      </w:pPr>
      <w:r w:rsidRPr="00763F4B">
        <w:rPr>
          <w:sz w:val="24"/>
          <w:szCs w:val="24"/>
          <w:lang w:val="en-GB"/>
        </w:rPr>
        <w:t>Consider actions to de-escalate peer conflict where relevant</w:t>
      </w:r>
    </w:p>
    <w:p w14:paraId="3A724B1B" w14:textId="77777777" w:rsidR="009A61CF" w:rsidRPr="00763F4B" w:rsidRDefault="009A61CF" w:rsidP="00B5432E">
      <w:pPr>
        <w:pStyle w:val="4Bulletedcopyblue"/>
        <w:numPr>
          <w:ilvl w:val="0"/>
          <w:numId w:val="0"/>
        </w:numPr>
        <w:spacing w:after="0"/>
        <w:jc w:val="both"/>
        <w:rPr>
          <w:sz w:val="12"/>
          <w:szCs w:val="12"/>
          <w:lang w:val="en-GB"/>
        </w:rPr>
      </w:pPr>
    </w:p>
    <w:p w14:paraId="72F2D1BC" w14:textId="1B3E2731" w:rsidR="003A3377" w:rsidRPr="00763F4B" w:rsidRDefault="00DF3A83" w:rsidP="00B5432E">
      <w:pPr>
        <w:pStyle w:val="4Bulletedcopyblue"/>
        <w:numPr>
          <w:ilvl w:val="0"/>
          <w:numId w:val="0"/>
        </w:numPr>
        <w:spacing w:after="0"/>
        <w:jc w:val="both"/>
        <w:rPr>
          <w:sz w:val="24"/>
          <w:szCs w:val="24"/>
        </w:rPr>
      </w:pPr>
      <w:r w:rsidRPr="00763F4B">
        <w:rPr>
          <w:sz w:val="24"/>
          <w:szCs w:val="24"/>
          <w:lang w:val="en-GB"/>
        </w:rPr>
        <w:t>Staff need a keen awareness</w:t>
      </w:r>
      <w:r w:rsidR="003A3377" w:rsidRPr="00763F4B">
        <w:rPr>
          <w:sz w:val="24"/>
          <w:szCs w:val="24"/>
          <w:lang w:val="en-GB"/>
        </w:rPr>
        <w:t xml:space="preserve"> that violence can often peak in the </w:t>
      </w:r>
      <w:r w:rsidR="003A3377" w:rsidRPr="00763F4B">
        <w:rPr>
          <w:b/>
          <w:bCs/>
          <w:sz w:val="24"/>
          <w:szCs w:val="24"/>
          <w:lang w:val="en-GB"/>
        </w:rPr>
        <w:t>hours just before or just after school, when pupils are travelling to and from school and can concentrate in particular places</w:t>
      </w:r>
      <w:r w:rsidR="003A3377" w:rsidRPr="00763F4B">
        <w:rPr>
          <w:sz w:val="24"/>
          <w:szCs w:val="24"/>
          <w:lang w:val="en-GB"/>
        </w:rPr>
        <w:t xml:space="preserve">. </w:t>
      </w:r>
      <w:r w:rsidR="00476BE9" w:rsidRPr="00763F4B">
        <w:rPr>
          <w:sz w:val="24"/>
          <w:szCs w:val="24"/>
          <w:lang w:val="en-GB"/>
        </w:rPr>
        <w:t xml:space="preserve"> Further a</w:t>
      </w:r>
      <w:r w:rsidR="003A3377" w:rsidRPr="00763F4B">
        <w:rPr>
          <w:sz w:val="24"/>
          <w:szCs w:val="24"/>
          <w:lang w:val="en-GB"/>
        </w:rPr>
        <w:t xml:space="preserve">dvice for schools and colleges is provided in the Home Office’s </w:t>
      </w:r>
      <w:hyperlink r:id="rId133" w:history="1">
        <w:r w:rsidR="003A3377" w:rsidRPr="00763F4B">
          <w:rPr>
            <w:rStyle w:val="Hyperlink"/>
            <w:rFonts w:eastAsia="Calibri"/>
            <w:color w:val="215E99" w:themeColor="text2" w:themeTint="BF"/>
            <w:sz w:val="24"/>
            <w:szCs w:val="22"/>
            <w:lang w:val="en-GB"/>
          </w:rPr>
          <w:t>Criminal exploitation of children and vulnerable adults: county lines guidance</w:t>
        </w:r>
      </w:hyperlink>
      <w:r w:rsidR="003A3377" w:rsidRPr="00763F4B">
        <w:rPr>
          <w:sz w:val="24"/>
          <w:szCs w:val="24"/>
          <w:lang w:val="en-GB"/>
        </w:rPr>
        <w:t xml:space="preserve">. </w:t>
      </w:r>
      <w:r w:rsidR="00D74C55" w:rsidRPr="00763F4B">
        <w:rPr>
          <w:sz w:val="24"/>
          <w:szCs w:val="24"/>
          <w:lang w:val="en-GB"/>
        </w:rPr>
        <w:t>P</w:t>
      </w:r>
      <w:r w:rsidR="003A3377" w:rsidRPr="00763F4B">
        <w:rPr>
          <w:sz w:val="24"/>
          <w:szCs w:val="24"/>
          <w:lang w:val="en-GB"/>
        </w:rPr>
        <w:t>ractical guidance for schools and colleges and an accompanying self-assessment tool to help introduce evidenced practice for preventing children becoming involved in violence</w:t>
      </w:r>
      <w:r w:rsidR="003102FC" w:rsidRPr="00763F4B">
        <w:rPr>
          <w:sz w:val="24"/>
          <w:szCs w:val="24"/>
          <w:lang w:val="en-GB"/>
        </w:rPr>
        <w:t xml:space="preserve"> via </w:t>
      </w:r>
      <w:hyperlink r:id="rId134" w:history="1">
        <w:r w:rsidR="003102FC" w:rsidRPr="00763F4B">
          <w:rPr>
            <w:rStyle w:val="Hyperlink"/>
            <w:rFonts w:eastAsia="Calibri"/>
            <w:color w:val="215E99" w:themeColor="text2" w:themeTint="BF"/>
            <w:sz w:val="24"/>
            <w:szCs w:val="22"/>
            <w:lang w:val="en-GB"/>
          </w:rPr>
          <w:t>The Youth Endowment Fund</w:t>
        </w:r>
      </w:hyperlink>
      <w:r w:rsidR="003E303D" w:rsidRPr="00763F4B">
        <w:rPr>
          <w:rStyle w:val="Hyperlink"/>
          <w:rFonts w:eastAsia="Calibri"/>
          <w:color w:val="215E99" w:themeColor="text2" w:themeTint="BF"/>
          <w:szCs w:val="22"/>
          <w:lang w:val="en-GB"/>
        </w:rPr>
        <w:t>.</w:t>
      </w:r>
    </w:p>
    <w:p w14:paraId="30CAA75D" w14:textId="77777777" w:rsidR="003A3377" w:rsidRPr="00763F4B" w:rsidRDefault="003A3377" w:rsidP="00B5432E">
      <w:pPr>
        <w:pStyle w:val="Heading2"/>
        <w:spacing w:before="0"/>
        <w:jc w:val="both"/>
        <w:rPr>
          <w:rFonts w:ascii="Arial" w:eastAsia="MS Mincho" w:hAnsi="Arial" w:cs="Arial"/>
          <w:color w:val="153D63" w:themeColor="text2" w:themeTint="E6"/>
          <w:sz w:val="28"/>
          <w:szCs w:val="28"/>
          <w:lang w:val="en-US" w:eastAsia="en-GB"/>
        </w:rPr>
      </w:pPr>
      <w:bookmarkStart w:id="118" w:name="_Toc203430092"/>
    </w:p>
    <w:p w14:paraId="247805BD" w14:textId="06A4E017" w:rsidR="00A24479" w:rsidRPr="00763F4B" w:rsidRDefault="00A24479" w:rsidP="00B5432E">
      <w:pPr>
        <w:pStyle w:val="Heading2"/>
        <w:spacing w:before="0"/>
        <w:jc w:val="both"/>
        <w:rPr>
          <w:rFonts w:ascii="Arial" w:eastAsia="MS Mincho" w:hAnsi="Arial" w:cs="Arial"/>
          <w:color w:val="153D63" w:themeColor="text2" w:themeTint="E6"/>
          <w:sz w:val="28"/>
          <w:szCs w:val="28"/>
          <w:lang w:val="en-US" w:eastAsia="en-GB"/>
        </w:rPr>
      </w:pPr>
      <w:r w:rsidRPr="00763F4B">
        <w:rPr>
          <w:rFonts w:ascii="Arial" w:eastAsia="MS Mincho" w:hAnsi="Arial" w:cs="Arial"/>
          <w:color w:val="153D63" w:themeColor="text2" w:themeTint="E6"/>
          <w:sz w:val="28"/>
          <w:szCs w:val="28"/>
          <w:lang w:val="en-US" w:eastAsia="en-GB"/>
        </w:rPr>
        <w:t xml:space="preserve">Lesbian, </w:t>
      </w:r>
      <w:r w:rsidR="007C3144" w:rsidRPr="00763F4B">
        <w:rPr>
          <w:rFonts w:ascii="Arial" w:eastAsia="MS Mincho" w:hAnsi="Arial" w:cs="Arial"/>
          <w:color w:val="153D63" w:themeColor="text2" w:themeTint="E6"/>
          <w:sz w:val="28"/>
          <w:szCs w:val="28"/>
          <w:lang w:val="en-US" w:eastAsia="en-GB"/>
        </w:rPr>
        <w:t>G</w:t>
      </w:r>
      <w:r w:rsidRPr="00763F4B">
        <w:rPr>
          <w:rFonts w:ascii="Arial" w:eastAsia="MS Mincho" w:hAnsi="Arial" w:cs="Arial"/>
          <w:color w:val="153D63" w:themeColor="text2" w:themeTint="E6"/>
          <w:sz w:val="28"/>
          <w:szCs w:val="28"/>
          <w:lang w:val="en-US" w:eastAsia="en-GB"/>
        </w:rPr>
        <w:t xml:space="preserve">ay, </w:t>
      </w:r>
      <w:r w:rsidR="007C3144" w:rsidRPr="00763F4B">
        <w:rPr>
          <w:rFonts w:ascii="Arial" w:eastAsia="MS Mincho" w:hAnsi="Arial" w:cs="Arial"/>
          <w:color w:val="153D63" w:themeColor="text2" w:themeTint="E6"/>
          <w:sz w:val="28"/>
          <w:szCs w:val="28"/>
          <w:lang w:val="en-US" w:eastAsia="en-GB"/>
        </w:rPr>
        <w:t>B</w:t>
      </w:r>
      <w:r w:rsidRPr="00763F4B">
        <w:rPr>
          <w:rFonts w:ascii="Arial" w:eastAsia="MS Mincho" w:hAnsi="Arial" w:cs="Arial"/>
          <w:color w:val="153D63" w:themeColor="text2" w:themeTint="E6"/>
          <w:sz w:val="28"/>
          <w:szCs w:val="28"/>
          <w:lang w:val="en-US" w:eastAsia="en-GB"/>
        </w:rPr>
        <w:t xml:space="preserve">isexual and </w:t>
      </w:r>
      <w:r w:rsidR="007C3144" w:rsidRPr="00763F4B">
        <w:rPr>
          <w:rFonts w:ascii="Arial" w:eastAsia="MS Mincho" w:hAnsi="Arial" w:cs="Arial"/>
          <w:color w:val="153D63" w:themeColor="text2" w:themeTint="E6"/>
          <w:sz w:val="28"/>
          <w:szCs w:val="28"/>
          <w:lang w:val="en-US" w:eastAsia="en-GB"/>
        </w:rPr>
        <w:t>T</w:t>
      </w:r>
      <w:r w:rsidRPr="00763F4B">
        <w:rPr>
          <w:rFonts w:ascii="Arial" w:eastAsia="MS Mincho" w:hAnsi="Arial" w:cs="Arial"/>
          <w:color w:val="153D63" w:themeColor="text2" w:themeTint="E6"/>
          <w:sz w:val="28"/>
          <w:szCs w:val="28"/>
          <w:lang w:val="en-US" w:eastAsia="en-GB"/>
        </w:rPr>
        <w:t>ransgender (LGBT</w:t>
      </w:r>
      <w:r w:rsidR="00DD6650" w:rsidRPr="00763F4B">
        <w:rPr>
          <w:rFonts w:ascii="Arial" w:eastAsia="MS Mincho" w:hAnsi="Arial" w:cs="Arial"/>
          <w:color w:val="153D63" w:themeColor="text2" w:themeTint="E6"/>
          <w:sz w:val="28"/>
          <w:szCs w:val="28"/>
          <w:lang w:val="en-US" w:eastAsia="en-GB"/>
        </w:rPr>
        <w:t>Q+</w:t>
      </w:r>
      <w:r w:rsidRPr="00763F4B">
        <w:rPr>
          <w:rFonts w:ascii="Arial" w:eastAsia="MS Mincho" w:hAnsi="Arial" w:cs="Arial"/>
          <w:color w:val="153D63" w:themeColor="text2" w:themeTint="E6"/>
          <w:sz w:val="28"/>
          <w:szCs w:val="28"/>
          <w:lang w:val="en-US" w:eastAsia="en-GB"/>
        </w:rPr>
        <w:t xml:space="preserve">) </w:t>
      </w:r>
      <w:r w:rsidR="00DD6650" w:rsidRPr="00763F4B">
        <w:rPr>
          <w:rFonts w:ascii="Arial" w:eastAsia="MS Mincho" w:hAnsi="Arial" w:cs="Arial"/>
          <w:color w:val="153D63" w:themeColor="text2" w:themeTint="E6"/>
          <w:sz w:val="28"/>
          <w:szCs w:val="28"/>
          <w:lang w:val="en-US" w:eastAsia="en-GB"/>
        </w:rPr>
        <w:t xml:space="preserve">and Social Transition </w:t>
      </w:r>
      <w:r w:rsidR="007C3144" w:rsidRPr="00763F4B">
        <w:rPr>
          <w:rFonts w:ascii="Arial" w:eastAsia="MS Mincho" w:hAnsi="Arial" w:cs="Arial"/>
          <w:color w:val="153D63" w:themeColor="text2" w:themeTint="E6"/>
          <w:sz w:val="28"/>
          <w:szCs w:val="28"/>
          <w:lang w:val="en-US" w:eastAsia="en-GB"/>
        </w:rPr>
        <w:t>P</w:t>
      </w:r>
      <w:r w:rsidRPr="00763F4B">
        <w:rPr>
          <w:rFonts w:ascii="Arial" w:eastAsia="MS Mincho" w:hAnsi="Arial" w:cs="Arial"/>
          <w:color w:val="153D63" w:themeColor="text2" w:themeTint="E6"/>
          <w:sz w:val="28"/>
          <w:szCs w:val="28"/>
          <w:lang w:val="en-US" w:eastAsia="en-GB"/>
        </w:rPr>
        <w:t>upils</w:t>
      </w:r>
      <w:bookmarkEnd w:id="118"/>
    </w:p>
    <w:p w14:paraId="0F29CD87" w14:textId="3701F8C8" w:rsidR="007C3144" w:rsidRPr="003D3ED4" w:rsidRDefault="00C351FB" w:rsidP="00B5432E">
      <w:pPr>
        <w:jc w:val="both"/>
        <w:rPr>
          <w:rFonts w:ascii="Arial" w:hAnsi="Arial" w:cs="Arial"/>
          <w:lang w:eastAsia="en-GB"/>
        </w:rPr>
      </w:pPr>
      <w:r w:rsidRPr="003D3ED4">
        <w:rPr>
          <w:rFonts w:ascii="Arial" w:hAnsi="Arial" w:cs="Arial"/>
          <w:lang w:eastAsia="en-GB"/>
        </w:rPr>
        <w:t>HESWALL ST PETER’S CE PRIMARY SCHOOL</w:t>
      </w:r>
      <w:r w:rsidR="00A24479" w:rsidRPr="003D3ED4">
        <w:rPr>
          <w:rFonts w:ascii="Arial" w:hAnsi="Arial" w:cs="Arial"/>
          <w:lang w:eastAsia="en-GB"/>
        </w:rPr>
        <w:t xml:space="preserve"> believes that respect is a fundamental right and responsibility for all. It is the duty of all employees to ensure that every member of </w:t>
      </w:r>
      <w:r w:rsidRPr="003D3ED4">
        <w:rPr>
          <w:rFonts w:ascii="Arial" w:hAnsi="Arial" w:cs="Arial"/>
          <w:lang w:eastAsia="en-GB"/>
        </w:rPr>
        <w:t>HESWALL ST PETER’S CE PRIMARY SCHOOL</w:t>
      </w:r>
      <w:r w:rsidR="00A24479" w:rsidRPr="003D3ED4">
        <w:rPr>
          <w:rFonts w:ascii="Arial" w:hAnsi="Arial" w:cs="Arial"/>
          <w:lang w:eastAsia="en-GB"/>
        </w:rPr>
        <w:t xml:space="preserve"> community feels valued, irrespective of their sexual/gender orientation, race or religion.</w:t>
      </w:r>
    </w:p>
    <w:p w14:paraId="67FE70B5" w14:textId="7E927D6E" w:rsidR="008D36EA" w:rsidRPr="003D3ED4" w:rsidRDefault="00A24479" w:rsidP="00D7039F">
      <w:pPr>
        <w:jc w:val="both"/>
        <w:rPr>
          <w:rFonts w:ascii="Arial" w:hAnsi="Arial" w:cs="Arial"/>
          <w:lang w:eastAsia="en-GB"/>
        </w:rPr>
      </w:pPr>
      <w:r w:rsidRPr="003D3ED4">
        <w:rPr>
          <w:rFonts w:ascii="Arial" w:hAnsi="Arial" w:cs="Arial"/>
          <w:lang w:eastAsia="en-GB"/>
        </w:rPr>
        <w:t>Diversity is celebrated and valued</w:t>
      </w:r>
      <w:r w:rsidR="00FD344A" w:rsidRPr="003D3ED4">
        <w:rPr>
          <w:rFonts w:ascii="Arial" w:hAnsi="Arial" w:cs="Arial"/>
          <w:lang w:eastAsia="en-GB"/>
        </w:rPr>
        <w:t xml:space="preserve"> and</w:t>
      </w:r>
      <w:r w:rsidRPr="003D3ED4">
        <w:rPr>
          <w:rFonts w:ascii="Arial" w:hAnsi="Arial" w:cs="Arial"/>
          <w:lang w:eastAsia="en-GB"/>
        </w:rPr>
        <w:t xml:space="preserve"> </w:t>
      </w:r>
      <w:r w:rsidR="00C351FB" w:rsidRPr="003D3ED4">
        <w:rPr>
          <w:rFonts w:ascii="Arial" w:hAnsi="Arial" w:cs="Arial"/>
          <w:lang w:eastAsia="en-GB"/>
        </w:rPr>
        <w:t>HESWALL ST PETER’S CE PRIMARY SCHOOL</w:t>
      </w:r>
      <w:r w:rsidRPr="003D3ED4">
        <w:rPr>
          <w:rFonts w:ascii="Arial" w:hAnsi="Arial" w:cs="Arial"/>
          <w:lang w:eastAsia="en-GB"/>
        </w:rPr>
        <w:t xml:space="preserve"> will endeavour to ensure that LGBT pupils have a trusted adult with whom they can be open.</w:t>
      </w:r>
      <w:bookmarkStart w:id="119" w:name="_Hlk109830528"/>
      <w:r w:rsidR="008D36EA" w:rsidRPr="003D3ED4">
        <w:rPr>
          <w:rFonts w:ascii="Arial" w:hAnsi="Arial" w:cs="Arial"/>
          <w:lang w:eastAsia="en-GB"/>
        </w:rPr>
        <w:t xml:space="preserve">  </w:t>
      </w:r>
      <w:r w:rsidRPr="003D3ED4">
        <w:rPr>
          <w:rFonts w:ascii="Arial" w:hAnsi="Arial" w:cs="Arial"/>
          <w:lang w:eastAsia="en-GB"/>
        </w:rPr>
        <w:t>Children may at any time question their gender identify or express that they are not the sex biologically assigned to them</w:t>
      </w:r>
      <w:r w:rsidR="00D7039F" w:rsidRPr="003D3ED4">
        <w:rPr>
          <w:rFonts w:ascii="Arial" w:hAnsi="Arial" w:cs="Arial"/>
          <w:lang w:eastAsia="en-GB"/>
        </w:rPr>
        <w:t>.  Y</w:t>
      </w:r>
      <w:r w:rsidR="008D36EA" w:rsidRPr="003D3ED4">
        <w:rPr>
          <w:rFonts w:ascii="Arial" w:hAnsi="Arial" w:cs="Arial"/>
          <w:lang w:eastAsia="en-GB"/>
        </w:rPr>
        <w:t>oung children go through a period of questioning their gender, but for the majority this will not continue into adulthood</w:t>
      </w:r>
      <w:r w:rsidR="001A7C6C" w:rsidRPr="003D3ED4">
        <w:rPr>
          <w:rFonts w:ascii="Arial" w:hAnsi="Arial" w:cs="Arial"/>
          <w:lang w:eastAsia="en-GB"/>
        </w:rPr>
        <w:t xml:space="preserve">. </w:t>
      </w:r>
    </w:p>
    <w:p w14:paraId="5694C531" w14:textId="1F059370" w:rsidR="008D36EA" w:rsidRPr="00763F4B" w:rsidRDefault="00C351FB" w:rsidP="00B835A1">
      <w:pPr>
        <w:tabs>
          <w:tab w:val="num" w:pos="720"/>
        </w:tabs>
        <w:jc w:val="both"/>
        <w:rPr>
          <w:rFonts w:ascii="Arial" w:hAnsi="Arial" w:cs="Arial"/>
          <w:lang w:eastAsia="en-GB"/>
        </w:rPr>
      </w:pPr>
      <w:r w:rsidRPr="003D3ED4">
        <w:rPr>
          <w:rFonts w:ascii="Arial" w:hAnsi="Arial" w:cs="Arial"/>
          <w:lang w:eastAsia="en-GB"/>
        </w:rPr>
        <w:t>HESWALL ST PETER’S CE PRIMARY SCHOOL</w:t>
      </w:r>
      <w:r w:rsidR="001A7C6C" w:rsidRPr="00763F4B">
        <w:rPr>
          <w:rFonts w:ascii="Arial" w:hAnsi="Arial" w:cs="Arial"/>
          <w:lang w:eastAsia="en-GB"/>
        </w:rPr>
        <w:t xml:space="preserve"> is</w:t>
      </w:r>
      <w:r w:rsidR="008D36EA" w:rsidRPr="00763F4B">
        <w:rPr>
          <w:rFonts w:ascii="Arial" w:hAnsi="Arial" w:cs="Arial"/>
          <w:lang w:eastAsia="en-GB"/>
        </w:rPr>
        <w:t> aware of the potential vulnerabilities of these children (e.g. the possibility of complex mental health and psychosocial needs, for example relating to relationships with family and peers</w:t>
      </w:r>
      <w:r w:rsidR="006B71D6" w:rsidRPr="00763F4B">
        <w:rPr>
          <w:rFonts w:ascii="Arial" w:hAnsi="Arial" w:cs="Arial"/>
          <w:lang w:eastAsia="en-GB"/>
        </w:rPr>
        <w:t>) and</w:t>
      </w:r>
      <w:r w:rsidR="008D36EA" w:rsidRPr="00763F4B">
        <w:rPr>
          <w:rFonts w:ascii="Arial" w:hAnsi="Arial" w:cs="Arial"/>
          <w:lang w:eastAsia="en-GB"/>
        </w:rPr>
        <w:t xml:space="preserve"> adopt</w:t>
      </w:r>
      <w:r w:rsidR="005C799C" w:rsidRPr="00763F4B">
        <w:rPr>
          <w:rFonts w:ascii="Arial" w:hAnsi="Arial" w:cs="Arial"/>
          <w:lang w:eastAsia="en-GB"/>
        </w:rPr>
        <w:t>s</w:t>
      </w:r>
      <w:r w:rsidR="008D36EA" w:rsidRPr="00763F4B">
        <w:rPr>
          <w:rFonts w:ascii="Arial" w:hAnsi="Arial" w:cs="Arial"/>
          <w:lang w:eastAsia="en-GB"/>
        </w:rPr>
        <w:t xml:space="preserve"> policies that maintain flexibility and</w:t>
      </w:r>
      <w:r w:rsidR="00B835A1" w:rsidRPr="00763F4B">
        <w:rPr>
          <w:rFonts w:ascii="Arial" w:hAnsi="Arial" w:cs="Arial"/>
          <w:lang w:eastAsia="en-GB"/>
        </w:rPr>
        <w:t xml:space="preserve"> t</w:t>
      </w:r>
      <w:r w:rsidR="008D36EA" w:rsidRPr="00763F4B">
        <w:rPr>
          <w:rFonts w:ascii="Arial" w:hAnsi="Arial" w:cs="Arial"/>
          <w:lang w:eastAsia="en-GB"/>
        </w:rPr>
        <w:t>ake</w:t>
      </w:r>
      <w:r w:rsidR="00B835A1" w:rsidRPr="00763F4B">
        <w:rPr>
          <w:rFonts w:ascii="Arial" w:hAnsi="Arial" w:cs="Arial"/>
          <w:lang w:eastAsia="en-GB"/>
        </w:rPr>
        <w:t xml:space="preserve">s </w:t>
      </w:r>
      <w:r w:rsidR="008D36EA" w:rsidRPr="00763F4B">
        <w:rPr>
          <w:rFonts w:ascii="Arial" w:hAnsi="Arial" w:cs="Arial"/>
          <w:lang w:eastAsia="en-GB"/>
        </w:rPr>
        <w:t>a strong, proactive stand against all forms of bullying</w:t>
      </w:r>
      <w:r w:rsidR="00B835A1" w:rsidRPr="00763F4B">
        <w:rPr>
          <w:rFonts w:ascii="Arial" w:hAnsi="Arial" w:cs="Arial"/>
          <w:lang w:eastAsia="en-GB"/>
        </w:rPr>
        <w:t>.</w:t>
      </w:r>
    </w:p>
    <w:p w14:paraId="6A39F847" w14:textId="33BF8D43" w:rsidR="00AF5879" w:rsidRPr="00763F4B" w:rsidRDefault="00007225" w:rsidP="00AF5879">
      <w:pPr>
        <w:jc w:val="both"/>
        <w:rPr>
          <w:rFonts w:ascii="Arial" w:hAnsi="Arial" w:cs="Arial"/>
          <w:lang w:eastAsia="en-GB"/>
        </w:rPr>
      </w:pPr>
      <w:r w:rsidRPr="00763F4B">
        <w:rPr>
          <w:rFonts w:ascii="Arial" w:hAnsi="Arial" w:cs="Arial"/>
          <w:lang w:eastAsia="en-GB"/>
        </w:rPr>
        <w:t xml:space="preserve">Staff will take time to understand the thoughts and feelings of children who are questioning their gender and be appropriately professionally curious.  </w:t>
      </w:r>
      <w:r w:rsidR="00E60319" w:rsidRPr="00763F4B">
        <w:rPr>
          <w:rFonts w:ascii="Arial" w:hAnsi="Arial" w:cs="Arial"/>
          <w:lang w:eastAsia="en-GB"/>
        </w:rPr>
        <w:t>The school</w:t>
      </w:r>
      <w:r w:rsidR="00A24479" w:rsidRPr="00763F4B">
        <w:rPr>
          <w:rFonts w:ascii="Arial" w:hAnsi="Arial" w:cs="Arial"/>
          <w:lang w:eastAsia="en-GB"/>
        </w:rPr>
        <w:t xml:space="preserve"> will work with</w:t>
      </w:r>
      <w:r w:rsidR="00E60319" w:rsidRPr="00763F4B">
        <w:rPr>
          <w:rFonts w:ascii="Arial" w:hAnsi="Arial" w:cs="Arial"/>
          <w:lang w:eastAsia="en-GB"/>
        </w:rPr>
        <w:t xml:space="preserve"> </w:t>
      </w:r>
      <w:r w:rsidR="00AA3A06" w:rsidRPr="00763F4B">
        <w:rPr>
          <w:rFonts w:ascii="Arial" w:hAnsi="Arial" w:cs="Arial"/>
          <w:lang w:eastAsia="en-GB"/>
        </w:rPr>
        <w:t xml:space="preserve">a </w:t>
      </w:r>
      <w:r w:rsidR="00E60319" w:rsidRPr="00763F4B">
        <w:rPr>
          <w:rFonts w:ascii="Arial" w:hAnsi="Arial" w:cs="Arial"/>
          <w:lang w:eastAsia="en-GB"/>
        </w:rPr>
        <w:t>child</w:t>
      </w:r>
      <w:r w:rsidR="00A24479" w:rsidRPr="00763F4B">
        <w:rPr>
          <w:rFonts w:ascii="Arial" w:hAnsi="Arial" w:cs="Arial"/>
          <w:lang w:eastAsia="en-GB"/>
        </w:rPr>
        <w:t xml:space="preserve"> and their family to support them on their journey and to put in place a bespoke package which allows them to take appropriate steps forward.</w:t>
      </w:r>
      <w:r w:rsidR="00AD0251" w:rsidRPr="00763F4B">
        <w:rPr>
          <w:rFonts w:ascii="Arial" w:hAnsi="Arial" w:cs="Arial"/>
          <w:lang w:eastAsia="en-GB"/>
        </w:rPr>
        <w:t xml:space="preserve"> </w:t>
      </w:r>
      <w:r w:rsidR="00AF5879" w:rsidRPr="00763F4B">
        <w:rPr>
          <w:rFonts w:ascii="Arial" w:hAnsi="Arial" w:cs="Arial"/>
          <w:lang w:eastAsia="en-GB"/>
        </w:rPr>
        <w:t xml:space="preserve"> </w:t>
      </w:r>
      <w:r w:rsidR="008406E5" w:rsidRPr="00763F4B">
        <w:rPr>
          <w:rFonts w:ascii="Arial" w:hAnsi="Arial" w:cs="Arial"/>
          <w:lang w:eastAsia="en-GB"/>
        </w:rPr>
        <w:t>A child</w:t>
      </w:r>
      <w:r w:rsidR="00AF5879" w:rsidRPr="00763F4B">
        <w:rPr>
          <w:rFonts w:ascii="Arial" w:hAnsi="Arial" w:cs="Arial"/>
          <w:lang w:eastAsia="en-GB"/>
        </w:rPr>
        <w:t xml:space="preserve"> may be in a vulnerable state as they try to navigate their feelings. It is also important to understand that parents and family may also struggle to come to terms with the wishes and intentions of their children. </w:t>
      </w:r>
    </w:p>
    <w:p w14:paraId="32735834" w14:textId="285A01D3" w:rsidR="007C3144" w:rsidRPr="00763F4B" w:rsidRDefault="008406E5" w:rsidP="00B5432E">
      <w:pPr>
        <w:jc w:val="both"/>
        <w:rPr>
          <w:rFonts w:ascii="Arial" w:hAnsi="Arial" w:cs="Arial"/>
          <w:lang w:eastAsia="en-GB"/>
        </w:rPr>
      </w:pPr>
      <w:r w:rsidRPr="00763F4B">
        <w:rPr>
          <w:rFonts w:ascii="Arial" w:hAnsi="Arial" w:cs="Arial"/>
          <w:lang w:eastAsia="en-GB"/>
        </w:rPr>
        <w:t xml:space="preserve">The </w:t>
      </w:r>
      <w:r w:rsidR="00EA1520" w:rsidRPr="00763F4B">
        <w:rPr>
          <w:rFonts w:ascii="Arial" w:hAnsi="Arial" w:cs="Arial"/>
          <w:lang w:eastAsia="en-GB"/>
        </w:rPr>
        <w:t xml:space="preserve">school </w:t>
      </w:r>
      <w:r w:rsidR="00AD0251" w:rsidRPr="00763F4B">
        <w:rPr>
          <w:rFonts w:ascii="Arial" w:hAnsi="Arial" w:cs="Arial"/>
          <w:lang w:eastAsia="en-GB"/>
        </w:rPr>
        <w:t>will activel</w:t>
      </w:r>
      <w:r w:rsidR="00AF5879" w:rsidRPr="00763F4B">
        <w:rPr>
          <w:rFonts w:ascii="Arial" w:hAnsi="Arial" w:cs="Arial"/>
          <w:lang w:eastAsia="en-GB"/>
        </w:rPr>
        <w:t>y</w:t>
      </w:r>
      <w:r w:rsidR="00AD0251" w:rsidRPr="00763F4B">
        <w:rPr>
          <w:rFonts w:ascii="Arial" w:hAnsi="Arial" w:cs="Arial"/>
          <w:lang w:eastAsia="en-GB"/>
        </w:rPr>
        <w:t xml:space="preserve"> involve parents/carers where a child who is questioning their gender asks for support, unless there are circumstances where doing this would constitute a greater risk to the child than not involving them</w:t>
      </w:r>
      <w:r w:rsidR="00EA1520" w:rsidRPr="00763F4B">
        <w:rPr>
          <w:rFonts w:ascii="Arial" w:hAnsi="Arial" w:cs="Arial"/>
          <w:lang w:eastAsia="en-GB"/>
        </w:rPr>
        <w:t xml:space="preserve">. </w:t>
      </w:r>
    </w:p>
    <w:p w14:paraId="218F2CFB" w14:textId="08FCE10E" w:rsidR="00AA3A06" w:rsidRPr="00763F4B" w:rsidRDefault="00AA3A06" w:rsidP="00095317">
      <w:pPr>
        <w:spacing w:after="160" w:line="278" w:lineRule="auto"/>
        <w:jc w:val="both"/>
        <w:rPr>
          <w:rFonts w:ascii="Arial" w:hAnsi="Arial" w:cs="Arial"/>
          <w:lang w:eastAsia="en-GB"/>
        </w:rPr>
      </w:pPr>
      <w:r w:rsidRPr="00763F4B">
        <w:rPr>
          <w:rFonts w:ascii="Arial" w:hAnsi="Arial" w:cs="Arial"/>
          <w:lang w:eastAsia="en-GB"/>
        </w:rPr>
        <w:t>Where a child or their parent/carer has raised a request relating to social transition</w:t>
      </w:r>
      <w:r w:rsidR="001E4E36" w:rsidRPr="00763F4B">
        <w:rPr>
          <w:rFonts w:ascii="Arial" w:hAnsi="Arial" w:cs="Arial"/>
          <w:lang w:eastAsia="en-GB"/>
        </w:rPr>
        <w:t>, the school will:</w:t>
      </w:r>
    </w:p>
    <w:p w14:paraId="0CBD634B" w14:textId="2A919C50" w:rsidR="00AA3A06" w:rsidRPr="00763F4B" w:rsidRDefault="009209A2">
      <w:pPr>
        <w:numPr>
          <w:ilvl w:val="0"/>
          <w:numId w:val="101"/>
        </w:numPr>
        <w:spacing w:after="160"/>
        <w:jc w:val="both"/>
        <w:rPr>
          <w:rFonts w:ascii="Arial" w:hAnsi="Arial" w:cs="Arial"/>
          <w:lang w:eastAsia="en-GB"/>
        </w:rPr>
      </w:pPr>
      <w:r w:rsidRPr="00763F4B">
        <w:rPr>
          <w:rFonts w:ascii="Arial" w:hAnsi="Arial" w:cs="Arial"/>
          <w:lang w:eastAsia="en-GB"/>
        </w:rPr>
        <w:t>C</w:t>
      </w:r>
      <w:r w:rsidR="00AA3A06" w:rsidRPr="00763F4B">
        <w:rPr>
          <w:rFonts w:ascii="Arial" w:hAnsi="Arial" w:cs="Arial"/>
          <w:lang w:eastAsia="en-GB"/>
        </w:rPr>
        <w:t xml:space="preserve">onsider </w:t>
      </w:r>
      <w:r w:rsidR="00095317" w:rsidRPr="00763F4B">
        <w:rPr>
          <w:rFonts w:ascii="Arial" w:hAnsi="Arial" w:cs="Arial"/>
          <w:lang w:eastAsia="en-GB"/>
        </w:rPr>
        <w:t xml:space="preserve">the </w:t>
      </w:r>
      <w:r w:rsidR="00AA3A06" w:rsidRPr="00763F4B">
        <w:rPr>
          <w:rFonts w:ascii="Arial" w:hAnsi="Arial" w:cs="Arial"/>
          <w:lang w:eastAsia="en-GB"/>
        </w:rPr>
        <w:t xml:space="preserve">best </w:t>
      </w:r>
      <w:r w:rsidR="00095317" w:rsidRPr="00763F4B">
        <w:rPr>
          <w:rFonts w:ascii="Arial" w:hAnsi="Arial" w:cs="Arial"/>
          <w:lang w:eastAsia="en-GB"/>
        </w:rPr>
        <w:t xml:space="preserve">way to </w:t>
      </w:r>
      <w:r w:rsidR="00AA3A06" w:rsidRPr="00763F4B">
        <w:rPr>
          <w:rFonts w:ascii="Arial" w:hAnsi="Arial" w:cs="Arial"/>
          <w:lang w:eastAsia="en-GB"/>
        </w:rPr>
        <w:t>support</w:t>
      </w:r>
      <w:r w:rsidR="00095317" w:rsidRPr="00763F4B">
        <w:rPr>
          <w:rFonts w:ascii="Arial" w:hAnsi="Arial" w:cs="Arial"/>
          <w:lang w:eastAsia="en-GB"/>
        </w:rPr>
        <w:t xml:space="preserve"> the child and take the necessary </w:t>
      </w:r>
      <w:r w:rsidR="00AA3A06" w:rsidRPr="00763F4B">
        <w:rPr>
          <w:rFonts w:ascii="Arial" w:hAnsi="Arial" w:cs="Arial"/>
          <w:lang w:eastAsia="en-GB"/>
        </w:rPr>
        <w:t>steps when a child requests support </w:t>
      </w:r>
    </w:p>
    <w:p w14:paraId="180F6631" w14:textId="77777777" w:rsidR="00D41047" w:rsidRPr="00763F4B" w:rsidRDefault="00095317">
      <w:pPr>
        <w:numPr>
          <w:ilvl w:val="0"/>
          <w:numId w:val="101"/>
        </w:numPr>
        <w:spacing w:after="160"/>
        <w:jc w:val="both"/>
        <w:rPr>
          <w:rFonts w:ascii="Arial" w:hAnsi="Arial" w:cs="Arial"/>
          <w:lang w:eastAsia="en-GB"/>
        </w:rPr>
      </w:pPr>
      <w:r w:rsidRPr="00763F4B">
        <w:rPr>
          <w:rFonts w:ascii="Arial" w:hAnsi="Arial" w:cs="Arial"/>
          <w:lang w:eastAsia="en-GB"/>
        </w:rPr>
        <w:t>D</w:t>
      </w:r>
      <w:r w:rsidR="00AA3A06" w:rsidRPr="00763F4B">
        <w:rPr>
          <w:rFonts w:ascii="Arial" w:hAnsi="Arial" w:cs="Arial"/>
          <w:lang w:eastAsia="en-GB"/>
        </w:rPr>
        <w:t>ocumen</w:t>
      </w:r>
      <w:r w:rsidRPr="00763F4B">
        <w:rPr>
          <w:rFonts w:ascii="Arial" w:hAnsi="Arial" w:cs="Arial"/>
          <w:lang w:eastAsia="en-GB"/>
        </w:rPr>
        <w:t>t</w:t>
      </w:r>
      <w:r w:rsidR="00AA3A06" w:rsidRPr="00763F4B">
        <w:rPr>
          <w:rFonts w:ascii="Arial" w:hAnsi="Arial" w:cs="Arial"/>
          <w:lang w:eastAsia="en-GB"/>
        </w:rPr>
        <w:t xml:space="preserve"> decision-making process</w:t>
      </w:r>
      <w:r w:rsidRPr="00763F4B">
        <w:rPr>
          <w:rFonts w:ascii="Arial" w:hAnsi="Arial" w:cs="Arial"/>
          <w:lang w:eastAsia="en-GB"/>
        </w:rPr>
        <w:t>es</w:t>
      </w:r>
      <w:r w:rsidR="00AA3A06" w:rsidRPr="00763F4B">
        <w:rPr>
          <w:rFonts w:ascii="Arial" w:hAnsi="Arial" w:cs="Arial"/>
          <w:lang w:eastAsia="en-GB"/>
        </w:rPr>
        <w:t xml:space="preserve"> and keep records</w:t>
      </w:r>
      <w:r w:rsidRPr="00763F4B">
        <w:rPr>
          <w:rFonts w:ascii="Arial" w:hAnsi="Arial" w:cs="Arial"/>
          <w:lang w:eastAsia="en-GB"/>
        </w:rPr>
        <w:t xml:space="preserve">, ensuring </w:t>
      </w:r>
      <w:r w:rsidR="00AA3A06" w:rsidRPr="00763F4B">
        <w:rPr>
          <w:rFonts w:ascii="Arial" w:hAnsi="Arial" w:cs="Arial"/>
          <w:lang w:eastAsia="en-GB"/>
        </w:rPr>
        <w:t>compl</w:t>
      </w:r>
      <w:r w:rsidRPr="00763F4B">
        <w:rPr>
          <w:rFonts w:ascii="Arial" w:hAnsi="Arial" w:cs="Arial"/>
          <w:lang w:eastAsia="en-GB"/>
        </w:rPr>
        <w:t>iance</w:t>
      </w:r>
      <w:r w:rsidR="00AA3A06" w:rsidRPr="00763F4B">
        <w:rPr>
          <w:rFonts w:ascii="Arial" w:hAnsi="Arial" w:cs="Arial"/>
          <w:lang w:eastAsia="en-GB"/>
        </w:rPr>
        <w:t xml:space="preserve"> with safeguarding legislation and equality and human rights law</w:t>
      </w:r>
    </w:p>
    <w:p w14:paraId="6F3AD899" w14:textId="77777777" w:rsidR="00D41047" w:rsidRPr="00763F4B" w:rsidRDefault="00EB5259">
      <w:pPr>
        <w:numPr>
          <w:ilvl w:val="0"/>
          <w:numId w:val="101"/>
        </w:numPr>
        <w:spacing w:after="160"/>
        <w:jc w:val="both"/>
        <w:rPr>
          <w:rFonts w:ascii="Arial" w:hAnsi="Arial" w:cs="Arial"/>
          <w:lang w:eastAsia="en-GB"/>
        </w:rPr>
      </w:pPr>
      <w:r w:rsidRPr="00763F4B">
        <w:rPr>
          <w:rFonts w:ascii="Arial" w:hAnsi="Arial" w:cs="Arial"/>
          <w:lang w:eastAsia="en-GB"/>
        </w:rPr>
        <w:lastRenderedPageBreak/>
        <w:t xml:space="preserve">Ensure </w:t>
      </w:r>
      <w:r w:rsidR="00AA3A06" w:rsidRPr="00763F4B">
        <w:rPr>
          <w:rFonts w:ascii="Arial" w:hAnsi="Arial" w:cs="Arial"/>
          <w:lang w:eastAsia="en-GB"/>
        </w:rPr>
        <w:t xml:space="preserve">any assessment is informed </w:t>
      </w:r>
      <w:r w:rsidRPr="00763F4B">
        <w:rPr>
          <w:rFonts w:ascii="Arial" w:hAnsi="Arial" w:cs="Arial"/>
          <w:lang w:eastAsia="en-GB"/>
        </w:rPr>
        <w:t xml:space="preserve">and </w:t>
      </w:r>
      <w:r w:rsidR="00AA3A06" w:rsidRPr="00763F4B">
        <w:rPr>
          <w:rFonts w:ascii="Arial" w:hAnsi="Arial" w:cs="Arial"/>
          <w:lang w:eastAsia="en-GB"/>
        </w:rPr>
        <w:t>evaluat</w:t>
      </w:r>
      <w:r w:rsidRPr="00763F4B">
        <w:rPr>
          <w:rFonts w:ascii="Arial" w:hAnsi="Arial" w:cs="Arial"/>
          <w:lang w:eastAsia="en-GB"/>
        </w:rPr>
        <w:t>ed</w:t>
      </w:r>
      <w:r w:rsidR="00AA3A06" w:rsidRPr="00763F4B">
        <w:rPr>
          <w:rFonts w:ascii="Arial" w:hAnsi="Arial" w:cs="Arial"/>
          <w:lang w:eastAsia="en-GB"/>
        </w:rPr>
        <w:t xml:space="preserve"> </w:t>
      </w:r>
      <w:r w:rsidRPr="00763F4B">
        <w:rPr>
          <w:rFonts w:ascii="Arial" w:hAnsi="Arial" w:cs="Arial"/>
          <w:lang w:eastAsia="en-GB"/>
        </w:rPr>
        <w:t xml:space="preserve">with the </w:t>
      </w:r>
      <w:r w:rsidR="00AA3A06" w:rsidRPr="00763F4B">
        <w:rPr>
          <w:rFonts w:ascii="Arial" w:hAnsi="Arial" w:cs="Arial"/>
          <w:lang w:eastAsia="en-GB"/>
        </w:rPr>
        <w:t xml:space="preserve">of the welfare and best interests of the child and other children. </w:t>
      </w:r>
    </w:p>
    <w:p w14:paraId="306406F0" w14:textId="092518F3" w:rsidR="00AA3A06" w:rsidRPr="00763F4B" w:rsidRDefault="00AA3A06" w:rsidP="00D41047">
      <w:pPr>
        <w:spacing w:after="160" w:line="278" w:lineRule="auto"/>
        <w:jc w:val="both"/>
        <w:rPr>
          <w:rFonts w:ascii="Arial" w:hAnsi="Arial" w:cs="Arial"/>
          <w:lang w:eastAsia="en-GB"/>
        </w:rPr>
      </w:pPr>
      <w:r w:rsidRPr="00763F4B">
        <w:rPr>
          <w:rFonts w:ascii="Arial" w:hAnsi="Arial" w:cs="Arial"/>
          <w:lang w:eastAsia="en-GB"/>
        </w:rPr>
        <w:t>See</w:t>
      </w:r>
      <w:r w:rsidR="003C3B93" w:rsidRPr="00763F4B">
        <w:rPr>
          <w:rFonts w:ascii="Arial" w:hAnsi="Arial" w:cs="Arial"/>
          <w:lang w:eastAsia="en-GB"/>
        </w:rPr>
        <w:t xml:space="preserve"> </w:t>
      </w:r>
      <w:r w:rsidRPr="00763F4B">
        <w:rPr>
          <w:rFonts w:ascii="Arial" w:hAnsi="Arial" w:cs="Arial"/>
          <w:lang w:eastAsia="en-GB"/>
        </w:rPr>
        <w:t>paragraphs 262</w:t>
      </w:r>
      <w:r w:rsidR="003C3B93" w:rsidRPr="00763F4B">
        <w:rPr>
          <w:rFonts w:ascii="Arial" w:hAnsi="Arial" w:cs="Arial"/>
          <w:lang w:eastAsia="en-GB"/>
        </w:rPr>
        <w:t>-</w:t>
      </w:r>
      <w:r w:rsidRPr="00763F4B">
        <w:rPr>
          <w:rFonts w:ascii="Arial" w:hAnsi="Arial" w:cs="Arial"/>
          <w:lang w:eastAsia="en-GB"/>
        </w:rPr>
        <w:t>265</w:t>
      </w:r>
      <w:r w:rsidR="003C3B93" w:rsidRPr="00763F4B">
        <w:rPr>
          <w:rFonts w:ascii="Arial" w:hAnsi="Arial" w:cs="Arial"/>
          <w:lang w:eastAsia="en-GB"/>
        </w:rPr>
        <w:t xml:space="preserve"> and 278-282</w:t>
      </w:r>
      <w:r w:rsidRPr="00763F4B">
        <w:rPr>
          <w:rFonts w:ascii="Arial" w:hAnsi="Arial" w:cs="Arial"/>
          <w:lang w:eastAsia="en-GB"/>
        </w:rPr>
        <w:t xml:space="preserve"> </w:t>
      </w:r>
      <w:r w:rsidR="008F7D58" w:rsidRPr="00763F4B">
        <w:rPr>
          <w:rFonts w:ascii="Arial" w:hAnsi="Arial" w:cs="Arial"/>
          <w:lang w:eastAsia="en-GB"/>
        </w:rPr>
        <w:t xml:space="preserve">in KCSIE </w:t>
      </w:r>
      <w:r w:rsidRPr="00763F4B">
        <w:rPr>
          <w:rFonts w:ascii="Arial" w:hAnsi="Arial" w:cs="Arial"/>
          <w:lang w:eastAsia="en-GB"/>
        </w:rPr>
        <w:t>for more detail</w:t>
      </w:r>
      <w:r w:rsidR="00941B16" w:rsidRPr="00763F4B">
        <w:rPr>
          <w:rFonts w:ascii="Arial" w:hAnsi="Arial" w:cs="Arial"/>
          <w:lang w:eastAsia="en-GB"/>
        </w:rPr>
        <w:t xml:space="preserve"> on r</w:t>
      </w:r>
      <w:r w:rsidRPr="00763F4B">
        <w:rPr>
          <w:rFonts w:ascii="Arial" w:hAnsi="Arial" w:cs="Arial"/>
          <w:lang w:eastAsia="en-GB"/>
        </w:rPr>
        <w:t>eviewing previous decisions</w:t>
      </w:r>
      <w:r w:rsidR="00941B16" w:rsidRPr="00763F4B">
        <w:rPr>
          <w:rFonts w:ascii="Arial" w:hAnsi="Arial" w:cs="Arial"/>
          <w:lang w:eastAsia="en-GB"/>
        </w:rPr>
        <w:t>, r</w:t>
      </w:r>
      <w:r w:rsidRPr="00763F4B">
        <w:rPr>
          <w:rFonts w:ascii="Arial" w:hAnsi="Arial" w:cs="Arial"/>
          <w:lang w:eastAsia="en-GB"/>
        </w:rPr>
        <w:t>ecording correct information</w:t>
      </w:r>
      <w:r w:rsidR="003A0D99" w:rsidRPr="00763F4B">
        <w:rPr>
          <w:rFonts w:ascii="Arial" w:hAnsi="Arial" w:cs="Arial"/>
          <w:lang w:eastAsia="en-GB"/>
        </w:rPr>
        <w:t>, c</w:t>
      </w:r>
      <w:r w:rsidRPr="00763F4B">
        <w:rPr>
          <w:rFonts w:ascii="Arial" w:hAnsi="Arial" w:cs="Arial"/>
          <w:lang w:eastAsia="en-GB"/>
        </w:rPr>
        <w:t>hildren 'living in stealth'</w:t>
      </w:r>
      <w:r w:rsidR="003A0D99" w:rsidRPr="00763F4B">
        <w:rPr>
          <w:rFonts w:ascii="Arial" w:hAnsi="Arial" w:cs="Arial"/>
          <w:lang w:eastAsia="en-GB"/>
        </w:rPr>
        <w:t xml:space="preserve"> and s</w:t>
      </w:r>
      <w:r w:rsidRPr="00763F4B">
        <w:rPr>
          <w:rFonts w:ascii="Arial" w:hAnsi="Arial" w:cs="Arial"/>
          <w:lang w:eastAsia="en-GB"/>
        </w:rPr>
        <w:t>upporting children who wish to detransition (282)</w:t>
      </w:r>
      <w:r w:rsidR="008F7D58" w:rsidRPr="00763F4B">
        <w:rPr>
          <w:rFonts w:ascii="Arial" w:hAnsi="Arial" w:cs="Arial"/>
          <w:lang w:eastAsia="en-GB"/>
        </w:rPr>
        <w:t xml:space="preserve"> Safeguarding requirements relating to school premises and </w:t>
      </w:r>
      <w:r w:rsidR="00097A38" w:rsidRPr="00763F4B">
        <w:rPr>
          <w:rFonts w:ascii="Arial" w:hAnsi="Arial" w:cs="Arial"/>
          <w:lang w:eastAsia="en-GB"/>
        </w:rPr>
        <w:t xml:space="preserve">single sex </w:t>
      </w:r>
      <w:r w:rsidR="008F7D58" w:rsidRPr="00763F4B">
        <w:rPr>
          <w:rFonts w:ascii="Arial" w:hAnsi="Arial" w:cs="Arial"/>
          <w:lang w:eastAsia="en-GB"/>
        </w:rPr>
        <w:t>sport</w:t>
      </w:r>
      <w:r w:rsidR="00097A38" w:rsidRPr="00763F4B">
        <w:rPr>
          <w:rFonts w:ascii="Arial" w:hAnsi="Arial" w:cs="Arial"/>
          <w:lang w:eastAsia="en-GB"/>
        </w:rPr>
        <w:t xml:space="preserve"> can be found here: </w:t>
      </w:r>
      <w:hyperlink r:id="rId135" w:history="1">
        <w:r w:rsidR="00097A38" w:rsidRPr="00763F4B">
          <w:rPr>
            <w:rStyle w:val="Hyperlink"/>
            <w:rFonts w:ascii="Arial" w:hAnsi="Arial" w:cs="Arial"/>
            <w:color w:val="215E99" w:themeColor="text2" w:themeTint="BF"/>
          </w:rPr>
          <w:t>KCSIE 2026</w:t>
        </w:r>
      </w:hyperlink>
    </w:p>
    <w:p w14:paraId="5C4C9E56" w14:textId="7F03C6CB" w:rsidR="00AA3A06" w:rsidRPr="00763F4B" w:rsidRDefault="00C351FB" w:rsidP="00B5432E">
      <w:pPr>
        <w:jc w:val="both"/>
        <w:rPr>
          <w:rFonts w:ascii="Arial" w:hAnsi="Arial" w:cs="Arial"/>
          <w:lang w:eastAsia="en-GB"/>
        </w:rPr>
      </w:pPr>
      <w:r w:rsidRPr="003D3ED4">
        <w:rPr>
          <w:rFonts w:ascii="Arial" w:hAnsi="Arial" w:cs="Arial"/>
          <w:lang w:eastAsia="en-GB"/>
        </w:rPr>
        <w:t>HESWALL ST PETER’S CE PRIMARY SCHOOL</w:t>
      </w:r>
      <w:r w:rsidR="00AA3A06" w:rsidRPr="00763F4B">
        <w:rPr>
          <w:rFonts w:ascii="Arial" w:hAnsi="Arial" w:cs="Arial"/>
          <w:lang w:eastAsia="en-GB"/>
        </w:rPr>
        <w:t xml:space="preserve"> will endeavour to support families during this time, but the welfare and safety of the pupil will always come first.  </w:t>
      </w:r>
    </w:p>
    <w:p w14:paraId="7922070C" w14:textId="15298321" w:rsidR="005519EA" w:rsidRPr="00763F4B" w:rsidRDefault="004360A4" w:rsidP="00B5432E">
      <w:pPr>
        <w:jc w:val="both"/>
        <w:rPr>
          <w:rFonts w:ascii="Arial" w:hAnsi="Arial" w:cs="Arial"/>
          <w:lang w:eastAsia="en-GB"/>
        </w:rPr>
      </w:pPr>
      <w:r w:rsidRPr="00763F4B">
        <w:rPr>
          <w:rFonts w:ascii="Arial" w:hAnsi="Arial" w:cs="Arial"/>
          <w:lang w:eastAsia="en-GB"/>
        </w:rPr>
        <w:t>Staff should </w:t>
      </w:r>
      <w:r w:rsidRPr="00763F4B">
        <w:rPr>
          <w:rFonts w:ascii="Arial" w:hAnsi="Arial" w:cs="Arial"/>
          <w:b/>
          <w:bCs/>
          <w:lang w:eastAsia="en-GB"/>
        </w:rPr>
        <w:t>not</w:t>
      </w:r>
      <w:r w:rsidRPr="00763F4B">
        <w:rPr>
          <w:rFonts w:ascii="Arial" w:hAnsi="Arial" w:cs="Arial"/>
          <w:lang w:eastAsia="en-GB"/>
        </w:rPr>
        <w:t xml:space="preserve"> adopt any changes relating to social transition unless a decision has been made </w:t>
      </w:r>
      <w:r w:rsidR="00B64E42" w:rsidRPr="00763F4B">
        <w:rPr>
          <w:rFonts w:ascii="Arial" w:hAnsi="Arial" w:cs="Arial"/>
          <w:lang w:eastAsia="en-GB"/>
        </w:rPr>
        <w:t>by SLT/DSL</w:t>
      </w:r>
      <w:r w:rsidRPr="00763F4B">
        <w:rPr>
          <w:rFonts w:ascii="Arial" w:hAnsi="Arial" w:cs="Arial"/>
          <w:lang w:eastAsia="en-GB"/>
        </w:rPr>
        <w:t xml:space="preserve"> and the child's parents/carers have been involved</w:t>
      </w:r>
      <w:r w:rsidR="00741D4F" w:rsidRPr="00763F4B">
        <w:rPr>
          <w:rFonts w:ascii="Arial" w:hAnsi="Arial" w:cs="Arial"/>
          <w:lang w:eastAsia="en-GB"/>
        </w:rPr>
        <w:t xml:space="preserve">. </w:t>
      </w:r>
      <w:r w:rsidR="00D41047" w:rsidRPr="00763F4B">
        <w:rPr>
          <w:rFonts w:ascii="Arial" w:hAnsi="Arial" w:cs="Arial"/>
          <w:lang w:eastAsia="en-GB"/>
        </w:rPr>
        <w:t xml:space="preserve">  </w:t>
      </w:r>
      <w:r w:rsidR="00A24479" w:rsidRPr="00763F4B">
        <w:rPr>
          <w:rFonts w:ascii="Arial" w:hAnsi="Arial" w:cs="Arial"/>
          <w:lang w:eastAsia="en-GB"/>
        </w:rPr>
        <w:t xml:space="preserve">In addition to caring for the welfare of </w:t>
      </w:r>
      <w:r w:rsidR="00EA1520" w:rsidRPr="00763F4B">
        <w:rPr>
          <w:rFonts w:ascii="Arial" w:hAnsi="Arial" w:cs="Arial"/>
          <w:lang w:eastAsia="en-GB"/>
        </w:rPr>
        <w:t>children</w:t>
      </w:r>
      <w:r w:rsidR="000E7DA5" w:rsidRPr="00763F4B">
        <w:rPr>
          <w:rFonts w:ascii="Arial" w:hAnsi="Arial" w:cs="Arial"/>
          <w:lang w:eastAsia="en-GB"/>
        </w:rPr>
        <w:t>,</w:t>
      </w:r>
      <w:r w:rsidR="00A24479" w:rsidRPr="00763F4B">
        <w:rPr>
          <w:rFonts w:ascii="Arial" w:hAnsi="Arial" w:cs="Arial"/>
          <w:lang w:eastAsia="en-GB"/>
        </w:rPr>
        <w:t xml:space="preserve"> we will ensure that the legal rights of </w:t>
      </w:r>
      <w:r w:rsidR="00EA1520" w:rsidRPr="00763F4B">
        <w:rPr>
          <w:rFonts w:ascii="Arial" w:hAnsi="Arial" w:cs="Arial"/>
          <w:lang w:eastAsia="en-GB"/>
        </w:rPr>
        <w:t>children</w:t>
      </w:r>
      <w:r w:rsidR="00A24479" w:rsidRPr="00763F4B">
        <w:rPr>
          <w:rFonts w:ascii="Arial" w:hAnsi="Arial" w:cs="Arial"/>
          <w:lang w:eastAsia="en-GB"/>
        </w:rPr>
        <w:t xml:space="preserve"> are observed under the </w:t>
      </w:r>
      <w:hyperlink r:id="rId136" w:history="1">
        <w:r w:rsidR="00A24479" w:rsidRPr="00763F4B">
          <w:rPr>
            <w:rStyle w:val="Hyperlink"/>
            <w:rFonts w:ascii="Arial" w:hAnsi="Arial" w:cs="Arial"/>
            <w:color w:val="215E99" w:themeColor="text2" w:themeTint="BF"/>
          </w:rPr>
          <w:t>Equality Act 2010</w:t>
        </w:r>
      </w:hyperlink>
      <w:r w:rsidR="00A24479" w:rsidRPr="00763F4B">
        <w:rPr>
          <w:rStyle w:val="Hyperlink"/>
          <w:rFonts w:ascii="Arial" w:hAnsi="Arial" w:cs="Arial"/>
          <w:color w:val="215E99" w:themeColor="text2" w:themeTint="BF"/>
        </w:rPr>
        <w:t xml:space="preserve"> </w:t>
      </w:r>
      <w:r w:rsidR="00A24479" w:rsidRPr="00763F4B">
        <w:rPr>
          <w:rFonts w:ascii="Arial" w:hAnsi="Arial" w:cs="Arial"/>
          <w:lang w:eastAsia="en-GB"/>
        </w:rPr>
        <w:t>and associated legislation.</w:t>
      </w:r>
      <w:bookmarkEnd w:id="119"/>
      <w:r w:rsidR="008F7D58" w:rsidRPr="00763F4B">
        <w:rPr>
          <w:rFonts w:ascii="Arial" w:hAnsi="Arial" w:cs="Arial"/>
          <w:lang w:eastAsia="en-GB"/>
        </w:rPr>
        <w:t xml:space="preserve">  </w:t>
      </w:r>
    </w:p>
    <w:p w14:paraId="4367B769" w14:textId="77777777" w:rsidR="00EA1520" w:rsidRPr="00763F4B" w:rsidRDefault="00EA1520" w:rsidP="00B5432E">
      <w:pPr>
        <w:pStyle w:val="Heading2"/>
        <w:spacing w:before="0"/>
        <w:jc w:val="both"/>
        <w:rPr>
          <w:rFonts w:ascii="Arial" w:eastAsia="MS Mincho" w:hAnsi="Arial" w:cs="Arial"/>
          <w:color w:val="0A2F41" w:themeColor="accent1" w:themeShade="80"/>
          <w:sz w:val="4"/>
          <w:szCs w:val="4"/>
          <w:lang w:val="en-US" w:eastAsia="en-GB"/>
        </w:rPr>
      </w:pPr>
      <w:bookmarkStart w:id="120" w:name="_Toc203430093"/>
    </w:p>
    <w:p w14:paraId="2975534B" w14:textId="628FD83E" w:rsidR="000169EA" w:rsidRPr="00763F4B" w:rsidRDefault="000169EA" w:rsidP="00B5432E">
      <w:pPr>
        <w:pStyle w:val="Heading2"/>
        <w:spacing w:before="0"/>
        <w:jc w:val="both"/>
        <w:rPr>
          <w:rFonts w:ascii="Arial" w:eastAsia="MS Mincho" w:hAnsi="Arial" w:cs="Arial"/>
          <w:color w:val="0A2F41" w:themeColor="accent1" w:themeShade="80"/>
          <w:sz w:val="28"/>
          <w:szCs w:val="28"/>
          <w:lang w:val="en-US" w:eastAsia="en-GB"/>
        </w:rPr>
      </w:pPr>
      <w:r w:rsidRPr="00763F4B">
        <w:rPr>
          <w:rFonts w:ascii="Arial" w:eastAsia="MS Mincho" w:hAnsi="Arial" w:cs="Arial"/>
          <w:color w:val="0A2F41" w:themeColor="accent1" w:themeShade="80"/>
          <w:sz w:val="28"/>
          <w:szCs w:val="28"/>
          <w:lang w:val="en-US" w:eastAsia="en-GB"/>
        </w:rPr>
        <w:t>County Lines</w:t>
      </w:r>
      <w:bookmarkEnd w:id="120"/>
    </w:p>
    <w:p w14:paraId="568D564B" w14:textId="348D560B" w:rsidR="007C3144" w:rsidRPr="00763F4B" w:rsidRDefault="000169EA" w:rsidP="00B5432E">
      <w:pPr>
        <w:jc w:val="both"/>
        <w:rPr>
          <w:rFonts w:ascii="Arial" w:hAnsi="Arial" w:cs="Arial"/>
        </w:rPr>
      </w:pPr>
      <w:r w:rsidRPr="00763F4B">
        <w:rPr>
          <w:rFonts w:ascii="Arial" w:hAnsi="Arial" w:cs="Arial"/>
        </w:rPr>
        <w:t xml:space="preserve">‘County Lines’ is a term used when drug gangs from big cities expand their operations to smaller towns, often using violence to drive out local dealers and exploiting </w:t>
      </w:r>
      <w:r w:rsidR="00225ABC" w:rsidRPr="00763F4B">
        <w:rPr>
          <w:rFonts w:ascii="Arial" w:hAnsi="Arial" w:cs="Arial"/>
        </w:rPr>
        <w:t>young people</w:t>
      </w:r>
      <w:r w:rsidRPr="00763F4B">
        <w:rPr>
          <w:rFonts w:ascii="Arial" w:hAnsi="Arial" w:cs="Arial"/>
        </w:rPr>
        <w:t xml:space="preserve"> and vulnerable people to sell drugs. These dealers will use dedicated mobile phone lines, known as ‘deal lines’, to take orders from drug users. Heroin, cocaine</w:t>
      </w:r>
      <w:r w:rsidR="007B4DB5" w:rsidRPr="00763F4B">
        <w:rPr>
          <w:rFonts w:ascii="Arial" w:hAnsi="Arial" w:cs="Arial"/>
        </w:rPr>
        <w:t xml:space="preserve">, </w:t>
      </w:r>
      <w:r w:rsidRPr="00763F4B">
        <w:rPr>
          <w:rFonts w:ascii="Arial" w:hAnsi="Arial" w:cs="Arial"/>
        </w:rPr>
        <w:t>crack cocaine</w:t>
      </w:r>
      <w:r w:rsidR="007B4DB5" w:rsidRPr="00763F4B">
        <w:rPr>
          <w:rFonts w:ascii="Arial" w:hAnsi="Arial" w:cs="Arial"/>
        </w:rPr>
        <w:t xml:space="preserve"> and Ketamine</w:t>
      </w:r>
      <w:r w:rsidRPr="00763F4B">
        <w:rPr>
          <w:rFonts w:ascii="Arial" w:hAnsi="Arial" w:cs="Arial"/>
        </w:rPr>
        <w:t xml:space="preserve"> are the most common drugs being supplied and ordered. In most instances, the users or customers will live in a different area to where the dealers and networks are based, so drug runners are needed to transport the drugs and collect payment.</w:t>
      </w:r>
    </w:p>
    <w:p w14:paraId="72585CA5" w14:textId="77777777" w:rsidR="003D3ED4" w:rsidRDefault="000169EA" w:rsidP="003D3ED4">
      <w:pPr>
        <w:rPr>
          <w:rFonts w:ascii="Arial" w:hAnsi="Arial" w:cs="Arial"/>
        </w:rPr>
      </w:pPr>
      <w:r w:rsidRPr="00763F4B">
        <w:rPr>
          <w:rFonts w:ascii="Arial" w:hAnsi="Arial" w:cs="Arial"/>
        </w:rPr>
        <w:t xml:space="preserve">A common feature in county lines drug supply is the exploitation of young and vulnerable people. The dealers will frequently target </w:t>
      </w:r>
      <w:r w:rsidR="00225ABC" w:rsidRPr="00763F4B">
        <w:rPr>
          <w:rFonts w:ascii="Arial" w:hAnsi="Arial" w:cs="Arial"/>
        </w:rPr>
        <w:t>young people</w:t>
      </w:r>
      <w:r w:rsidRPr="00763F4B">
        <w:rPr>
          <w:rFonts w:ascii="Arial" w:hAnsi="Arial" w:cs="Arial"/>
        </w:rPr>
        <w:t xml:space="preserve"> and adults – often with mental health or addiction problems – to act as drug runners or move cash so they can stay under the radar of law enforcement.</w:t>
      </w:r>
      <w:r w:rsidRPr="00763F4B">
        <w:rPr>
          <w:rFonts w:ascii="Arial" w:hAnsi="Arial" w:cs="Arial"/>
        </w:rPr>
        <w:br/>
        <w:t>In some cases the dealers will take over a local property, normally belonging to a vulnerable person, and use it to operate their criminal activity from. This is known as cuckooing.</w:t>
      </w:r>
      <w:r w:rsidR="006A6CBE" w:rsidRPr="00763F4B">
        <w:rPr>
          <w:rFonts w:ascii="Arial" w:hAnsi="Arial" w:cs="Arial"/>
        </w:rPr>
        <w:t xml:space="preserve">    Dealers will also create drug debts in order to control the young person with the fear that they or their family will be subject to violence if the debt is not worked off.</w:t>
      </w:r>
      <w:r w:rsidRPr="00763F4B">
        <w:rPr>
          <w:rFonts w:ascii="Arial" w:hAnsi="Arial" w:cs="Arial"/>
        </w:rPr>
        <w:br/>
        <w:t>People exploited in this way will quite often be exposed to physical, mental and sexual abuse, and in some instances will be trafficked to areas a long way from home as part of the network’s drug dealing business.</w:t>
      </w:r>
    </w:p>
    <w:p w14:paraId="5E1F69A3" w14:textId="57159740" w:rsidR="000169EA" w:rsidRPr="00763F4B" w:rsidRDefault="000169EA" w:rsidP="004E6293">
      <w:pPr>
        <w:jc w:val="both"/>
        <w:rPr>
          <w:rFonts w:ascii="Arial" w:hAnsi="Arial" w:cs="Arial"/>
        </w:rPr>
      </w:pPr>
      <w:r w:rsidRPr="00763F4B">
        <w:rPr>
          <w:rFonts w:ascii="Arial" w:hAnsi="Arial" w:cs="Arial"/>
        </w:rPr>
        <w:br/>
        <w:t xml:space="preserve">As we have seen in </w:t>
      </w:r>
      <w:r w:rsidR="003013AF" w:rsidRPr="00763F4B">
        <w:rPr>
          <w:rFonts w:ascii="Arial" w:hAnsi="Arial" w:cs="Arial"/>
        </w:rPr>
        <w:t>child</w:t>
      </w:r>
      <w:r w:rsidRPr="00763F4B">
        <w:rPr>
          <w:rFonts w:ascii="Arial" w:hAnsi="Arial" w:cs="Arial"/>
        </w:rPr>
        <w:t xml:space="preserve"> sexual exploitation, </w:t>
      </w:r>
      <w:r w:rsidR="00225ABC" w:rsidRPr="00763F4B">
        <w:rPr>
          <w:rFonts w:ascii="Arial" w:hAnsi="Arial" w:cs="Arial"/>
        </w:rPr>
        <w:t>young people</w:t>
      </w:r>
      <w:r w:rsidRPr="00763F4B">
        <w:rPr>
          <w:rFonts w:ascii="Arial" w:hAnsi="Arial" w:cs="Arial"/>
        </w:rPr>
        <w:t xml:space="preserve"> often don’t see themselves as victims or realise they have been groomed to get involved in criminality. </w:t>
      </w:r>
      <w:r w:rsidR="004272AD" w:rsidRPr="00763F4B">
        <w:rPr>
          <w:rFonts w:ascii="Arial" w:hAnsi="Arial" w:cs="Arial"/>
        </w:rPr>
        <w:t>It</w:t>
      </w:r>
      <w:r w:rsidRPr="00763F4B">
        <w:rPr>
          <w:rFonts w:ascii="Arial" w:hAnsi="Arial" w:cs="Arial"/>
        </w:rPr>
        <w:t xml:space="preserve"> important tha</w:t>
      </w:r>
      <w:r w:rsidR="004272AD" w:rsidRPr="00763F4B">
        <w:rPr>
          <w:rFonts w:ascii="Arial" w:hAnsi="Arial" w:cs="Arial"/>
        </w:rPr>
        <w:t xml:space="preserve">t </w:t>
      </w:r>
      <w:r w:rsidR="00C351FB" w:rsidRPr="003D3ED4">
        <w:rPr>
          <w:rFonts w:ascii="Arial" w:hAnsi="Arial" w:cs="Arial"/>
        </w:rPr>
        <w:t>HESWALL ST PETER’S CE PRIMARY SCHOOL</w:t>
      </w:r>
      <w:r w:rsidRPr="003D3ED4">
        <w:rPr>
          <w:rFonts w:ascii="Arial" w:hAnsi="Arial" w:cs="Arial"/>
        </w:rPr>
        <w:t xml:space="preserve"> </w:t>
      </w:r>
      <w:r w:rsidR="004272AD" w:rsidRPr="003D3ED4">
        <w:rPr>
          <w:rFonts w:ascii="Arial" w:hAnsi="Arial" w:cs="Arial"/>
        </w:rPr>
        <w:t xml:space="preserve">plays </w:t>
      </w:r>
      <w:r w:rsidRPr="003D3ED4">
        <w:rPr>
          <w:rFonts w:ascii="Arial" w:hAnsi="Arial" w:cs="Arial"/>
        </w:rPr>
        <w:t>part to understand county lines and speak out if w</w:t>
      </w:r>
      <w:r w:rsidRPr="00763F4B">
        <w:rPr>
          <w:rFonts w:ascii="Arial" w:hAnsi="Arial" w:cs="Arial"/>
        </w:rPr>
        <w:t>e have concerns</w:t>
      </w:r>
      <w:r w:rsidR="004E6293" w:rsidRPr="00763F4B">
        <w:rPr>
          <w:rFonts w:ascii="Arial" w:hAnsi="Arial" w:cs="Arial"/>
        </w:rPr>
        <w:t xml:space="preserve">.  </w:t>
      </w:r>
      <w:r w:rsidRPr="00763F4B">
        <w:rPr>
          <w:rFonts w:ascii="Arial" w:hAnsi="Arial" w:cs="Arial"/>
          <w:bCs/>
        </w:rPr>
        <w:t>Signs that suggest involvement in county lines:</w:t>
      </w:r>
    </w:p>
    <w:p w14:paraId="6E1BB3DC" w14:textId="14DC1481" w:rsidR="00E445F7" w:rsidRPr="00763F4B" w:rsidRDefault="000169EA">
      <w:pPr>
        <w:numPr>
          <w:ilvl w:val="0"/>
          <w:numId w:val="63"/>
        </w:numPr>
        <w:spacing w:after="100" w:afterAutospacing="1"/>
        <w:jc w:val="both"/>
        <w:rPr>
          <w:rFonts w:ascii="Arial" w:hAnsi="Arial" w:cs="Arial"/>
          <w:szCs w:val="24"/>
        </w:rPr>
      </w:pPr>
      <w:r w:rsidRPr="00763F4B">
        <w:rPr>
          <w:rFonts w:ascii="Arial" w:hAnsi="Arial" w:cs="Arial"/>
          <w:szCs w:val="24"/>
        </w:rPr>
        <w:t>Frequently missing from school or home</w:t>
      </w:r>
      <w:r w:rsidR="002C0699" w:rsidRPr="00763F4B">
        <w:rPr>
          <w:rFonts w:ascii="Arial" w:hAnsi="Arial" w:cs="Arial"/>
          <w:szCs w:val="24"/>
        </w:rPr>
        <w:t xml:space="preserve"> / </w:t>
      </w:r>
      <w:r w:rsidRPr="00763F4B">
        <w:rPr>
          <w:rFonts w:ascii="Arial" w:hAnsi="Arial" w:cs="Arial"/>
          <w:szCs w:val="24"/>
        </w:rPr>
        <w:t>Travelling alone to places far away from home</w:t>
      </w:r>
      <w:r w:rsidR="00E445F7" w:rsidRPr="00763F4B">
        <w:rPr>
          <w:rFonts w:ascii="Arial" w:hAnsi="Arial" w:cs="Arial"/>
          <w:szCs w:val="24"/>
        </w:rPr>
        <w:t xml:space="preserve"> / not attending education</w:t>
      </w:r>
    </w:p>
    <w:p w14:paraId="3DF67473" w14:textId="4C7583BC" w:rsidR="000169EA" w:rsidRPr="00763F4B" w:rsidRDefault="000169EA">
      <w:pPr>
        <w:numPr>
          <w:ilvl w:val="0"/>
          <w:numId w:val="63"/>
        </w:numPr>
        <w:spacing w:after="100" w:afterAutospacing="1"/>
        <w:jc w:val="both"/>
        <w:rPr>
          <w:rFonts w:ascii="Arial" w:hAnsi="Arial" w:cs="Arial"/>
          <w:szCs w:val="24"/>
        </w:rPr>
      </w:pPr>
      <w:r w:rsidRPr="00763F4B">
        <w:rPr>
          <w:rFonts w:ascii="Arial" w:hAnsi="Arial" w:cs="Arial"/>
          <w:szCs w:val="24"/>
        </w:rPr>
        <w:t>Suddenly have lots of money / lots of new clothes / new mobile phone</w:t>
      </w:r>
      <w:r w:rsidR="00E445F7" w:rsidRPr="00763F4B">
        <w:rPr>
          <w:rFonts w:ascii="Arial" w:hAnsi="Arial" w:cs="Arial"/>
          <w:szCs w:val="24"/>
        </w:rPr>
        <w:t xml:space="preserve"> / </w:t>
      </w:r>
      <w:r w:rsidRPr="00763F4B">
        <w:rPr>
          <w:rFonts w:ascii="Arial" w:hAnsi="Arial" w:cs="Arial"/>
          <w:szCs w:val="24"/>
        </w:rPr>
        <w:t>Receiving more calls or texts than usual</w:t>
      </w:r>
      <w:r w:rsidR="00E445F7" w:rsidRPr="00763F4B">
        <w:rPr>
          <w:rFonts w:ascii="Arial" w:hAnsi="Arial" w:cs="Arial"/>
          <w:szCs w:val="24"/>
        </w:rPr>
        <w:t xml:space="preserve"> / </w:t>
      </w:r>
      <w:r w:rsidRPr="00763F4B">
        <w:rPr>
          <w:rFonts w:ascii="Arial" w:hAnsi="Arial" w:cs="Arial"/>
          <w:szCs w:val="24"/>
        </w:rPr>
        <w:t>Carrying or selling drugs</w:t>
      </w:r>
      <w:r w:rsidR="00E445F7" w:rsidRPr="00763F4B">
        <w:rPr>
          <w:rFonts w:ascii="Arial" w:hAnsi="Arial" w:cs="Arial"/>
          <w:szCs w:val="24"/>
        </w:rPr>
        <w:t xml:space="preserve"> / </w:t>
      </w:r>
      <w:r w:rsidRPr="00763F4B">
        <w:rPr>
          <w:rFonts w:ascii="Arial" w:hAnsi="Arial" w:cs="Arial"/>
          <w:szCs w:val="24"/>
        </w:rPr>
        <w:t>Carrying weapons or know people that have access to weapons</w:t>
      </w:r>
    </w:p>
    <w:p w14:paraId="32DE3E1D" w14:textId="77777777" w:rsidR="000169EA" w:rsidRPr="00763F4B" w:rsidRDefault="000169EA">
      <w:pPr>
        <w:numPr>
          <w:ilvl w:val="0"/>
          <w:numId w:val="63"/>
        </w:numPr>
        <w:spacing w:after="100" w:afterAutospacing="1"/>
        <w:jc w:val="both"/>
        <w:rPr>
          <w:rFonts w:ascii="Arial" w:hAnsi="Arial" w:cs="Arial"/>
          <w:szCs w:val="24"/>
        </w:rPr>
      </w:pPr>
      <w:r w:rsidRPr="00763F4B">
        <w:rPr>
          <w:rFonts w:ascii="Arial" w:hAnsi="Arial" w:cs="Arial"/>
          <w:szCs w:val="24"/>
        </w:rPr>
        <w:t>Relationships with or hanging out with someone/people that are older and controlling</w:t>
      </w:r>
    </w:p>
    <w:p w14:paraId="5D6C090B" w14:textId="77777777" w:rsidR="00D41047" w:rsidRPr="00763F4B" w:rsidRDefault="000169EA">
      <w:pPr>
        <w:numPr>
          <w:ilvl w:val="0"/>
          <w:numId w:val="63"/>
        </w:numPr>
        <w:spacing w:after="100" w:afterAutospacing="1"/>
        <w:jc w:val="both"/>
        <w:rPr>
          <w:rFonts w:ascii="Arial" w:hAnsi="Arial" w:cs="Arial"/>
          <w:szCs w:val="24"/>
        </w:rPr>
      </w:pPr>
      <w:r w:rsidRPr="00763F4B">
        <w:rPr>
          <w:rFonts w:ascii="Arial" w:hAnsi="Arial" w:cs="Arial"/>
          <w:szCs w:val="24"/>
        </w:rPr>
        <w:t xml:space="preserve">May have unexplained injuries </w:t>
      </w:r>
      <w:r w:rsidR="00E445F7" w:rsidRPr="00763F4B">
        <w:rPr>
          <w:rFonts w:ascii="Arial" w:hAnsi="Arial" w:cs="Arial"/>
          <w:szCs w:val="24"/>
        </w:rPr>
        <w:t xml:space="preserve">/ </w:t>
      </w:r>
      <w:r w:rsidRPr="00763F4B">
        <w:rPr>
          <w:rFonts w:ascii="Arial" w:hAnsi="Arial" w:cs="Arial"/>
          <w:szCs w:val="24"/>
        </w:rPr>
        <w:t xml:space="preserve">seem </w:t>
      </w:r>
      <w:r w:rsidR="00962B96" w:rsidRPr="00763F4B">
        <w:rPr>
          <w:rFonts w:ascii="Arial" w:hAnsi="Arial" w:cs="Arial"/>
          <w:szCs w:val="24"/>
        </w:rPr>
        <w:t xml:space="preserve">scared </w:t>
      </w:r>
      <w:r w:rsidRPr="00763F4B">
        <w:rPr>
          <w:rFonts w:ascii="Arial" w:hAnsi="Arial" w:cs="Arial"/>
          <w:szCs w:val="24"/>
        </w:rPr>
        <w:t>very reserved or seem like they have something to hide</w:t>
      </w:r>
      <w:r w:rsidR="00E445F7" w:rsidRPr="00763F4B">
        <w:rPr>
          <w:rFonts w:ascii="Arial" w:hAnsi="Arial" w:cs="Arial"/>
          <w:szCs w:val="24"/>
        </w:rPr>
        <w:t xml:space="preserve"> /</w:t>
      </w:r>
      <w:r w:rsidR="00962B96" w:rsidRPr="00763F4B">
        <w:rPr>
          <w:rFonts w:ascii="Arial" w:hAnsi="Arial" w:cs="Arial"/>
          <w:szCs w:val="24"/>
        </w:rPr>
        <w:t xml:space="preserve"> self-har</w:t>
      </w:r>
      <w:r w:rsidR="00D41047" w:rsidRPr="00763F4B">
        <w:rPr>
          <w:rFonts w:ascii="Arial" w:hAnsi="Arial" w:cs="Arial"/>
          <w:szCs w:val="24"/>
        </w:rPr>
        <w:t>m</w:t>
      </w:r>
    </w:p>
    <w:p w14:paraId="28AB0072" w14:textId="0A82DEE5" w:rsidR="000169EA" w:rsidRPr="00763F4B" w:rsidRDefault="000169EA" w:rsidP="009209A2">
      <w:pPr>
        <w:spacing w:after="100" w:afterAutospacing="1"/>
        <w:jc w:val="both"/>
        <w:rPr>
          <w:rFonts w:ascii="Arial" w:hAnsi="Arial" w:cs="Arial"/>
          <w:szCs w:val="24"/>
        </w:rPr>
      </w:pPr>
      <w:r w:rsidRPr="00763F4B">
        <w:rPr>
          <w:rFonts w:ascii="Arial" w:hAnsi="Arial" w:cs="Arial"/>
          <w:bCs/>
        </w:rPr>
        <w:t>Signs that county lines are happening in a specific area:</w:t>
      </w:r>
      <w:r w:rsidR="009209A2" w:rsidRPr="00763F4B">
        <w:rPr>
          <w:rFonts w:ascii="Arial" w:hAnsi="Arial" w:cs="Arial"/>
          <w:szCs w:val="24"/>
        </w:rPr>
        <w:t xml:space="preserve"> </w:t>
      </w:r>
      <w:r w:rsidRPr="00763F4B">
        <w:rPr>
          <w:rFonts w:ascii="Arial" w:eastAsia="Times New Roman" w:hAnsi="Arial" w:cs="Arial"/>
          <w:szCs w:val="24"/>
          <w:lang w:eastAsia="zh-CN"/>
        </w:rPr>
        <w:t>An increase in visitors and cars to a house or flat</w:t>
      </w:r>
      <w:r w:rsidR="00E445F7"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New faces appearing at the house or flat</w:t>
      </w:r>
      <w:r w:rsidR="00D41047"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New and regularly changing residents (e.g. different accents compared to local accent)</w:t>
      </w:r>
    </w:p>
    <w:p w14:paraId="433CD3C1" w14:textId="77777777" w:rsidR="000169EA" w:rsidRPr="00763F4B" w:rsidRDefault="000169EA">
      <w:pPr>
        <w:numPr>
          <w:ilvl w:val="0"/>
          <w:numId w:val="64"/>
        </w:numPr>
        <w:spacing w:after="100" w:afterAutospacing="1"/>
        <w:jc w:val="both"/>
        <w:rPr>
          <w:rFonts w:ascii="Arial" w:eastAsia="Times New Roman" w:hAnsi="Arial" w:cs="Arial"/>
          <w:szCs w:val="24"/>
          <w:lang w:eastAsia="zh-CN"/>
        </w:rPr>
      </w:pPr>
      <w:r w:rsidRPr="00763F4B">
        <w:rPr>
          <w:rFonts w:ascii="Arial" w:eastAsia="Times New Roman" w:hAnsi="Arial" w:cs="Arial"/>
          <w:szCs w:val="24"/>
          <w:lang w:eastAsia="zh-CN"/>
        </w:rPr>
        <w:t>Change in residents’ mood and / or demeanour (e.g. secretive / withdrawn/ aggressive/ emotional)</w:t>
      </w:r>
    </w:p>
    <w:p w14:paraId="4CDC9609" w14:textId="51AABAE1" w:rsidR="000169EA" w:rsidRPr="00763F4B" w:rsidRDefault="000169EA">
      <w:pPr>
        <w:numPr>
          <w:ilvl w:val="0"/>
          <w:numId w:val="64"/>
        </w:numPr>
        <w:spacing w:after="100" w:afterAutospacing="1"/>
        <w:jc w:val="both"/>
        <w:rPr>
          <w:rFonts w:ascii="Arial" w:eastAsia="Times New Roman" w:hAnsi="Arial" w:cs="Arial"/>
          <w:szCs w:val="24"/>
          <w:lang w:eastAsia="zh-CN"/>
        </w:rPr>
      </w:pPr>
      <w:r w:rsidRPr="00763F4B">
        <w:rPr>
          <w:rFonts w:ascii="Arial" w:eastAsia="Times New Roman" w:hAnsi="Arial" w:cs="Arial"/>
          <w:szCs w:val="24"/>
          <w:lang w:eastAsia="zh-CN"/>
        </w:rPr>
        <w:lastRenderedPageBreak/>
        <w:t>Substance misuse and/or drug paraphernalia</w:t>
      </w:r>
      <w:r w:rsidR="00E445F7"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Changes in the way young people might know dress</w:t>
      </w:r>
    </w:p>
    <w:p w14:paraId="29620958" w14:textId="21C2A47A" w:rsidR="000169EA" w:rsidRPr="00763F4B" w:rsidRDefault="000169EA">
      <w:pPr>
        <w:numPr>
          <w:ilvl w:val="0"/>
          <w:numId w:val="64"/>
        </w:numPr>
        <w:spacing w:after="100" w:afterAutospacing="1"/>
        <w:jc w:val="both"/>
        <w:rPr>
          <w:rFonts w:ascii="Arial" w:eastAsia="Times New Roman" w:hAnsi="Arial" w:cs="Arial"/>
          <w:szCs w:val="24"/>
          <w:lang w:eastAsia="zh-CN"/>
        </w:rPr>
      </w:pPr>
      <w:r w:rsidRPr="00763F4B">
        <w:rPr>
          <w:rFonts w:ascii="Arial" w:eastAsia="Times New Roman" w:hAnsi="Arial" w:cs="Arial"/>
          <w:szCs w:val="24"/>
          <w:lang w:eastAsia="zh-CN"/>
        </w:rPr>
        <w:t>Unexplained, sometimes unaffordable new things (e.g. clothes, jewellery, cars etc.)</w:t>
      </w:r>
      <w:r w:rsidR="00E445F7"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Residents or young people you know going missing, maybe for long periods of time</w:t>
      </w:r>
    </w:p>
    <w:p w14:paraId="19CBF5F6" w14:textId="6012DCB6" w:rsidR="000169EA" w:rsidRPr="00763F4B" w:rsidRDefault="000169EA">
      <w:pPr>
        <w:numPr>
          <w:ilvl w:val="0"/>
          <w:numId w:val="64"/>
        </w:numPr>
        <w:spacing w:after="100" w:afterAutospacing="1"/>
        <w:jc w:val="both"/>
        <w:rPr>
          <w:rFonts w:ascii="Arial" w:eastAsia="Times New Roman" w:hAnsi="Arial" w:cs="Arial"/>
          <w:szCs w:val="24"/>
          <w:lang w:eastAsia="zh-CN"/>
        </w:rPr>
      </w:pPr>
      <w:r w:rsidRPr="00763F4B">
        <w:rPr>
          <w:rFonts w:ascii="Arial" w:eastAsia="Times New Roman" w:hAnsi="Arial" w:cs="Arial"/>
          <w:szCs w:val="24"/>
          <w:lang w:eastAsia="zh-CN"/>
        </w:rPr>
        <w:t>Young people seen in different cars / taxis driven by unknown adults</w:t>
      </w:r>
      <w:r w:rsidR="0024350D"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seeming unfamiliar with your community or where they are</w:t>
      </w:r>
      <w:r w:rsidR="0024350D" w:rsidRPr="00763F4B">
        <w:rPr>
          <w:rFonts w:ascii="Arial" w:eastAsia="Times New Roman" w:hAnsi="Arial" w:cs="Arial"/>
          <w:szCs w:val="24"/>
          <w:lang w:eastAsia="zh-CN"/>
        </w:rPr>
        <w:t>. / T</w:t>
      </w:r>
      <w:r w:rsidRPr="00763F4B">
        <w:rPr>
          <w:rFonts w:ascii="Arial" w:eastAsia="Times New Roman" w:hAnsi="Arial" w:cs="Arial"/>
          <w:szCs w:val="24"/>
          <w:lang w:eastAsia="zh-CN"/>
        </w:rPr>
        <w:t>ruancy, exclusion, disengagement from school</w:t>
      </w:r>
    </w:p>
    <w:p w14:paraId="43512092" w14:textId="77777777" w:rsidR="0024350D" w:rsidRPr="00763F4B" w:rsidRDefault="000169EA">
      <w:pPr>
        <w:numPr>
          <w:ilvl w:val="0"/>
          <w:numId w:val="64"/>
        </w:numPr>
        <w:spacing w:after="100" w:afterAutospacing="1"/>
        <w:jc w:val="both"/>
        <w:rPr>
          <w:rFonts w:ascii="Arial" w:eastAsia="Times New Roman" w:hAnsi="Arial" w:cs="Arial"/>
          <w:szCs w:val="24"/>
          <w:lang w:eastAsia="zh-CN"/>
        </w:rPr>
      </w:pPr>
      <w:r w:rsidRPr="00763F4B">
        <w:rPr>
          <w:rFonts w:ascii="Arial" w:eastAsia="Times New Roman" w:hAnsi="Arial" w:cs="Arial"/>
          <w:szCs w:val="24"/>
          <w:lang w:eastAsia="zh-CN"/>
        </w:rPr>
        <w:t>An increase in anti-social behaviour in the community</w:t>
      </w:r>
      <w:r w:rsidR="0024350D" w:rsidRPr="00763F4B">
        <w:rPr>
          <w:rFonts w:ascii="Arial" w:eastAsia="Times New Roman" w:hAnsi="Arial" w:cs="Arial"/>
          <w:szCs w:val="24"/>
          <w:lang w:eastAsia="zh-CN"/>
        </w:rPr>
        <w:t xml:space="preserve"> / </w:t>
      </w:r>
      <w:r w:rsidRPr="00763F4B">
        <w:rPr>
          <w:rFonts w:ascii="Arial" w:eastAsia="Times New Roman" w:hAnsi="Arial" w:cs="Arial"/>
          <w:szCs w:val="24"/>
          <w:lang w:eastAsia="zh-CN"/>
        </w:rPr>
        <w:t>Unexplained injuries</w:t>
      </w:r>
    </w:p>
    <w:p w14:paraId="0E3CC680" w14:textId="7A250E1A" w:rsidR="002B4CE9" w:rsidRPr="00763F4B" w:rsidRDefault="001032A9">
      <w:pPr>
        <w:numPr>
          <w:ilvl w:val="0"/>
          <w:numId w:val="64"/>
        </w:numPr>
        <w:spacing w:after="100" w:afterAutospacing="1"/>
        <w:jc w:val="both"/>
        <w:rPr>
          <w:rStyle w:val="Hyperlink"/>
          <w:rFonts w:ascii="Arial" w:eastAsia="Times New Roman" w:hAnsi="Arial" w:cs="Arial"/>
          <w:color w:val="auto"/>
          <w:szCs w:val="24"/>
          <w:u w:val="none"/>
          <w:lang w:eastAsia="zh-CN"/>
        </w:rPr>
      </w:pPr>
      <w:r w:rsidRPr="00763F4B">
        <w:rPr>
          <w:rFonts w:ascii="Arial" w:eastAsia="Times New Roman" w:hAnsi="Arial" w:cs="Arial"/>
          <w:szCs w:val="24"/>
          <w:lang w:eastAsia="zh-CN"/>
        </w:rPr>
        <w:t>D</w:t>
      </w:r>
      <w:r w:rsidR="002B4CE9" w:rsidRPr="00763F4B">
        <w:rPr>
          <w:rFonts w:ascii="Arial" w:eastAsia="Times New Roman" w:hAnsi="Arial" w:cs="Arial"/>
          <w:szCs w:val="24"/>
          <w:lang w:eastAsia="zh-CN"/>
        </w:rPr>
        <w:t xml:space="preserve">etails can be found </w:t>
      </w:r>
      <w:r w:rsidR="008B5E28" w:rsidRPr="00763F4B">
        <w:rPr>
          <w:rFonts w:ascii="Arial" w:eastAsia="Times New Roman" w:hAnsi="Arial" w:cs="Arial"/>
          <w:szCs w:val="24"/>
          <w:lang w:eastAsia="zh-CN"/>
        </w:rPr>
        <w:t xml:space="preserve">here - </w:t>
      </w:r>
      <w:hyperlink r:id="rId137" w:history="1">
        <w:r w:rsidR="008B5E28" w:rsidRPr="00763F4B">
          <w:rPr>
            <w:rStyle w:val="Hyperlink"/>
            <w:rFonts w:ascii="Arial" w:hAnsi="Arial" w:cs="Arial"/>
            <w:color w:val="215E99" w:themeColor="text2" w:themeTint="BF"/>
          </w:rPr>
          <w:t>County Lines and Criminal Exploitation - Wirral Safeguarding Children Partnership</w:t>
        </w:r>
      </w:hyperlink>
    </w:p>
    <w:p w14:paraId="1AB7863F" w14:textId="77777777" w:rsidR="000169EA" w:rsidRPr="00763F4B" w:rsidRDefault="000169EA" w:rsidP="00B5432E">
      <w:pPr>
        <w:pStyle w:val="Heading3"/>
        <w:jc w:val="both"/>
        <w:rPr>
          <w:rFonts w:ascii="Arial" w:hAnsi="Arial" w:cs="Arial"/>
          <w:color w:val="auto"/>
          <w:szCs w:val="24"/>
          <w:lang w:eastAsia="zh-CN"/>
        </w:rPr>
      </w:pPr>
      <w:bookmarkStart w:id="121" w:name="_Toc203430094"/>
      <w:r w:rsidRPr="00763F4B">
        <w:rPr>
          <w:rFonts w:ascii="Arial" w:hAnsi="Arial" w:cs="Arial"/>
          <w:color w:val="auto"/>
          <w:szCs w:val="24"/>
          <w:lang w:eastAsia="zh-CN"/>
        </w:rPr>
        <w:t>Action to be taken if county lines is suspected</w:t>
      </w:r>
      <w:bookmarkEnd w:id="121"/>
    </w:p>
    <w:p w14:paraId="264D65B6" w14:textId="77777777" w:rsidR="001032A9" w:rsidRPr="003D3ED4" w:rsidRDefault="001032A9" w:rsidP="00B5432E">
      <w:pPr>
        <w:jc w:val="both"/>
        <w:rPr>
          <w:rFonts w:ascii="Arial" w:hAnsi="Arial" w:cs="Arial"/>
          <w:sz w:val="4"/>
          <w:szCs w:val="4"/>
        </w:rPr>
      </w:pPr>
    </w:p>
    <w:p w14:paraId="37D27648" w14:textId="6478C29D" w:rsidR="009F642F" w:rsidRPr="00763F4B" w:rsidRDefault="00C351FB" w:rsidP="00B5432E">
      <w:pPr>
        <w:jc w:val="both"/>
        <w:rPr>
          <w:rFonts w:ascii="Arial" w:hAnsi="Arial" w:cs="Arial"/>
        </w:rPr>
      </w:pPr>
      <w:r w:rsidRPr="003D3ED4">
        <w:rPr>
          <w:rFonts w:ascii="Arial" w:hAnsi="Arial" w:cs="Arial"/>
        </w:rPr>
        <w:t>HESWALL ST PETER’S CE PRIMARY SCHOOL</w:t>
      </w:r>
      <w:r w:rsidR="000169EA" w:rsidRPr="00763F4B">
        <w:rPr>
          <w:rFonts w:ascii="Arial" w:hAnsi="Arial" w:cs="Arial"/>
        </w:rPr>
        <w:t xml:space="preserve"> will report any concerns to the police by </w:t>
      </w:r>
      <w:r w:rsidR="0015433A" w:rsidRPr="00763F4B">
        <w:rPr>
          <w:rFonts w:ascii="Arial" w:hAnsi="Arial" w:cs="Arial"/>
        </w:rPr>
        <w:t>dialling</w:t>
      </w:r>
      <w:r w:rsidR="000169EA" w:rsidRPr="00763F4B">
        <w:rPr>
          <w:rFonts w:ascii="Arial" w:hAnsi="Arial" w:cs="Arial"/>
        </w:rPr>
        <w:t xml:space="preserve"> 101, or in an emergency 999.  Concerns may also be reported by calling Crimestoppers on 0800 555 111.</w:t>
      </w:r>
      <w:r w:rsidR="000169EA" w:rsidRPr="00763F4B">
        <w:rPr>
          <w:rFonts w:ascii="Arial" w:hAnsi="Arial" w:cs="Arial"/>
        </w:rPr>
        <w:br/>
        <w:t xml:space="preserve">Any concerns linked to the railways will be reported to the British Transport Police by texting 61016 or by </w:t>
      </w:r>
      <w:r w:rsidR="0015433A" w:rsidRPr="00763F4B">
        <w:rPr>
          <w:rFonts w:ascii="Arial" w:hAnsi="Arial" w:cs="Arial"/>
        </w:rPr>
        <w:t>dialling</w:t>
      </w:r>
      <w:r w:rsidR="000169EA" w:rsidRPr="00763F4B">
        <w:rPr>
          <w:rFonts w:ascii="Arial" w:hAnsi="Arial" w:cs="Arial"/>
        </w:rPr>
        <w:t xml:space="preserve"> 999 in an emergency.</w:t>
      </w:r>
      <w:r w:rsidR="0015433A" w:rsidRPr="00763F4B">
        <w:rPr>
          <w:rFonts w:ascii="Arial" w:hAnsi="Arial" w:cs="Arial"/>
        </w:rPr>
        <w:t xml:space="preserve">   </w:t>
      </w:r>
      <w:r w:rsidR="000169EA" w:rsidRPr="00763F4B">
        <w:rPr>
          <w:rFonts w:ascii="Arial" w:hAnsi="Arial" w:cs="Arial"/>
        </w:rPr>
        <w:t xml:space="preserve">The DSL may choose to involve </w:t>
      </w:r>
      <w:hyperlink r:id="rId138" w:history="1">
        <w:r w:rsidR="000169EA" w:rsidRPr="00763F4B">
          <w:rPr>
            <w:rStyle w:val="Hyperlink"/>
            <w:rFonts w:ascii="Arial" w:hAnsi="Arial" w:cs="Arial"/>
            <w:color w:val="215E99" w:themeColor="text2" w:themeTint="BF"/>
          </w:rPr>
          <w:t>Catch 22</w:t>
        </w:r>
      </w:hyperlink>
      <w:r w:rsidR="000169EA" w:rsidRPr="00763F4B">
        <w:rPr>
          <w:rFonts w:ascii="Arial" w:hAnsi="Arial" w:cs="Arial"/>
        </w:rPr>
        <w:t xml:space="preserve">, to ensure that </w:t>
      </w:r>
      <w:r w:rsidR="00225ABC" w:rsidRPr="00763F4B">
        <w:rPr>
          <w:rFonts w:ascii="Arial" w:hAnsi="Arial" w:cs="Arial"/>
        </w:rPr>
        <w:t>young people</w:t>
      </w:r>
      <w:r w:rsidR="000169EA" w:rsidRPr="00763F4B">
        <w:rPr>
          <w:rFonts w:ascii="Arial" w:hAnsi="Arial" w:cs="Arial"/>
        </w:rPr>
        <w:t xml:space="preserve"> who have become involved in county lines are able to access specialist </w:t>
      </w:r>
      <w:r w:rsidR="00AC48EB" w:rsidRPr="00763F4B">
        <w:rPr>
          <w:rFonts w:ascii="Arial" w:hAnsi="Arial" w:cs="Arial"/>
        </w:rPr>
        <w:t>support and</w:t>
      </w:r>
      <w:r w:rsidR="000169EA" w:rsidRPr="00763F4B">
        <w:rPr>
          <w:rFonts w:ascii="Arial" w:hAnsi="Arial" w:cs="Arial"/>
        </w:rPr>
        <w:t xml:space="preserve"> avoid further involvement in situations that they find difficult to get themselves out of.  The DSL may make a referral to the Integrated Front Door if it is suspected that a </w:t>
      </w:r>
      <w:r w:rsidR="00225ABC" w:rsidRPr="00763F4B">
        <w:rPr>
          <w:rFonts w:ascii="Arial" w:hAnsi="Arial" w:cs="Arial"/>
        </w:rPr>
        <w:t>young person</w:t>
      </w:r>
      <w:r w:rsidR="000169EA" w:rsidRPr="00763F4B">
        <w:rPr>
          <w:rFonts w:ascii="Arial" w:hAnsi="Arial" w:cs="Arial"/>
        </w:rPr>
        <w:t xml:space="preserve"> is at risk of harm.</w:t>
      </w:r>
    </w:p>
    <w:p w14:paraId="2E4782AA" w14:textId="5537D1F0" w:rsidR="000169EA" w:rsidRPr="00763F4B" w:rsidRDefault="000169EA" w:rsidP="00B5432E">
      <w:pPr>
        <w:pStyle w:val="Heading2"/>
        <w:jc w:val="both"/>
        <w:rPr>
          <w:rFonts w:ascii="Arial" w:eastAsia="MS Mincho" w:hAnsi="Arial" w:cs="Arial"/>
          <w:color w:val="153D63" w:themeColor="text2" w:themeTint="E6"/>
          <w:sz w:val="28"/>
          <w:szCs w:val="28"/>
        </w:rPr>
      </w:pPr>
      <w:bookmarkStart w:id="122" w:name="_Toc203430095"/>
      <w:r w:rsidRPr="00763F4B">
        <w:rPr>
          <w:rFonts w:ascii="Arial" w:eastAsia="MS Mincho" w:hAnsi="Arial" w:cs="Arial"/>
          <w:color w:val="153D63" w:themeColor="text2" w:themeTint="E6"/>
          <w:sz w:val="28"/>
          <w:szCs w:val="28"/>
          <w:lang w:eastAsia="en-GB"/>
        </w:rPr>
        <w:t>Contextual Safeguarding</w:t>
      </w:r>
      <w:r w:rsidR="00386398" w:rsidRPr="00763F4B">
        <w:rPr>
          <w:rFonts w:ascii="Arial" w:eastAsia="MS Mincho" w:hAnsi="Arial" w:cs="Arial"/>
          <w:color w:val="153D63" w:themeColor="text2" w:themeTint="E6"/>
          <w:sz w:val="28"/>
          <w:szCs w:val="28"/>
          <w:lang w:eastAsia="en-GB"/>
        </w:rPr>
        <w:t>, Harm outside the home (HOTH)</w:t>
      </w:r>
      <w:r w:rsidR="00C84BC6" w:rsidRPr="00763F4B">
        <w:rPr>
          <w:rFonts w:ascii="Arial" w:eastAsia="MS Mincho" w:hAnsi="Arial" w:cs="Arial"/>
          <w:color w:val="153D63" w:themeColor="text2" w:themeTint="E6"/>
          <w:sz w:val="28"/>
          <w:szCs w:val="28"/>
          <w:lang w:eastAsia="en-GB"/>
        </w:rPr>
        <w:t xml:space="preserve"> and Extra-Familial Harm</w:t>
      </w:r>
      <w:bookmarkEnd w:id="122"/>
    </w:p>
    <w:p w14:paraId="0EBED1E8" w14:textId="21E236DF" w:rsidR="00E45471" w:rsidRPr="00763F4B" w:rsidRDefault="00E45471" w:rsidP="00B5432E">
      <w:pPr>
        <w:jc w:val="both"/>
        <w:rPr>
          <w:rFonts w:ascii="Arial" w:hAnsi="Arial" w:cs="Arial"/>
          <w:lang w:eastAsia="zh-CN"/>
        </w:rPr>
      </w:pPr>
      <w:r w:rsidRPr="00763F4B">
        <w:rPr>
          <w:rFonts w:ascii="Arial" w:hAnsi="Arial" w:cs="Arial"/>
          <w:lang w:eastAsia="zh-CN"/>
        </w:rPr>
        <w:t>Contextual safeguarding is an approach to understanding and responding to young people’s experiences of significant harm outside of their families, including within peer groups, local neighbourhoods and online environments.</w:t>
      </w:r>
    </w:p>
    <w:p w14:paraId="498769DA" w14:textId="41D2A732" w:rsidR="00E45471" w:rsidRPr="00763F4B" w:rsidRDefault="00E45471" w:rsidP="00B5432E">
      <w:pPr>
        <w:jc w:val="both"/>
        <w:rPr>
          <w:rFonts w:ascii="Arial" w:hAnsi="Arial" w:cs="Arial"/>
          <w:lang w:eastAsia="zh-CN"/>
        </w:rPr>
      </w:pPr>
      <w:r w:rsidRPr="00763F4B">
        <w:rPr>
          <w:rFonts w:ascii="Arial" w:hAnsi="Arial" w:cs="Arial"/>
          <w:lang w:eastAsia="zh-CN"/>
        </w:rPr>
        <w:t>Traditional child protection models have tended to focus on risks within the home, typically involving parents, carers or other trusted adults. However, this does not account for the considerable amount of time young people spend in social settings beyond their family</w:t>
      </w:r>
      <w:r w:rsidR="005E221A" w:rsidRPr="00763F4B">
        <w:rPr>
          <w:rFonts w:ascii="Arial" w:hAnsi="Arial" w:cs="Arial"/>
          <w:lang w:eastAsia="zh-CN"/>
        </w:rPr>
        <w:t xml:space="preserve">, </w:t>
      </w:r>
      <w:r w:rsidRPr="00763F4B">
        <w:rPr>
          <w:rFonts w:ascii="Arial" w:hAnsi="Arial" w:cs="Arial"/>
          <w:lang w:eastAsia="zh-CN"/>
        </w:rPr>
        <w:t>where peer influence, unsupervised environments and online platforms may pose significant risks to their safety, wellbeing and development.</w:t>
      </w:r>
    </w:p>
    <w:p w14:paraId="6AF4AF5A" w14:textId="3C04ABA1" w:rsidR="00E45471" w:rsidRPr="00763F4B" w:rsidRDefault="0083556D" w:rsidP="00B5432E">
      <w:pPr>
        <w:jc w:val="both"/>
        <w:rPr>
          <w:rFonts w:ascii="Arial" w:hAnsi="Arial" w:cs="Arial"/>
          <w:lang w:eastAsia="zh-CN"/>
        </w:rPr>
      </w:pPr>
      <w:r w:rsidRPr="00763F4B">
        <w:rPr>
          <w:rFonts w:ascii="Arial" w:hAnsi="Arial" w:cs="Arial"/>
          <w:lang w:eastAsia="zh-CN"/>
        </w:rPr>
        <w:t>Harm outside the home (HO</w:t>
      </w:r>
      <w:r w:rsidR="001032A9" w:rsidRPr="00763F4B">
        <w:rPr>
          <w:rFonts w:ascii="Arial" w:hAnsi="Arial" w:cs="Arial"/>
          <w:lang w:eastAsia="zh-CN"/>
        </w:rPr>
        <w:t>TH</w:t>
      </w:r>
      <w:r w:rsidRPr="00763F4B">
        <w:rPr>
          <w:rFonts w:ascii="Arial" w:hAnsi="Arial" w:cs="Arial"/>
          <w:lang w:eastAsia="zh-CN"/>
        </w:rPr>
        <w:t>)</w:t>
      </w:r>
      <w:r w:rsidR="00E45471" w:rsidRPr="00763F4B">
        <w:rPr>
          <w:rFonts w:ascii="Arial" w:hAnsi="Arial" w:cs="Arial"/>
          <w:lang w:eastAsia="zh-CN"/>
        </w:rPr>
        <w:t xml:space="preserve"> recognises that a child’s environment and social context</w:t>
      </w:r>
      <w:r w:rsidR="005E221A" w:rsidRPr="00763F4B">
        <w:rPr>
          <w:rFonts w:ascii="Arial" w:hAnsi="Arial" w:cs="Arial"/>
          <w:lang w:eastAsia="zh-CN"/>
        </w:rPr>
        <w:t xml:space="preserve">, </w:t>
      </w:r>
      <w:r w:rsidR="00E45471" w:rsidRPr="00763F4B">
        <w:rPr>
          <w:rFonts w:ascii="Arial" w:hAnsi="Arial" w:cs="Arial"/>
          <w:lang w:eastAsia="zh-CN"/>
        </w:rPr>
        <w:t>including their peer network, community and wider societal influences can shape their behaviours, experiences and vulnerability. Consequently, it seeks to identify and respond to harm occurring in these domains and to address the systems, norms and settings that allow such harm to occur. This includes altering unsafe environments as well as supporting the individual child.</w:t>
      </w:r>
    </w:p>
    <w:p w14:paraId="10B51141" w14:textId="261150A7" w:rsidR="00E45471" w:rsidRPr="00763F4B" w:rsidRDefault="00E45471" w:rsidP="00B5432E">
      <w:pPr>
        <w:jc w:val="both"/>
        <w:rPr>
          <w:rFonts w:ascii="Arial" w:hAnsi="Arial" w:cs="Arial"/>
          <w:lang w:eastAsia="zh-CN"/>
        </w:rPr>
      </w:pPr>
      <w:r w:rsidRPr="00763F4B">
        <w:rPr>
          <w:rFonts w:ascii="Arial" w:hAnsi="Arial" w:cs="Arial"/>
          <w:lang w:eastAsia="zh-CN"/>
        </w:rPr>
        <w:t xml:space="preserve">Research has shown that young people are often influenced as much by social dynamics and external factors as by family relationships. </w:t>
      </w:r>
      <w:r w:rsidR="00C351FB" w:rsidRPr="003D3ED4">
        <w:rPr>
          <w:rFonts w:ascii="Arial" w:hAnsi="Arial" w:cs="Arial"/>
          <w:lang w:eastAsia="zh-CN"/>
        </w:rPr>
        <w:t>HESWALL ST PETER’S CE PRIMARY SCHOOL</w:t>
      </w:r>
      <w:r w:rsidRPr="00763F4B">
        <w:rPr>
          <w:rFonts w:ascii="Arial" w:hAnsi="Arial" w:cs="Arial"/>
          <w:lang w:eastAsia="zh-CN"/>
        </w:rPr>
        <w:t xml:space="preserve"> therefore considers these broader influences when assessing safeguarding risk and designing interventions.</w:t>
      </w:r>
      <w:r w:rsidR="0015433A" w:rsidRPr="00763F4B">
        <w:rPr>
          <w:rFonts w:ascii="Arial" w:hAnsi="Arial" w:cs="Arial"/>
          <w:lang w:eastAsia="zh-CN"/>
        </w:rPr>
        <w:t xml:space="preserve">  HOTH</w:t>
      </w:r>
      <w:r w:rsidRPr="00763F4B">
        <w:rPr>
          <w:rFonts w:ascii="Arial" w:hAnsi="Arial" w:cs="Arial"/>
          <w:lang w:eastAsia="zh-CN"/>
        </w:rPr>
        <w:t xml:space="preserve"> encompasses a range of extra-familial harms, including (but not limited to):</w:t>
      </w:r>
    </w:p>
    <w:p w14:paraId="0D63B40C"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Child-on-child and relationship abuse</w:t>
      </w:r>
    </w:p>
    <w:p w14:paraId="44FEE423"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Child criminal exploitation (CCE) and child sexual exploitation (CSE)</w:t>
      </w:r>
    </w:p>
    <w:p w14:paraId="0182D9E7"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Online abuse, grooming and harassment</w:t>
      </w:r>
    </w:p>
    <w:p w14:paraId="13EE1577"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Missing episodes or absconding from education</w:t>
      </w:r>
    </w:p>
    <w:p w14:paraId="2FBA1F98"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Gang involvement, serious youth violence and knife crime</w:t>
      </w:r>
    </w:p>
    <w:p w14:paraId="125AD364"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Radicalisation and extremist ideologies</w:t>
      </w:r>
    </w:p>
    <w:p w14:paraId="416C51E5"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Trafficking and modern slavery</w:t>
      </w:r>
    </w:p>
    <w:p w14:paraId="738EA6FA" w14:textId="77777777" w:rsidR="00E45471" w:rsidRPr="00763F4B" w:rsidRDefault="00E45471">
      <w:pPr>
        <w:pStyle w:val="ListParagraph"/>
        <w:numPr>
          <w:ilvl w:val="0"/>
          <w:numId w:val="77"/>
        </w:numPr>
        <w:jc w:val="both"/>
        <w:rPr>
          <w:rFonts w:ascii="Arial" w:hAnsi="Arial" w:cs="Arial"/>
          <w:lang w:eastAsia="zh-CN"/>
        </w:rPr>
      </w:pPr>
      <w:r w:rsidRPr="00763F4B">
        <w:rPr>
          <w:rFonts w:ascii="Arial" w:hAnsi="Arial" w:cs="Arial"/>
          <w:lang w:eastAsia="zh-CN"/>
        </w:rPr>
        <w:t>Abuse or exploitation in public spaces, including transport networks, shops, parks or parties</w:t>
      </w:r>
    </w:p>
    <w:p w14:paraId="42A8B2D1" w14:textId="7339F289" w:rsidR="00E45471" w:rsidRPr="00763F4B" w:rsidRDefault="00E45471" w:rsidP="00B5432E">
      <w:pPr>
        <w:jc w:val="both"/>
        <w:rPr>
          <w:rFonts w:ascii="Arial" w:hAnsi="Arial" w:cs="Arial"/>
          <w:lang w:eastAsia="zh-CN"/>
        </w:rPr>
      </w:pPr>
      <w:r w:rsidRPr="00763F4B">
        <w:rPr>
          <w:rFonts w:ascii="Arial" w:hAnsi="Arial" w:cs="Arial"/>
          <w:lang w:eastAsia="zh-CN"/>
        </w:rPr>
        <w:t>All staff have a duty to be alert to such risks and apply professional curiosity when assessing a young person’s context. Where concerns arise, they must be recorded and referred to the Designated Safeguarding Lead (DSL).</w:t>
      </w:r>
    </w:p>
    <w:p w14:paraId="5CE0C847" w14:textId="77777777" w:rsidR="00E45471" w:rsidRPr="00763F4B" w:rsidRDefault="00E45471" w:rsidP="00B5432E">
      <w:pPr>
        <w:spacing w:after="0"/>
        <w:jc w:val="both"/>
        <w:rPr>
          <w:rFonts w:ascii="Arial" w:hAnsi="Arial" w:cs="Arial"/>
          <w:lang w:eastAsia="zh-CN"/>
        </w:rPr>
      </w:pPr>
      <w:r w:rsidRPr="00763F4B">
        <w:rPr>
          <w:rFonts w:ascii="Arial" w:hAnsi="Arial" w:cs="Arial"/>
          <w:lang w:eastAsia="zh-CN"/>
        </w:rPr>
        <w:t>The DSL will:</w:t>
      </w:r>
    </w:p>
    <w:p w14:paraId="36702928" w14:textId="77777777" w:rsidR="00E45471" w:rsidRPr="00763F4B" w:rsidRDefault="00E45471">
      <w:pPr>
        <w:pStyle w:val="ListParagraph"/>
        <w:numPr>
          <w:ilvl w:val="0"/>
          <w:numId w:val="76"/>
        </w:numPr>
        <w:jc w:val="both"/>
        <w:rPr>
          <w:rFonts w:ascii="Arial" w:hAnsi="Arial" w:cs="Arial"/>
          <w:lang w:eastAsia="zh-CN"/>
        </w:rPr>
      </w:pPr>
      <w:r w:rsidRPr="00763F4B">
        <w:rPr>
          <w:rFonts w:ascii="Arial" w:hAnsi="Arial" w:cs="Arial"/>
          <w:lang w:eastAsia="zh-CN"/>
        </w:rPr>
        <w:t>Review contextual information, including peer dynamics, local intelligence and online activity where appropriate.</w:t>
      </w:r>
    </w:p>
    <w:p w14:paraId="07E7A373" w14:textId="77777777" w:rsidR="00E45471" w:rsidRPr="00763F4B" w:rsidRDefault="00E45471">
      <w:pPr>
        <w:pStyle w:val="ListParagraph"/>
        <w:numPr>
          <w:ilvl w:val="0"/>
          <w:numId w:val="76"/>
        </w:numPr>
        <w:jc w:val="both"/>
        <w:rPr>
          <w:rFonts w:ascii="Arial" w:hAnsi="Arial" w:cs="Arial"/>
          <w:lang w:eastAsia="zh-CN"/>
        </w:rPr>
      </w:pPr>
      <w:r w:rsidRPr="00763F4B">
        <w:rPr>
          <w:rFonts w:ascii="Arial" w:hAnsi="Arial" w:cs="Arial"/>
          <w:lang w:eastAsia="zh-CN"/>
        </w:rPr>
        <w:lastRenderedPageBreak/>
        <w:t>Undertake contextual risk assessments, especially where patterns of harm or vulnerability extend beyond the home.</w:t>
      </w:r>
    </w:p>
    <w:p w14:paraId="5C7623EE" w14:textId="01D67382" w:rsidR="00E45471" w:rsidRPr="00763F4B" w:rsidRDefault="00E45471">
      <w:pPr>
        <w:pStyle w:val="ListParagraph"/>
        <w:numPr>
          <w:ilvl w:val="0"/>
          <w:numId w:val="76"/>
        </w:numPr>
        <w:jc w:val="both"/>
        <w:rPr>
          <w:rFonts w:ascii="Arial" w:hAnsi="Arial" w:cs="Arial"/>
          <w:lang w:eastAsia="zh-CN"/>
        </w:rPr>
      </w:pPr>
      <w:r w:rsidRPr="00763F4B">
        <w:rPr>
          <w:rFonts w:ascii="Arial" w:hAnsi="Arial" w:cs="Arial"/>
          <w:lang w:eastAsia="zh-CN"/>
        </w:rPr>
        <w:t xml:space="preserve">Liaise with external agencies such as the Integrated Front Door, Youth Justice, </w:t>
      </w:r>
      <w:r w:rsidR="00F04366" w:rsidRPr="00763F4B">
        <w:rPr>
          <w:rFonts w:ascii="Arial" w:hAnsi="Arial" w:cs="Arial"/>
          <w:lang w:eastAsia="zh-CN"/>
        </w:rPr>
        <w:t>Famil</w:t>
      </w:r>
      <w:r w:rsidRPr="00763F4B">
        <w:rPr>
          <w:rFonts w:ascii="Arial" w:hAnsi="Arial" w:cs="Arial"/>
          <w:lang w:eastAsia="zh-CN"/>
        </w:rPr>
        <w:t xml:space="preserve">y Help or Merseyside Police as </w:t>
      </w:r>
      <w:r w:rsidR="00ED4B9B" w:rsidRPr="00763F4B">
        <w:rPr>
          <w:rFonts w:ascii="Arial" w:hAnsi="Arial" w:cs="Arial"/>
          <w:lang w:eastAsia="zh-CN"/>
        </w:rPr>
        <w:t>necessary</w:t>
      </w:r>
      <w:r w:rsidRPr="00763F4B">
        <w:rPr>
          <w:rFonts w:ascii="Arial" w:hAnsi="Arial" w:cs="Arial"/>
          <w:lang w:eastAsia="zh-CN"/>
        </w:rPr>
        <w:t>.</w:t>
      </w:r>
    </w:p>
    <w:p w14:paraId="3B4D414B" w14:textId="672CE322" w:rsidR="00E45471" w:rsidRPr="00763F4B" w:rsidRDefault="00E45471">
      <w:pPr>
        <w:pStyle w:val="ListParagraph"/>
        <w:numPr>
          <w:ilvl w:val="0"/>
          <w:numId w:val="76"/>
        </w:numPr>
        <w:jc w:val="both"/>
        <w:rPr>
          <w:rFonts w:ascii="Arial" w:hAnsi="Arial" w:cs="Arial"/>
          <w:lang w:eastAsia="zh-CN"/>
        </w:rPr>
      </w:pPr>
      <w:r w:rsidRPr="00763F4B">
        <w:rPr>
          <w:rFonts w:ascii="Arial" w:hAnsi="Arial" w:cs="Arial"/>
          <w:lang w:eastAsia="zh-CN"/>
        </w:rPr>
        <w:t>Work with relevant partners to change or manage the environments where risk is present, and ensure interventions are child-centred, proportionate</w:t>
      </w:r>
      <w:r w:rsidR="00ED4B9B" w:rsidRPr="00763F4B">
        <w:rPr>
          <w:rFonts w:ascii="Arial" w:hAnsi="Arial" w:cs="Arial"/>
          <w:lang w:eastAsia="zh-CN"/>
        </w:rPr>
        <w:t xml:space="preserve"> </w:t>
      </w:r>
      <w:r w:rsidRPr="00763F4B">
        <w:rPr>
          <w:rFonts w:ascii="Arial" w:hAnsi="Arial" w:cs="Arial"/>
          <w:lang w:eastAsia="zh-CN"/>
        </w:rPr>
        <w:t>and responsive to the wider context.</w:t>
      </w:r>
    </w:p>
    <w:p w14:paraId="61A03A8B" w14:textId="1D99B9FD" w:rsidR="006A6CBE" w:rsidRPr="00763F4B" w:rsidRDefault="006A6CBE" w:rsidP="00B5432E">
      <w:pPr>
        <w:pStyle w:val="Heading2"/>
        <w:jc w:val="both"/>
        <w:rPr>
          <w:rFonts w:ascii="Arial" w:hAnsi="Arial" w:cs="Arial"/>
          <w:color w:val="153D63" w:themeColor="text2" w:themeTint="E6"/>
          <w:sz w:val="28"/>
          <w:szCs w:val="28"/>
        </w:rPr>
      </w:pPr>
      <w:bookmarkStart w:id="123" w:name="_Toc203430096"/>
      <w:r w:rsidRPr="00763F4B">
        <w:rPr>
          <w:rFonts w:ascii="Arial" w:hAnsi="Arial" w:cs="Arial"/>
          <w:color w:val="153D63" w:themeColor="text2" w:themeTint="E6"/>
          <w:sz w:val="28"/>
          <w:szCs w:val="28"/>
        </w:rPr>
        <w:t xml:space="preserve">Domestic </w:t>
      </w:r>
      <w:r w:rsidR="00E46DC3" w:rsidRPr="00763F4B">
        <w:rPr>
          <w:rFonts w:ascii="Arial" w:hAnsi="Arial" w:cs="Arial"/>
          <w:color w:val="153D63" w:themeColor="text2" w:themeTint="E6"/>
          <w:sz w:val="28"/>
          <w:szCs w:val="28"/>
        </w:rPr>
        <w:t>A</w:t>
      </w:r>
      <w:r w:rsidRPr="00763F4B">
        <w:rPr>
          <w:rFonts w:ascii="Arial" w:hAnsi="Arial" w:cs="Arial"/>
          <w:color w:val="153D63" w:themeColor="text2" w:themeTint="E6"/>
          <w:sz w:val="28"/>
          <w:szCs w:val="28"/>
        </w:rPr>
        <w:t>buse</w:t>
      </w:r>
      <w:bookmarkEnd w:id="123"/>
      <w:r w:rsidRPr="00763F4B">
        <w:rPr>
          <w:rFonts w:ascii="Arial" w:hAnsi="Arial" w:cs="Arial"/>
          <w:color w:val="153D63" w:themeColor="text2" w:themeTint="E6"/>
          <w:sz w:val="28"/>
          <w:szCs w:val="28"/>
        </w:rPr>
        <w:t xml:space="preserve"> </w:t>
      </w:r>
    </w:p>
    <w:p w14:paraId="7F71935B" w14:textId="321A1E3F" w:rsidR="00EA313C" w:rsidRPr="00763F4B" w:rsidRDefault="006A6CBE" w:rsidP="00B5432E">
      <w:pPr>
        <w:jc w:val="both"/>
        <w:rPr>
          <w:rFonts w:ascii="Arial" w:hAnsi="Arial" w:cs="Arial"/>
        </w:rPr>
      </w:pPr>
      <w:r w:rsidRPr="00763F4B">
        <w:rPr>
          <w:rFonts w:ascii="Arial" w:hAnsi="Arial" w:cs="Arial"/>
        </w:rPr>
        <w:t xml:space="preserve">The cross-government definition of domestic violence and abuse is </w:t>
      </w:r>
      <w:r w:rsidR="00647FA5" w:rsidRPr="00763F4B">
        <w:rPr>
          <w:rFonts w:ascii="Arial" w:hAnsi="Arial" w:cs="Arial"/>
        </w:rPr>
        <w:t>‘</w:t>
      </w:r>
      <w:r w:rsidRPr="00763F4B">
        <w:rPr>
          <w:rFonts w:ascii="Arial" w:hAnsi="Arial" w:cs="Arial"/>
        </w:rPr>
        <w:t>any incident or pattern of incidents of controlling, coercive, threatening behaviour, violence or abuse between those aged 16 or over who are, or have been, intimate partners or family members regardless of gender or sexuality</w:t>
      </w:r>
      <w:r w:rsidR="00FB03E8" w:rsidRPr="00763F4B">
        <w:rPr>
          <w:rFonts w:ascii="Arial" w:hAnsi="Arial" w:cs="Arial"/>
        </w:rPr>
        <w:t>’</w:t>
      </w:r>
      <w:r w:rsidRPr="00763F4B">
        <w:rPr>
          <w:rFonts w:ascii="Arial" w:hAnsi="Arial" w:cs="Arial"/>
        </w:rPr>
        <w:t>. The abuse can encompass, but is not limited to psychological</w:t>
      </w:r>
      <w:r w:rsidR="00EA313C" w:rsidRPr="00763F4B">
        <w:rPr>
          <w:rFonts w:ascii="Arial" w:hAnsi="Arial" w:cs="Arial"/>
        </w:rPr>
        <w:t>,</w:t>
      </w:r>
      <w:r w:rsidRPr="00763F4B">
        <w:rPr>
          <w:rFonts w:ascii="Arial" w:hAnsi="Arial" w:cs="Arial"/>
        </w:rPr>
        <w:t xml:space="preserve"> physical</w:t>
      </w:r>
      <w:r w:rsidR="00EA313C" w:rsidRPr="00763F4B">
        <w:rPr>
          <w:rFonts w:ascii="Arial" w:hAnsi="Arial" w:cs="Arial"/>
        </w:rPr>
        <w:t>,</w:t>
      </w:r>
      <w:r w:rsidRPr="00763F4B">
        <w:rPr>
          <w:rFonts w:ascii="Arial" w:hAnsi="Arial" w:cs="Arial"/>
        </w:rPr>
        <w:t xml:space="preserve"> sexual</w:t>
      </w:r>
      <w:r w:rsidR="00EA313C" w:rsidRPr="00763F4B">
        <w:rPr>
          <w:rFonts w:ascii="Arial" w:hAnsi="Arial" w:cs="Arial"/>
        </w:rPr>
        <w:t>,</w:t>
      </w:r>
      <w:r w:rsidRPr="00763F4B">
        <w:rPr>
          <w:rFonts w:ascii="Arial" w:hAnsi="Arial" w:cs="Arial"/>
        </w:rPr>
        <w:t xml:space="preserve"> financial and emotional.</w:t>
      </w:r>
    </w:p>
    <w:p w14:paraId="364D4FA5" w14:textId="77777777" w:rsidR="00BB18D5" w:rsidRPr="00763F4B" w:rsidRDefault="00BB18D5" w:rsidP="00BB18D5">
      <w:pPr>
        <w:jc w:val="both"/>
        <w:rPr>
          <w:rFonts w:ascii="Arial" w:hAnsi="Arial" w:cs="Arial"/>
        </w:rPr>
      </w:pPr>
      <w:r w:rsidRPr="00763F4B">
        <w:rPr>
          <w:rFonts w:ascii="Arial" w:hAnsi="Arial" w:cs="Arial"/>
        </w:rPr>
        <w:t>All young people can witness and be adversely affected by domestic abuse in the context of their home life where domestic abuse occurs between family members. Exposure to domestic abuse and/or violence can have a serious, long lasting emotional and psychological impact on young people. In some cases, a young person may blame themselves for the abuse or may have had to leave the family home as a result.  All staff will be alert to the signs of domestic abuse and will report this to the DSL.</w:t>
      </w:r>
    </w:p>
    <w:p w14:paraId="032E358F" w14:textId="6EF928DE" w:rsidR="00FB03E8" w:rsidRPr="003D3ED4" w:rsidRDefault="00C351FB" w:rsidP="00FB03E8">
      <w:pPr>
        <w:jc w:val="both"/>
        <w:rPr>
          <w:rFonts w:ascii="Arial" w:hAnsi="Arial" w:cs="Arial"/>
          <w:lang w:val="en-US"/>
        </w:rPr>
      </w:pPr>
      <w:r w:rsidRPr="003D3ED4">
        <w:rPr>
          <w:rFonts w:ascii="Arial" w:hAnsi="Arial" w:cs="Arial"/>
        </w:rPr>
        <w:t>HESWALL ST PETER’S CE PRIMARY SCHOOL</w:t>
      </w:r>
      <w:r w:rsidR="00FB03E8" w:rsidRPr="003D3ED4">
        <w:rPr>
          <w:rFonts w:ascii="Arial" w:hAnsi="Arial" w:cs="Arial"/>
          <w:lang w:val="en-US"/>
        </w:rPr>
        <w:t xml:space="preserve"> recognise that children who are abused or witness violence are likely to have low self-esteem and may find it difficult to develop a sense of self-worth. We also recognise children who witness</w:t>
      </w:r>
      <w:r w:rsidR="00FB03E8" w:rsidRPr="003D3ED4">
        <w:rPr>
          <w:rFonts w:ascii="Arial" w:hAnsi="Arial" w:cs="Arial"/>
          <w:noProof/>
          <w:lang w:val="en-US"/>
        </w:rPr>
        <mc:AlternateContent>
          <mc:Choice Requires="wps">
            <w:drawing>
              <wp:anchor distT="0" distB="0" distL="0" distR="0" simplePos="0" relativeHeight="251665408" behindDoc="0" locked="0" layoutInCell="1" allowOverlap="1" wp14:anchorId="1EC9582A" wp14:editId="2D47F2FE">
                <wp:simplePos x="0" y="0"/>
                <wp:positionH relativeFrom="page">
                  <wp:posOffset>6146799</wp:posOffset>
                </wp:positionH>
                <wp:positionV relativeFrom="paragraph">
                  <wp:posOffset>996948</wp:posOffset>
                </wp:positionV>
                <wp:extent cx="381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0C9A1D2" id="Graphic 5" o:spid="_x0000_s1026" style="position:absolute;margin-left:484pt;margin-top:78.5pt;width:3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" path="m,l38100,e" filled="f" strokecolor="blue" strokeweight="1pt">
                <v:path arrowok="t"/>
                <w10:wrap anchorx="page"/>
              </v:shape>
            </w:pict>
          </mc:Fallback>
        </mc:AlternateContent>
      </w:r>
      <w:r w:rsidR="00E276C2" w:rsidRPr="003D3ED4">
        <w:rPr>
          <w:rFonts w:ascii="Arial" w:hAnsi="Arial" w:cs="Arial"/>
          <w:lang w:val="en-US"/>
        </w:rPr>
        <w:t xml:space="preserve"> </w:t>
      </w:r>
      <w:r w:rsidR="00FB03E8" w:rsidRPr="003D3ED4">
        <w:rPr>
          <w:rFonts w:ascii="Arial" w:hAnsi="Arial" w:cs="Arial"/>
          <w:lang w:val="en-US"/>
        </w:rPr>
        <w:t>domestic abuse are victims, that witnessing domestic abuse can have a lasting impact on children, and that children can be victims in their own relationships too. They may feel helpless, humiliated and blame themselves. School may be the only stable, secure and predictable element in their lives. Members of staff in safeguarding / pastoral roles have awareness of the DfE’s guidance on domestic abuse:</w:t>
      </w:r>
      <w:r w:rsidR="00FB03E8" w:rsidRPr="003D3ED4">
        <w:rPr>
          <w:rFonts w:ascii="Arial" w:hAnsi="Arial" w:cs="Arial"/>
          <w:color w:val="215E99" w:themeColor="text2" w:themeTint="BF"/>
          <w:lang w:val="en-US"/>
        </w:rPr>
        <w:t xml:space="preserve"> </w:t>
      </w:r>
      <w:hyperlink r:id="rId139">
        <w:r w:rsidR="00FB03E8" w:rsidRPr="003D3ED4">
          <w:rPr>
            <w:rStyle w:val="Hyperlink"/>
            <w:rFonts w:ascii="Arial" w:hAnsi="Arial" w:cs="Arial"/>
            <w:color w:val="215E99" w:themeColor="text2" w:themeTint="BF"/>
            <w:lang w:val="en-US"/>
          </w:rPr>
          <w:t>https://www.gov.uk/guidance/domestic-abuse-how-to-get-help</w:t>
        </w:r>
      </w:hyperlink>
      <w:r w:rsidR="00FB03E8" w:rsidRPr="003D3ED4">
        <w:rPr>
          <w:rFonts w:ascii="Arial" w:hAnsi="Arial" w:cs="Arial"/>
          <w:color w:val="215E99" w:themeColor="text2" w:themeTint="BF"/>
          <w:lang w:val="en-US"/>
        </w:rPr>
        <w:t xml:space="preserve"> </w:t>
      </w:r>
      <w:r w:rsidR="00FB03E8" w:rsidRPr="003D3ED4">
        <w:rPr>
          <w:rFonts w:ascii="Arial" w:hAnsi="Arial" w:cs="Arial"/>
          <w:lang w:val="en-US"/>
        </w:rPr>
        <w:t xml:space="preserve">and guidance published by the Wirral Safeguarding Partnership: </w:t>
      </w:r>
      <w:hyperlink r:id="rId140">
        <w:r w:rsidR="00FB03E8" w:rsidRPr="003D3ED4">
          <w:rPr>
            <w:rStyle w:val="Hyperlink"/>
            <w:rFonts w:ascii="Arial" w:hAnsi="Arial" w:cs="Arial"/>
            <w:color w:val="215E99" w:themeColor="text2" w:themeTint="BF"/>
            <w:lang w:val="en-US"/>
          </w:rPr>
          <w:t>What is domestic abuse information</w:t>
        </w:r>
      </w:hyperlink>
      <w:r w:rsidR="00FB03E8" w:rsidRPr="003D3ED4">
        <w:rPr>
          <w:rFonts w:ascii="Arial" w:hAnsi="Arial" w:cs="Arial"/>
          <w:color w:val="215E99" w:themeColor="text2" w:themeTint="BF"/>
          <w:lang w:val="en-US"/>
        </w:rPr>
        <w:t>.</w:t>
      </w:r>
    </w:p>
    <w:p w14:paraId="5694CD3F" w14:textId="77777777" w:rsidR="00920621" w:rsidRPr="003D3ED4" w:rsidRDefault="00920621" w:rsidP="00B5432E">
      <w:pPr>
        <w:pStyle w:val="Heading2"/>
        <w:jc w:val="both"/>
        <w:rPr>
          <w:rFonts w:ascii="Arial" w:hAnsi="Arial" w:cs="Arial"/>
          <w:color w:val="0A2F41" w:themeColor="accent1" w:themeShade="80"/>
        </w:rPr>
      </w:pPr>
      <w:bookmarkStart w:id="124" w:name="_Toc203430097"/>
      <w:r w:rsidRPr="003D3ED4">
        <w:rPr>
          <w:rFonts w:ascii="Arial" w:hAnsi="Arial" w:cs="Arial"/>
          <w:color w:val="0A2F41" w:themeColor="accent1" w:themeShade="80"/>
        </w:rPr>
        <w:t>Operation Encompass and Police Notifications</w:t>
      </w:r>
      <w:bookmarkEnd w:id="124"/>
    </w:p>
    <w:p w14:paraId="2592D64F" w14:textId="426E04D0" w:rsidR="00920621" w:rsidRPr="003D3ED4" w:rsidRDefault="00C351FB" w:rsidP="00B5432E">
      <w:pPr>
        <w:jc w:val="both"/>
        <w:rPr>
          <w:rFonts w:ascii="Arial" w:hAnsi="Arial" w:cs="Arial"/>
        </w:rPr>
      </w:pPr>
      <w:r w:rsidRPr="003D3ED4">
        <w:rPr>
          <w:rFonts w:ascii="Arial" w:hAnsi="Arial" w:cs="Arial"/>
        </w:rPr>
        <w:t>HESWALL ST PETER’S CE PRIMARY SCHOOL</w:t>
      </w:r>
      <w:r w:rsidR="00920621" w:rsidRPr="003D3ED4">
        <w:rPr>
          <w:rFonts w:ascii="Arial" w:hAnsi="Arial" w:cs="Arial"/>
        </w:rPr>
        <w:t xml:space="preserve"> is part of Operation Encompass, a national initiative that ensures schools are notified by the police before the start of the next school day when a pupil has been involved in, or exposed to, a domestic abuse incident in the home.</w:t>
      </w:r>
    </w:p>
    <w:p w14:paraId="0D34682C" w14:textId="602A5638" w:rsidR="00920621" w:rsidRPr="00763F4B" w:rsidRDefault="00920621" w:rsidP="00B5432E">
      <w:pPr>
        <w:jc w:val="both"/>
        <w:rPr>
          <w:rFonts w:ascii="Arial" w:hAnsi="Arial" w:cs="Arial"/>
        </w:rPr>
      </w:pPr>
      <w:r w:rsidRPr="003D3ED4">
        <w:rPr>
          <w:rFonts w:ascii="Arial" w:hAnsi="Arial" w:cs="Arial"/>
        </w:rPr>
        <w:t xml:space="preserve">This information sharing enables </w:t>
      </w:r>
      <w:r w:rsidR="00C351FB" w:rsidRPr="003D3ED4">
        <w:rPr>
          <w:rFonts w:ascii="Arial" w:hAnsi="Arial" w:cs="Arial"/>
        </w:rPr>
        <w:t>HESWALL ST PETER’S CE PRIMARY SCHOOL</w:t>
      </w:r>
      <w:r w:rsidRPr="00763F4B">
        <w:rPr>
          <w:rFonts w:ascii="Arial" w:hAnsi="Arial" w:cs="Arial"/>
        </w:rPr>
        <w:t xml:space="preserve"> to provide timely, appropriate pastoral support to affected children and their families.</w:t>
      </w:r>
    </w:p>
    <w:p w14:paraId="2E8D20CC" w14:textId="77777777" w:rsidR="00920621" w:rsidRPr="00763F4B" w:rsidRDefault="00920621" w:rsidP="00B5432E">
      <w:pPr>
        <w:jc w:val="both"/>
        <w:rPr>
          <w:rFonts w:ascii="Arial" w:hAnsi="Arial" w:cs="Arial"/>
        </w:rPr>
      </w:pPr>
      <w:r w:rsidRPr="00763F4B">
        <w:rPr>
          <w:rFonts w:ascii="Arial" w:hAnsi="Arial" w:cs="Arial"/>
        </w:rPr>
        <w:t>Key Features:</w:t>
      </w:r>
    </w:p>
    <w:p w14:paraId="77301084" w14:textId="1B5F3631" w:rsidR="00920621" w:rsidRPr="00763F4B" w:rsidRDefault="00920621">
      <w:pPr>
        <w:numPr>
          <w:ilvl w:val="0"/>
          <w:numId w:val="94"/>
        </w:numPr>
        <w:tabs>
          <w:tab w:val="num" w:pos="720"/>
        </w:tabs>
        <w:jc w:val="both"/>
        <w:rPr>
          <w:rFonts w:ascii="Arial" w:hAnsi="Arial" w:cs="Arial"/>
        </w:rPr>
      </w:pPr>
      <w:r w:rsidRPr="00763F4B">
        <w:rPr>
          <w:rFonts w:ascii="Arial" w:hAnsi="Arial" w:cs="Arial"/>
        </w:rPr>
        <w:t>Operation Encompass notifications are received by the Designated Safeguarding Lead (DSL), who is trained in receiving and handling the information confidentially.</w:t>
      </w:r>
    </w:p>
    <w:p w14:paraId="09F69310" w14:textId="77777777" w:rsidR="00920621" w:rsidRPr="00763F4B" w:rsidRDefault="00920621">
      <w:pPr>
        <w:numPr>
          <w:ilvl w:val="0"/>
          <w:numId w:val="94"/>
        </w:numPr>
        <w:tabs>
          <w:tab w:val="num" w:pos="720"/>
        </w:tabs>
        <w:jc w:val="both"/>
        <w:rPr>
          <w:rFonts w:ascii="Arial" w:hAnsi="Arial" w:cs="Arial"/>
        </w:rPr>
      </w:pPr>
      <w:r w:rsidRPr="00763F4B">
        <w:rPr>
          <w:rFonts w:ascii="Arial" w:hAnsi="Arial" w:cs="Arial"/>
        </w:rPr>
        <w:t>The DSL ensures that appropriate support is offered to the child discreetly and sensitively on the same day.</w:t>
      </w:r>
    </w:p>
    <w:p w14:paraId="53749112" w14:textId="77777777" w:rsidR="00920621" w:rsidRPr="00763F4B" w:rsidRDefault="00920621">
      <w:pPr>
        <w:numPr>
          <w:ilvl w:val="0"/>
          <w:numId w:val="94"/>
        </w:numPr>
        <w:tabs>
          <w:tab w:val="num" w:pos="720"/>
        </w:tabs>
        <w:jc w:val="both"/>
        <w:rPr>
          <w:rFonts w:ascii="Arial" w:hAnsi="Arial" w:cs="Arial"/>
        </w:rPr>
      </w:pPr>
      <w:r w:rsidRPr="00763F4B">
        <w:rPr>
          <w:rFonts w:ascii="Arial" w:hAnsi="Arial" w:cs="Arial"/>
        </w:rPr>
        <w:t>No direct disclosure is made to the child unless deemed appropriate by the DSL, in consultation with relevant agencies.</w:t>
      </w:r>
    </w:p>
    <w:p w14:paraId="39EE4B96" w14:textId="77777777" w:rsidR="00920621" w:rsidRPr="00763F4B" w:rsidRDefault="00920621" w:rsidP="00B5432E">
      <w:pPr>
        <w:jc w:val="both"/>
        <w:rPr>
          <w:rFonts w:ascii="Arial" w:hAnsi="Arial" w:cs="Arial"/>
        </w:rPr>
      </w:pPr>
      <w:r w:rsidRPr="00763F4B">
        <w:rPr>
          <w:rFonts w:ascii="Arial" w:hAnsi="Arial" w:cs="Arial"/>
        </w:rPr>
        <w:t>In addition to domestic abuse incidents, schools may also be notified via police reports if:</w:t>
      </w:r>
    </w:p>
    <w:p w14:paraId="05D6907D" w14:textId="4447A454" w:rsidR="00920621" w:rsidRPr="00763F4B" w:rsidRDefault="00920621">
      <w:pPr>
        <w:numPr>
          <w:ilvl w:val="0"/>
          <w:numId w:val="95"/>
        </w:numPr>
        <w:tabs>
          <w:tab w:val="num" w:pos="720"/>
        </w:tabs>
        <w:jc w:val="both"/>
        <w:rPr>
          <w:rFonts w:ascii="Arial" w:hAnsi="Arial" w:cs="Arial"/>
        </w:rPr>
      </w:pPr>
      <w:r w:rsidRPr="00763F4B">
        <w:rPr>
          <w:rFonts w:ascii="Arial" w:hAnsi="Arial" w:cs="Arial"/>
        </w:rPr>
        <w:t>A pupil has been reported missing or absent in circumstances that give rise to concern</w:t>
      </w:r>
    </w:p>
    <w:p w14:paraId="1371BA78" w14:textId="0B77FC1E" w:rsidR="00920621" w:rsidRPr="00763F4B" w:rsidRDefault="00920621">
      <w:pPr>
        <w:numPr>
          <w:ilvl w:val="0"/>
          <w:numId w:val="95"/>
        </w:numPr>
        <w:tabs>
          <w:tab w:val="num" w:pos="720"/>
        </w:tabs>
        <w:jc w:val="both"/>
        <w:rPr>
          <w:rFonts w:ascii="Arial" w:hAnsi="Arial" w:cs="Arial"/>
        </w:rPr>
      </w:pPr>
      <w:r w:rsidRPr="00763F4B">
        <w:rPr>
          <w:rFonts w:ascii="Arial" w:hAnsi="Arial" w:cs="Arial"/>
        </w:rPr>
        <w:t>A pupil has been arrested or involved in a criminal incident</w:t>
      </w:r>
    </w:p>
    <w:p w14:paraId="0D0B43C5" w14:textId="150FB6F6" w:rsidR="00920621" w:rsidRPr="00763F4B" w:rsidRDefault="00920621">
      <w:pPr>
        <w:numPr>
          <w:ilvl w:val="0"/>
          <w:numId w:val="95"/>
        </w:numPr>
        <w:tabs>
          <w:tab w:val="num" w:pos="720"/>
        </w:tabs>
        <w:jc w:val="both"/>
        <w:rPr>
          <w:rFonts w:ascii="Arial" w:hAnsi="Arial" w:cs="Arial"/>
        </w:rPr>
      </w:pPr>
      <w:r w:rsidRPr="00763F4B">
        <w:rPr>
          <w:rFonts w:ascii="Arial" w:hAnsi="Arial" w:cs="Arial"/>
        </w:rPr>
        <w:t>A welfare concern is identified through police attendance at a property</w:t>
      </w:r>
    </w:p>
    <w:p w14:paraId="04339C8F" w14:textId="77777777" w:rsidR="00920621" w:rsidRPr="00763F4B" w:rsidRDefault="00920621" w:rsidP="00B5432E">
      <w:pPr>
        <w:jc w:val="both"/>
        <w:rPr>
          <w:rFonts w:ascii="Arial" w:hAnsi="Arial" w:cs="Arial"/>
        </w:rPr>
      </w:pPr>
      <w:r w:rsidRPr="00763F4B">
        <w:rPr>
          <w:rFonts w:ascii="Arial" w:hAnsi="Arial" w:cs="Arial"/>
        </w:rPr>
        <w:t>Where such information is shared:</w:t>
      </w:r>
    </w:p>
    <w:p w14:paraId="4B09D212" w14:textId="4731AED5" w:rsidR="00920621" w:rsidRPr="00763F4B" w:rsidRDefault="00920621">
      <w:pPr>
        <w:numPr>
          <w:ilvl w:val="0"/>
          <w:numId w:val="96"/>
        </w:numPr>
        <w:tabs>
          <w:tab w:val="num" w:pos="720"/>
        </w:tabs>
        <w:jc w:val="both"/>
        <w:rPr>
          <w:rFonts w:ascii="Arial" w:hAnsi="Arial" w:cs="Arial"/>
        </w:rPr>
      </w:pPr>
      <w:r w:rsidRPr="00763F4B">
        <w:rPr>
          <w:rFonts w:ascii="Arial" w:hAnsi="Arial" w:cs="Arial"/>
        </w:rPr>
        <w:t xml:space="preserve">The DSL will assess whether the incident meets the threshold for </w:t>
      </w:r>
      <w:r w:rsidR="00E14CAC" w:rsidRPr="00763F4B">
        <w:rPr>
          <w:rFonts w:ascii="Arial" w:hAnsi="Arial" w:cs="Arial"/>
        </w:rPr>
        <w:t>Famil</w:t>
      </w:r>
      <w:r w:rsidRPr="00763F4B">
        <w:rPr>
          <w:rFonts w:ascii="Arial" w:hAnsi="Arial" w:cs="Arial"/>
        </w:rPr>
        <w:t>y Help or Children’s Social Care referral.</w:t>
      </w:r>
    </w:p>
    <w:p w14:paraId="52CCD840" w14:textId="62654F02" w:rsidR="00920621" w:rsidRPr="00763F4B" w:rsidRDefault="00920621">
      <w:pPr>
        <w:numPr>
          <w:ilvl w:val="0"/>
          <w:numId w:val="96"/>
        </w:numPr>
        <w:tabs>
          <w:tab w:val="num" w:pos="720"/>
        </w:tabs>
        <w:jc w:val="both"/>
        <w:rPr>
          <w:rFonts w:ascii="Arial" w:hAnsi="Arial" w:cs="Arial"/>
        </w:rPr>
      </w:pPr>
      <w:r w:rsidRPr="00763F4B">
        <w:rPr>
          <w:rFonts w:ascii="Arial" w:hAnsi="Arial" w:cs="Arial"/>
        </w:rPr>
        <w:t>The incident will be recorded securely with due regard for confidentiality and data protection.</w:t>
      </w:r>
    </w:p>
    <w:p w14:paraId="1790F5AE" w14:textId="77777777" w:rsidR="00920621" w:rsidRPr="00763F4B" w:rsidRDefault="00920621">
      <w:pPr>
        <w:numPr>
          <w:ilvl w:val="0"/>
          <w:numId w:val="96"/>
        </w:numPr>
        <w:tabs>
          <w:tab w:val="num" w:pos="720"/>
        </w:tabs>
        <w:jc w:val="both"/>
        <w:rPr>
          <w:rFonts w:ascii="Arial" w:hAnsi="Arial" w:cs="Arial"/>
        </w:rPr>
      </w:pPr>
      <w:r w:rsidRPr="00763F4B">
        <w:rPr>
          <w:rFonts w:ascii="Arial" w:hAnsi="Arial" w:cs="Arial"/>
        </w:rPr>
        <w:lastRenderedPageBreak/>
        <w:t>Parents will be contacted where appropriate, in line with advice from the police or safeguarding partners.</w:t>
      </w:r>
    </w:p>
    <w:p w14:paraId="36E444FF" w14:textId="0647C26A" w:rsidR="00D8614F" w:rsidRPr="00763F4B" w:rsidRDefault="00920621" w:rsidP="00B5432E">
      <w:pPr>
        <w:jc w:val="both"/>
        <w:rPr>
          <w:rFonts w:ascii="Arial" w:hAnsi="Arial" w:cs="Arial"/>
        </w:rPr>
      </w:pPr>
      <w:r w:rsidRPr="00763F4B">
        <w:rPr>
          <w:rFonts w:ascii="Arial" w:hAnsi="Arial" w:cs="Arial"/>
        </w:rPr>
        <w:t xml:space="preserve">We recognise that timely information sharing with schools by the police can play a critical role in identifying risk, reducing harm and ensuring a coordinated safeguarding response. </w:t>
      </w:r>
      <w:r w:rsidR="00C351FB" w:rsidRPr="003D3ED4">
        <w:rPr>
          <w:rFonts w:ascii="Arial" w:hAnsi="Arial" w:cs="Arial"/>
        </w:rPr>
        <w:t>HESWALL ST PETER’S CE PRIMARY SCHOOL</w:t>
      </w:r>
      <w:r w:rsidRPr="00763F4B">
        <w:rPr>
          <w:rFonts w:ascii="Arial" w:hAnsi="Arial" w:cs="Arial"/>
        </w:rPr>
        <w:t xml:space="preserve"> works in close partnership with Merseyside Police, </w:t>
      </w:r>
      <w:hyperlink r:id="rId141" w:history="1">
        <w:r w:rsidRPr="00763F4B">
          <w:rPr>
            <w:rStyle w:val="Hyperlink"/>
            <w:rFonts w:ascii="Arial" w:hAnsi="Arial" w:cs="Arial"/>
            <w:color w:val="215E99" w:themeColor="text2" w:themeTint="BF"/>
          </w:rPr>
          <w:t>Wirral Safeguarding Children Partnership</w:t>
        </w:r>
      </w:hyperlink>
      <w:r w:rsidRPr="00763F4B">
        <w:rPr>
          <w:rFonts w:ascii="Arial" w:hAnsi="Arial" w:cs="Arial"/>
        </w:rPr>
        <w:t xml:space="preserve"> and other relevant agencies to ensure the best outcomes for children.</w:t>
      </w:r>
    </w:p>
    <w:p w14:paraId="44FC6B0F" w14:textId="77777777" w:rsidR="000169EA" w:rsidRPr="00763F4B" w:rsidRDefault="000169EA" w:rsidP="00B5432E">
      <w:pPr>
        <w:pStyle w:val="Heading2"/>
        <w:spacing w:before="0"/>
        <w:jc w:val="both"/>
        <w:rPr>
          <w:rFonts w:ascii="Arial" w:eastAsia="MS Mincho" w:hAnsi="Arial" w:cs="Arial"/>
          <w:color w:val="153D63" w:themeColor="text2" w:themeTint="E6"/>
          <w:sz w:val="28"/>
          <w:szCs w:val="28"/>
          <w:lang w:val="en-US" w:eastAsia="en-GB"/>
        </w:rPr>
      </w:pPr>
      <w:bookmarkStart w:id="125" w:name="_Toc203430098"/>
      <w:r w:rsidRPr="00763F4B">
        <w:rPr>
          <w:rFonts w:ascii="Arial" w:eastAsia="MS Mincho" w:hAnsi="Arial" w:cs="Arial"/>
          <w:color w:val="153D63" w:themeColor="text2" w:themeTint="E6"/>
          <w:sz w:val="28"/>
          <w:szCs w:val="28"/>
          <w:lang w:val="en-US" w:eastAsia="en-GB"/>
        </w:rPr>
        <w:t>Private Fostering</w:t>
      </w:r>
      <w:bookmarkEnd w:id="125"/>
    </w:p>
    <w:p w14:paraId="271805D8" w14:textId="77777777" w:rsidR="006104A9" w:rsidRPr="00763F4B" w:rsidRDefault="006104A9" w:rsidP="00B5432E">
      <w:pPr>
        <w:pStyle w:val="NormalWeb"/>
        <w:spacing w:before="0" w:beforeAutospacing="0" w:after="0" w:afterAutospacing="0"/>
        <w:jc w:val="both"/>
        <w:rPr>
          <w:rFonts w:ascii="Arial" w:hAnsi="Arial" w:cs="Arial"/>
        </w:rPr>
      </w:pPr>
    </w:p>
    <w:p w14:paraId="22A3F5D1" w14:textId="1808DD21" w:rsidR="000169EA" w:rsidRPr="00763F4B" w:rsidRDefault="00567457" w:rsidP="00B5432E">
      <w:pPr>
        <w:pStyle w:val="NormalWeb"/>
        <w:spacing w:before="0" w:beforeAutospacing="0" w:after="0" w:afterAutospacing="0"/>
        <w:jc w:val="both"/>
        <w:rPr>
          <w:rFonts w:ascii="Arial" w:hAnsi="Arial" w:cs="Arial"/>
        </w:rPr>
      </w:pPr>
      <w:hyperlink r:id="rId142" w:history="1">
        <w:r w:rsidR="000169EA" w:rsidRPr="00763F4B">
          <w:rPr>
            <w:rStyle w:val="Hyperlink"/>
            <w:rFonts w:ascii="Arial" w:hAnsi="Arial" w:cs="Arial"/>
            <w:color w:val="215E99" w:themeColor="text2" w:themeTint="BF"/>
          </w:rPr>
          <w:t>Private fostering</w:t>
        </w:r>
      </w:hyperlink>
      <w:r w:rsidR="000169EA" w:rsidRPr="00763F4B">
        <w:rPr>
          <w:rFonts w:ascii="Arial" w:hAnsi="Arial" w:cs="Arial"/>
        </w:rPr>
        <w:t xml:space="preserve"> is when a </w:t>
      </w:r>
      <w:r w:rsidR="00225ABC" w:rsidRPr="00763F4B">
        <w:rPr>
          <w:rFonts w:ascii="Arial" w:hAnsi="Arial" w:cs="Arial"/>
        </w:rPr>
        <w:t>young person</w:t>
      </w:r>
      <w:r w:rsidR="000169EA" w:rsidRPr="00763F4B">
        <w:rPr>
          <w:rFonts w:ascii="Arial" w:hAnsi="Arial" w:cs="Arial"/>
        </w:rPr>
        <w:t xml:space="preserve"> or young person under 16 years old (or under 18 if disabled) lives with someone for 28 days or more by private arrangement (without the involvement of a local authority) with someone who is not a:</w:t>
      </w:r>
    </w:p>
    <w:p w14:paraId="11037A96" w14:textId="68028EB7" w:rsidR="000169EA" w:rsidRPr="00763F4B" w:rsidRDefault="00CC6AAF">
      <w:pPr>
        <w:numPr>
          <w:ilvl w:val="0"/>
          <w:numId w:val="65"/>
        </w:numPr>
        <w:spacing w:after="100" w:afterAutospacing="1"/>
        <w:jc w:val="both"/>
        <w:rPr>
          <w:rFonts w:ascii="Arial" w:hAnsi="Arial" w:cs="Arial"/>
          <w:szCs w:val="24"/>
        </w:rPr>
      </w:pPr>
      <w:r w:rsidRPr="00763F4B">
        <w:rPr>
          <w:rFonts w:ascii="Arial" w:hAnsi="Arial" w:cs="Arial"/>
          <w:szCs w:val="24"/>
        </w:rPr>
        <w:t>P</w:t>
      </w:r>
      <w:r w:rsidR="000169EA" w:rsidRPr="00763F4B">
        <w:rPr>
          <w:rFonts w:ascii="Arial" w:hAnsi="Arial" w:cs="Arial"/>
          <w:szCs w:val="24"/>
        </w:rPr>
        <w:t>arent</w:t>
      </w:r>
      <w:r w:rsidRPr="00763F4B">
        <w:rPr>
          <w:rFonts w:ascii="Arial" w:hAnsi="Arial" w:cs="Arial"/>
          <w:szCs w:val="24"/>
        </w:rPr>
        <w:t xml:space="preserve"> or </w:t>
      </w:r>
      <w:r w:rsidR="000169EA" w:rsidRPr="00763F4B">
        <w:rPr>
          <w:rFonts w:ascii="Arial" w:hAnsi="Arial" w:cs="Arial"/>
          <w:szCs w:val="24"/>
        </w:rPr>
        <w:t>close relative (brother, sister, aunt, uncle, grandparent or step</w:t>
      </w:r>
      <w:r w:rsidR="000172E3" w:rsidRPr="00763F4B">
        <w:rPr>
          <w:rFonts w:ascii="Arial" w:hAnsi="Arial" w:cs="Arial"/>
          <w:szCs w:val="24"/>
        </w:rPr>
        <w:t>-</w:t>
      </w:r>
      <w:r w:rsidR="000169EA" w:rsidRPr="00763F4B">
        <w:rPr>
          <w:rFonts w:ascii="Arial" w:hAnsi="Arial" w:cs="Arial"/>
          <w:szCs w:val="24"/>
        </w:rPr>
        <w:t>parent)</w:t>
      </w:r>
    </w:p>
    <w:p w14:paraId="40B000EC" w14:textId="23715560" w:rsidR="00CC6AAF" w:rsidRPr="00763F4B" w:rsidRDefault="000169EA">
      <w:pPr>
        <w:numPr>
          <w:ilvl w:val="0"/>
          <w:numId w:val="65"/>
        </w:numPr>
        <w:spacing w:after="100" w:afterAutospacing="1"/>
        <w:jc w:val="both"/>
        <w:rPr>
          <w:rFonts w:ascii="Arial" w:hAnsi="Arial" w:cs="Arial"/>
          <w:szCs w:val="24"/>
        </w:rPr>
      </w:pPr>
      <w:r w:rsidRPr="00763F4B">
        <w:rPr>
          <w:rFonts w:ascii="Arial" w:hAnsi="Arial" w:cs="Arial"/>
          <w:szCs w:val="24"/>
        </w:rPr>
        <w:t>guardian or a person with parental responsibility</w:t>
      </w:r>
      <w:bookmarkStart w:id="126" w:name="_Toc203430099"/>
    </w:p>
    <w:p w14:paraId="249C05F0" w14:textId="02458946" w:rsidR="000169EA" w:rsidRPr="00763F4B" w:rsidRDefault="000169EA" w:rsidP="00B5432E">
      <w:pPr>
        <w:pStyle w:val="Heading3"/>
        <w:spacing w:before="0"/>
        <w:jc w:val="both"/>
        <w:rPr>
          <w:rFonts w:ascii="Arial" w:hAnsi="Arial" w:cs="Arial"/>
          <w:color w:val="153D63" w:themeColor="text2" w:themeTint="E6"/>
          <w:szCs w:val="24"/>
        </w:rPr>
      </w:pPr>
      <w:r w:rsidRPr="00763F4B">
        <w:rPr>
          <w:rFonts w:ascii="Arial" w:hAnsi="Arial" w:cs="Arial"/>
          <w:color w:val="153D63" w:themeColor="text2" w:themeTint="E6"/>
          <w:szCs w:val="24"/>
        </w:rPr>
        <w:t>Private foster carers might be:</w:t>
      </w:r>
      <w:bookmarkEnd w:id="126"/>
    </w:p>
    <w:p w14:paraId="109C899A" w14:textId="77777777" w:rsidR="000169EA" w:rsidRPr="00763F4B" w:rsidRDefault="000169EA">
      <w:pPr>
        <w:numPr>
          <w:ilvl w:val="0"/>
          <w:numId w:val="66"/>
        </w:numPr>
        <w:spacing w:after="100" w:afterAutospacing="1"/>
        <w:jc w:val="both"/>
        <w:rPr>
          <w:rFonts w:ascii="Arial" w:hAnsi="Arial" w:cs="Arial"/>
          <w:szCs w:val="24"/>
        </w:rPr>
      </w:pPr>
      <w:r w:rsidRPr="00763F4B">
        <w:rPr>
          <w:rFonts w:ascii="Arial" w:hAnsi="Arial" w:cs="Arial"/>
          <w:szCs w:val="24"/>
        </w:rPr>
        <w:t xml:space="preserve">friends of the </w:t>
      </w:r>
      <w:r w:rsidR="00225ABC" w:rsidRPr="00763F4B">
        <w:rPr>
          <w:rFonts w:ascii="Arial" w:hAnsi="Arial" w:cs="Arial"/>
          <w:szCs w:val="24"/>
        </w:rPr>
        <w:t>young person</w:t>
      </w:r>
      <w:r w:rsidRPr="00763F4B">
        <w:rPr>
          <w:rFonts w:ascii="Arial" w:hAnsi="Arial" w:cs="Arial"/>
          <w:szCs w:val="24"/>
        </w:rPr>
        <w:t>’s family</w:t>
      </w:r>
    </w:p>
    <w:p w14:paraId="6057A260" w14:textId="77777777" w:rsidR="000169EA" w:rsidRPr="00763F4B" w:rsidRDefault="000169EA">
      <w:pPr>
        <w:numPr>
          <w:ilvl w:val="0"/>
          <w:numId w:val="66"/>
        </w:numPr>
        <w:spacing w:after="100" w:afterAutospacing="1"/>
        <w:jc w:val="both"/>
        <w:rPr>
          <w:rFonts w:ascii="Arial" w:hAnsi="Arial" w:cs="Arial"/>
          <w:szCs w:val="24"/>
        </w:rPr>
      </w:pPr>
      <w:r w:rsidRPr="00763F4B">
        <w:rPr>
          <w:rFonts w:ascii="Arial" w:hAnsi="Arial" w:cs="Arial"/>
          <w:szCs w:val="24"/>
        </w:rPr>
        <w:t xml:space="preserve">someone willing to care for the </w:t>
      </w:r>
      <w:r w:rsidR="00225ABC" w:rsidRPr="00763F4B">
        <w:rPr>
          <w:rFonts w:ascii="Arial" w:hAnsi="Arial" w:cs="Arial"/>
          <w:szCs w:val="24"/>
        </w:rPr>
        <w:t>young person</w:t>
      </w:r>
      <w:r w:rsidRPr="00763F4B">
        <w:rPr>
          <w:rFonts w:ascii="Arial" w:hAnsi="Arial" w:cs="Arial"/>
          <w:szCs w:val="24"/>
        </w:rPr>
        <w:t xml:space="preserve"> of a family they don’t know; or relatives not mentioned in the list above, for example a cousin or great aunt</w:t>
      </w:r>
    </w:p>
    <w:p w14:paraId="1CFD1704" w14:textId="77777777" w:rsidR="000169EA" w:rsidRPr="00763F4B" w:rsidRDefault="000169EA" w:rsidP="00B5432E">
      <w:pPr>
        <w:pStyle w:val="Heading3"/>
        <w:spacing w:before="0"/>
        <w:jc w:val="both"/>
        <w:rPr>
          <w:rFonts w:ascii="Arial" w:hAnsi="Arial" w:cs="Arial"/>
          <w:color w:val="153D63" w:themeColor="text2" w:themeTint="E6"/>
          <w:szCs w:val="24"/>
        </w:rPr>
      </w:pPr>
      <w:bookmarkStart w:id="127" w:name="_Toc203430100"/>
      <w:r w:rsidRPr="00763F4B">
        <w:rPr>
          <w:rFonts w:ascii="Arial" w:hAnsi="Arial" w:cs="Arial"/>
          <w:color w:val="153D63" w:themeColor="text2" w:themeTint="E6"/>
          <w:szCs w:val="24"/>
        </w:rPr>
        <w:t>Examples of private foster care arrangements:</w:t>
      </w:r>
      <w:bookmarkEnd w:id="127"/>
    </w:p>
    <w:p w14:paraId="3468BBA3" w14:textId="77777777" w:rsidR="000169EA" w:rsidRPr="00763F4B" w:rsidRDefault="00225ABC">
      <w:pPr>
        <w:numPr>
          <w:ilvl w:val="0"/>
          <w:numId w:val="67"/>
        </w:numPr>
        <w:spacing w:after="100" w:afterAutospacing="1"/>
        <w:jc w:val="both"/>
        <w:rPr>
          <w:rFonts w:ascii="Arial" w:hAnsi="Arial" w:cs="Arial"/>
          <w:szCs w:val="24"/>
        </w:rPr>
      </w:pPr>
      <w:r w:rsidRPr="00763F4B">
        <w:rPr>
          <w:rFonts w:ascii="Arial" w:hAnsi="Arial" w:cs="Arial"/>
          <w:szCs w:val="24"/>
        </w:rPr>
        <w:t>young people</w:t>
      </w:r>
      <w:r w:rsidR="000169EA" w:rsidRPr="00763F4B">
        <w:rPr>
          <w:rFonts w:ascii="Arial" w:hAnsi="Arial" w:cs="Arial"/>
          <w:szCs w:val="24"/>
        </w:rPr>
        <w:t xml:space="preserve"> sent to this country for education or health care by parents or guardians living overseas</w:t>
      </w:r>
    </w:p>
    <w:p w14:paraId="30F3251F" w14:textId="77777777" w:rsidR="000169EA" w:rsidRPr="00763F4B" w:rsidRDefault="000169EA">
      <w:pPr>
        <w:numPr>
          <w:ilvl w:val="0"/>
          <w:numId w:val="67"/>
        </w:numPr>
        <w:spacing w:after="100" w:afterAutospacing="1"/>
        <w:jc w:val="both"/>
        <w:rPr>
          <w:rFonts w:ascii="Arial" w:hAnsi="Arial" w:cs="Arial"/>
          <w:szCs w:val="24"/>
        </w:rPr>
      </w:pPr>
      <w:r w:rsidRPr="00763F4B">
        <w:rPr>
          <w:rFonts w:ascii="Arial" w:hAnsi="Arial" w:cs="Arial"/>
          <w:szCs w:val="24"/>
        </w:rPr>
        <w:t>teenagers living with a friend’s family as a result of problems at home</w:t>
      </w:r>
    </w:p>
    <w:p w14:paraId="7AE3E5FB" w14:textId="77777777" w:rsidR="000169EA" w:rsidRPr="00763F4B" w:rsidRDefault="00225ABC">
      <w:pPr>
        <w:numPr>
          <w:ilvl w:val="0"/>
          <w:numId w:val="67"/>
        </w:numPr>
        <w:spacing w:after="100" w:afterAutospacing="1"/>
        <w:jc w:val="both"/>
        <w:rPr>
          <w:rFonts w:ascii="Arial" w:hAnsi="Arial" w:cs="Arial"/>
          <w:szCs w:val="24"/>
        </w:rPr>
      </w:pPr>
      <w:r w:rsidRPr="00763F4B">
        <w:rPr>
          <w:rFonts w:ascii="Arial" w:hAnsi="Arial" w:cs="Arial"/>
          <w:szCs w:val="24"/>
        </w:rPr>
        <w:t>young people</w:t>
      </w:r>
      <w:r w:rsidR="000169EA" w:rsidRPr="00763F4B">
        <w:rPr>
          <w:rFonts w:ascii="Arial" w:hAnsi="Arial" w:cs="Arial"/>
          <w:szCs w:val="24"/>
        </w:rPr>
        <w:t xml:space="preserve"> on holiday exchanges</w:t>
      </w:r>
    </w:p>
    <w:p w14:paraId="13FAD894" w14:textId="77777777" w:rsidR="000169EA" w:rsidRPr="00763F4B" w:rsidRDefault="00225ABC">
      <w:pPr>
        <w:numPr>
          <w:ilvl w:val="0"/>
          <w:numId w:val="67"/>
        </w:numPr>
        <w:spacing w:after="100" w:afterAutospacing="1"/>
        <w:jc w:val="both"/>
        <w:rPr>
          <w:rFonts w:ascii="Arial" w:hAnsi="Arial" w:cs="Arial"/>
          <w:szCs w:val="24"/>
        </w:rPr>
      </w:pPr>
      <w:r w:rsidRPr="00763F4B">
        <w:rPr>
          <w:rFonts w:ascii="Arial" w:hAnsi="Arial" w:cs="Arial"/>
          <w:szCs w:val="24"/>
        </w:rPr>
        <w:t>young people</w:t>
      </w:r>
      <w:r w:rsidR="000169EA" w:rsidRPr="00763F4B">
        <w:rPr>
          <w:rFonts w:ascii="Arial" w:hAnsi="Arial" w:cs="Arial"/>
          <w:szCs w:val="24"/>
        </w:rPr>
        <w:t xml:space="preserve"> whose parents’ study or work involves unsociable hours, which make it difficult for them to use ordinary day care or after school care</w:t>
      </w:r>
    </w:p>
    <w:p w14:paraId="19536C20" w14:textId="77777777" w:rsidR="000169EA" w:rsidRPr="00763F4B" w:rsidRDefault="000169EA" w:rsidP="00B5432E">
      <w:pPr>
        <w:pStyle w:val="Heading3"/>
        <w:spacing w:before="0"/>
        <w:jc w:val="both"/>
        <w:rPr>
          <w:rFonts w:ascii="Arial" w:hAnsi="Arial" w:cs="Arial"/>
          <w:color w:val="153D63" w:themeColor="text2" w:themeTint="E6"/>
          <w:szCs w:val="24"/>
        </w:rPr>
      </w:pPr>
      <w:bookmarkStart w:id="128" w:name="_Toc203430101"/>
      <w:r w:rsidRPr="00763F4B">
        <w:rPr>
          <w:rFonts w:ascii="Arial" w:hAnsi="Arial" w:cs="Arial"/>
          <w:color w:val="153D63" w:themeColor="text2" w:themeTint="E6"/>
          <w:szCs w:val="24"/>
        </w:rPr>
        <w:t>Reporting an arrangement:</w:t>
      </w:r>
      <w:bookmarkEnd w:id="128"/>
    </w:p>
    <w:p w14:paraId="3067D09B" w14:textId="77777777" w:rsidR="000169EA" w:rsidRPr="00763F4B" w:rsidRDefault="000169EA" w:rsidP="00B5432E">
      <w:pPr>
        <w:pStyle w:val="NormalWeb"/>
        <w:spacing w:before="0" w:beforeAutospacing="0"/>
        <w:jc w:val="both"/>
        <w:rPr>
          <w:rFonts w:ascii="Arial" w:hAnsi="Arial" w:cs="Arial"/>
        </w:rPr>
      </w:pPr>
      <w:r w:rsidRPr="00763F4B">
        <w:rPr>
          <w:rFonts w:ascii="Arial" w:hAnsi="Arial" w:cs="Arial"/>
        </w:rPr>
        <w:t xml:space="preserve">All private fostering arrangements will be reported to LA </w:t>
      </w:r>
      <w:r w:rsidR="003013AF" w:rsidRPr="00763F4B">
        <w:rPr>
          <w:rFonts w:ascii="Arial" w:hAnsi="Arial" w:cs="Arial"/>
        </w:rPr>
        <w:t>Children</w:t>
      </w:r>
      <w:r w:rsidRPr="00763F4B">
        <w:rPr>
          <w:rFonts w:ascii="Arial" w:hAnsi="Arial" w:cs="Arial"/>
        </w:rPr>
        <w:t xml:space="preserve">’s Services through the Integrated Front Door by phoning </w:t>
      </w:r>
      <w:r w:rsidRPr="00763F4B">
        <w:rPr>
          <w:rFonts w:ascii="Arial" w:hAnsi="Arial" w:cs="Arial"/>
          <w:b/>
          <w:bCs/>
        </w:rPr>
        <w:t>0151 606 2008</w:t>
      </w:r>
      <w:r w:rsidRPr="00763F4B">
        <w:rPr>
          <w:rFonts w:ascii="Arial" w:hAnsi="Arial" w:cs="Arial"/>
        </w:rPr>
        <w:t>. All private fostering notifications received by the Integrated Front Door will be transferred to the appropriate district social work assessment team and the safeguarding unit will be notified.</w:t>
      </w:r>
    </w:p>
    <w:p w14:paraId="19BAA101" w14:textId="77777777" w:rsidR="000169EA" w:rsidRPr="00763F4B" w:rsidRDefault="000169EA" w:rsidP="00B5432E">
      <w:pPr>
        <w:pStyle w:val="Heading2"/>
        <w:jc w:val="both"/>
        <w:rPr>
          <w:rFonts w:ascii="Arial" w:eastAsia="MS Mincho" w:hAnsi="Arial" w:cs="Arial"/>
          <w:color w:val="153D63" w:themeColor="text2" w:themeTint="E6"/>
          <w:sz w:val="28"/>
          <w:szCs w:val="28"/>
          <w:lang w:val="en-US" w:eastAsia="en-GB"/>
        </w:rPr>
      </w:pPr>
      <w:bookmarkStart w:id="129" w:name="_Toc203430102"/>
      <w:r w:rsidRPr="00763F4B">
        <w:rPr>
          <w:rFonts w:ascii="Arial" w:eastAsia="MS Mincho" w:hAnsi="Arial" w:cs="Arial"/>
          <w:color w:val="153D63" w:themeColor="text2" w:themeTint="E6"/>
          <w:sz w:val="28"/>
          <w:szCs w:val="28"/>
          <w:lang w:val="en-US" w:eastAsia="en-GB"/>
        </w:rPr>
        <w:t>Homelessness</w:t>
      </w:r>
      <w:bookmarkEnd w:id="129"/>
    </w:p>
    <w:p w14:paraId="735C1D4D" w14:textId="443BE8D3" w:rsidR="000169EA" w:rsidRPr="00763F4B" w:rsidRDefault="000169EA" w:rsidP="00B5432E">
      <w:pPr>
        <w:jc w:val="both"/>
        <w:rPr>
          <w:rFonts w:ascii="Arial" w:hAnsi="Arial" w:cs="Arial"/>
        </w:rPr>
      </w:pPr>
      <w:r w:rsidRPr="00763F4B">
        <w:rPr>
          <w:rFonts w:ascii="Arial" w:hAnsi="Arial" w:cs="Arial"/>
        </w:rPr>
        <w:t xml:space="preserve">Being homeless or being at risk of becoming homeless presents a real risk to a </w:t>
      </w:r>
      <w:r w:rsidR="00225ABC" w:rsidRPr="00763F4B">
        <w:rPr>
          <w:rFonts w:ascii="Arial" w:hAnsi="Arial" w:cs="Arial"/>
        </w:rPr>
        <w:t>young person</w:t>
      </w:r>
      <w:r w:rsidRPr="00763F4B">
        <w:rPr>
          <w:rFonts w:ascii="Arial" w:hAnsi="Arial" w:cs="Arial"/>
        </w:rPr>
        <w:t xml:space="preserve">’s welfare. The DSL (and any deputies) should make any referrals to the Wirral Council Local Housing Authority so they can raise/progress concerns at the earliest opportunity. This can be done by completing the </w:t>
      </w:r>
      <w:hyperlink r:id="rId143" w:history="1">
        <w:r w:rsidRPr="00763F4B">
          <w:rPr>
            <w:rStyle w:val="Hyperlink"/>
            <w:rFonts w:ascii="Arial" w:hAnsi="Arial" w:cs="Arial"/>
            <w:bCs/>
            <w:color w:val="215E99" w:themeColor="text2" w:themeTint="BF"/>
          </w:rPr>
          <w:t>online form</w:t>
        </w:r>
      </w:hyperlink>
      <w:r w:rsidRPr="00763F4B">
        <w:rPr>
          <w:rFonts w:ascii="Arial" w:hAnsi="Arial" w:cs="Arial"/>
          <w:color w:val="215E99" w:themeColor="text2" w:themeTint="BF"/>
        </w:rPr>
        <w:t xml:space="preserve">.  </w:t>
      </w:r>
      <w:r w:rsidRPr="00763F4B">
        <w:rPr>
          <w:rFonts w:ascii="Arial" w:hAnsi="Arial" w:cs="Arial"/>
        </w:rPr>
        <w:t xml:space="preserve">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and in accordance with local procedures, this does not, and should not, replace a referral into LA </w:t>
      </w:r>
      <w:r w:rsidR="003013AF" w:rsidRPr="00763F4B">
        <w:rPr>
          <w:rFonts w:ascii="Arial" w:hAnsi="Arial" w:cs="Arial"/>
        </w:rPr>
        <w:t>Children</w:t>
      </w:r>
      <w:r w:rsidRPr="00763F4B">
        <w:rPr>
          <w:rFonts w:ascii="Arial" w:hAnsi="Arial" w:cs="Arial"/>
        </w:rPr>
        <w:t xml:space="preserve">’s Services via the Integrated Front Door where a </w:t>
      </w:r>
      <w:r w:rsidR="00225ABC" w:rsidRPr="00763F4B">
        <w:rPr>
          <w:rFonts w:ascii="Arial" w:hAnsi="Arial" w:cs="Arial"/>
        </w:rPr>
        <w:t>young person</w:t>
      </w:r>
      <w:r w:rsidRPr="00763F4B">
        <w:rPr>
          <w:rFonts w:ascii="Arial" w:hAnsi="Arial" w:cs="Arial"/>
        </w:rPr>
        <w:t xml:space="preserve"> has been harmed or is at risk of harm.  </w:t>
      </w:r>
    </w:p>
    <w:p w14:paraId="4B1C465F" w14:textId="0A0CF82A" w:rsidR="000169EA" w:rsidRPr="00763F4B" w:rsidRDefault="000169EA" w:rsidP="00B5432E">
      <w:pPr>
        <w:jc w:val="both"/>
        <w:rPr>
          <w:rFonts w:ascii="Arial" w:hAnsi="Arial" w:cs="Arial"/>
        </w:rPr>
      </w:pPr>
      <w:r w:rsidRPr="00763F4B">
        <w:rPr>
          <w:rFonts w:ascii="Arial" w:hAnsi="Arial" w:cs="Arial"/>
        </w:rPr>
        <w:t xml:space="preserve">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w:t>
      </w:r>
      <w:hyperlink r:id="rId144" w:history="1">
        <w:r w:rsidRPr="00763F4B">
          <w:rPr>
            <w:rStyle w:val="Hyperlink"/>
            <w:rFonts w:ascii="Arial" w:hAnsi="Arial" w:cs="Arial"/>
            <w:bCs/>
            <w:color w:val="215E99" w:themeColor="text2" w:themeTint="BF"/>
          </w:rPr>
          <w:t>The Homeless Reduction Act Factsheet</w:t>
        </w:r>
      </w:hyperlink>
      <w:r w:rsidRPr="00763F4B">
        <w:rPr>
          <w:rFonts w:ascii="Arial" w:hAnsi="Arial" w:cs="Arial"/>
          <w:color w:val="215E99" w:themeColor="text2" w:themeTint="BF"/>
        </w:rPr>
        <w:t xml:space="preserve"> </w:t>
      </w:r>
      <w:r w:rsidRPr="00763F4B">
        <w:rPr>
          <w:rFonts w:ascii="Arial" w:hAnsi="Arial" w:cs="Arial"/>
        </w:rPr>
        <w:t xml:space="preserve">usefully summarise the new duties. The new duties shift focus to early intervention and encourage those at risk to seek support as soon as possible, before they are facing a homelessness crisis.  </w:t>
      </w:r>
    </w:p>
    <w:p w14:paraId="0F4F3D41" w14:textId="0356A8ED" w:rsidR="00046EB9" w:rsidRPr="00763F4B" w:rsidRDefault="000169EA" w:rsidP="00B5432E">
      <w:pPr>
        <w:jc w:val="both"/>
        <w:rPr>
          <w:rFonts w:ascii="Arial" w:hAnsi="Arial" w:cs="Arial"/>
        </w:rPr>
      </w:pPr>
      <w:r w:rsidRPr="00763F4B">
        <w:rPr>
          <w:rFonts w:ascii="Arial" w:hAnsi="Arial" w:cs="Arial"/>
        </w:rPr>
        <w:t xml:space="preserve">In most cases school and college staff will be considering homelessness in the context of </w:t>
      </w:r>
      <w:r w:rsidR="00225ABC" w:rsidRPr="00763F4B">
        <w:rPr>
          <w:rFonts w:ascii="Arial" w:hAnsi="Arial" w:cs="Arial"/>
        </w:rPr>
        <w:t>young people</w:t>
      </w:r>
      <w:r w:rsidRPr="00763F4B">
        <w:rPr>
          <w:rFonts w:ascii="Arial" w:hAnsi="Arial" w:cs="Arial"/>
        </w:rPr>
        <w:t xml:space="preserve"> who live with their families, and intervention will be on that basis. However, it should also be recognised in some cases </w:t>
      </w:r>
      <w:r w:rsidR="00CC6AAF" w:rsidRPr="00763F4B">
        <w:rPr>
          <w:rFonts w:ascii="Arial" w:hAnsi="Arial" w:cs="Arial"/>
        </w:rPr>
        <w:t>16- and 17-year-olds</w:t>
      </w:r>
      <w:r w:rsidRPr="00763F4B">
        <w:rPr>
          <w:rFonts w:ascii="Arial" w:hAnsi="Arial" w:cs="Arial"/>
        </w:rPr>
        <w:t xml:space="preserve"> could be living independently from their parents or guardians, for </w:t>
      </w:r>
      <w:r w:rsidRPr="00763F4B">
        <w:rPr>
          <w:rFonts w:ascii="Arial" w:hAnsi="Arial" w:cs="Arial"/>
        </w:rPr>
        <w:lastRenderedPageBreak/>
        <w:t xml:space="preserve">example through their exclusion from the family home, and will require a different level of intervention and support. </w:t>
      </w:r>
      <w:r w:rsidR="003013AF" w:rsidRPr="00763F4B">
        <w:rPr>
          <w:rFonts w:ascii="Arial" w:hAnsi="Arial" w:cs="Arial"/>
        </w:rPr>
        <w:t>Children</w:t>
      </w:r>
      <w:r w:rsidRPr="00763F4B">
        <w:rPr>
          <w:rFonts w:ascii="Arial" w:hAnsi="Arial" w:cs="Arial"/>
        </w:rPr>
        <w:t xml:space="preserve">’s services will be the lead agency for these young </w:t>
      </w:r>
      <w:r w:rsidR="00C96709" w:rsidRPr="00763F4B">
        <w:rPr>
          <w:rFonts w:ascii="Arial" w:hAnsi="Arial" w:cs="Arial"/>
        </w:rPr>
        <w:t>people,</w:t>
      </w:r>
      <w:r w:rsidRPr="00763F4B">
        <w:rPr>
          <w:rFonts w:ascii="Arial" w:hAnsi="Arial" w:cs="Arial"/>
        </w:rPr>
        <w:t xml:space="preserve"> and the designated safeguarding lead (or a deputy) should ensure appropriate referrals are made based on the </w:t>
      </w:r>
      <w:r w:rsidR="00225ABC" w:rsidRPr="00763F4B">
        <w:rPr>
          <w:rFonts w:ascii="Arial" w:hAnsi="Arial" w:cs="Arial"/>
        </w:rPr>
        <w:t>young person</w:t>
      </w:r>
      <w:r w:rsidRPr="00763F4B">
        <w:rPr>
          <w:rFonts w:ascii="Arial" w:hAnsi="Arial" w:cs="Arial"/>
        </w:rPr>
        <w:t xml:space="preserve">’s circumstances. </w:t>
      </w:r>
    </w:p>
    <w:p w14:paraId="6F9274A2" w14:textId="77777777" w:rsidR="00D60C7F" w:rsidRPr="00763F4B" w:rsidRDefault="00D60C7F" w:rsidP="00B5432E">
      <w:pPr>
        <w:pStyle w:val="Heading2"/>
        <w:spacing w:before="0"/>
        <w:jc w:val="both"/>
        <w:rPr>
          <w:rFonts w:ascii="Arial" w:eastAsia="MS Mincho" w:hAnsi="Arial" w:cs="Arial"/>
          <w:color w:val="153D63" w:themeColor="text2" w:themeTint="E6"/>
          <w:sz w:val="8"/>
          <w:szCs w:val="8"/>
          <w:lang w:val="en-US" w:eastAsia="en-GB"/>
        </w:rPr>
      </w:pPr>
      <w:bookmarkStart w:id="130" w:name="_Toc203430103"/>
    </w:p>
    <w:p w14:paraId="6DEDA028" w14:textId="07E822FA" w:rsidR="000169EA" w:rsidRPr="00763F4B" w:rsidRDefault="000169EA" w:rsidP="00B5432E">
      <w:pPr>
        <w:pStyle w:val="Heading2"/>
        <w:spacing w:before="0"/>
        <w:jc w:val="both"/>
        <w:rPr>
          <w:rFonts w:ascii="Arial" w:eastAsia="MS Mincho" w:hAnsi="Arial" w:cs="Arial"/>
          <w:color w:val="153D63" w:themeColor="text2" w:themeTint="E6"/>
          <w:sz w:val="28"/>
          <w:szCs w:val="28"/>
          <w:lang w:val="en-US" w:eastAsia="en-GB"/>
        </w:rPr>
      </w:pPr>
      <w:r w:rsidRPr="00763F4B">
        <w:rPr>
          <w:rFonts w:ascii="Arial" w:eastAsia="MS Mincho" w:hAnsi="Arial" w:cs="Arial"/>
          <w:color w:val="153D63" w:themeColor="text2" w:themeTint="E6"/>
          <w:sz w:val="28"/>
          <w:szCs w:val="28"/>
          <w:lang w:val="en-US" w:eastAsia="en-GB"/>
        </w:rPr>
        <w:t xml:space="preserve">Family </w:t>
      </w:r>
      <w:r w:rsidR="00E46DC3" w:rsidRPr="00763F4B">
        <w:rPr>
          <w:rFonts w:ascii="Arial" w:eastAsia="MS Mincho" w:hAnsi="Arial" w:cs="Arial"/>
          <w:color w:val="153D63" w:themeColor="text2" w:themeTint="E6"/>
          <w:sz w:val="28"/>
          <w:szCs w:val="28"/>
          <w:lang w:val="en-US" w:eastAsia="en-GB"/>
        </w:rPr>
        <w:t>M</w:t>
      </w:r>
      <w:r w:rsidRPr="00763F4B">
        <w:rPr>
          <w:rFonts w:ascii="Arial" w:eastAsia="MS Mincho" w:hAnsi="Arial" w:cs="Arial"/>
          <w:color w:val="153D63" w:themeColor="text2" w:themeTint="E6"/>
          <w:sz w:val="28"/>
          <w:szCs w:val="28"/>
          <w:lang w:val="en-US" w:eastAsia="en-GB"/>
        </w:rPr>
        <w:t xml:space="preserve">embers in </w:t>
      </w:r>
      <w:r w:rsidR="00E46DC3" w:rsidRPr="00763F4B">
        <w:rPr>
          <w:rFonts w:ascii="Arial" w:eastAsia="MS Mincho" w:hAnsi="Arial" w:cs="Arial"/>
          <w:color w:val="153D63" w:themeColor="text2" w:themeTint="E6"/>
          <w:sz w:val="28"/>
          <w:szCs w:val="28"/>
          <w:lang w:val="en-US" w:eastAsia="en-GB"/>
        </w:rPr>
        <w:t>P</w:t>
      </w:r>
      <w:r w:rsidRPr="00763F4B">
        <w:rPr>
          <w:rFonts w:ascii="Arial" w:eastAsia="MS Mincho" w:hAnsi="Arial" w:cs="Arial"/>
          <w:color w:val="153D63" w:themeColor="text2" w:themeTint="E6"/>
          <w:sz w:val="28"/>
          <w:szCs w:val="28"/>
          <w:lang w:val="en-US" w:eastAsia="en-GB"/>
        </w:rPr>
        <w:t>rison</w:t>
      </w:r>
      <w:bookmarkEnd w:id="130"/>
    </w:p>
    <w:p w14:paraId="5E960526" w14:textId="57AEBA74" w:rsidR="000169EA" w:rsidRPr="00763F4B" w:rsidRDefault="00225ABC" w:rsidP="00B5432E">
      <w:pPr>
        <w:jc w:val="both"/>
        <w:rPr>
          <w:rFonts w:ascii="Arial" w:hAnsi="Arial" w:cs="Arial"/>
        </w:rPr>
      </w:pPr>
      <w:r w:rsidRPr="00763F4B">
        <w:rPr>
          <w:rFonts w:ascii="Arial" w:hAnsi="Arial" w:cs="Arial"/>
        </w:rPr>
        <w:t>Young people</w:t>
      </w:r>
      <w:r w:rsidR="000169EA" w:rsidRPr="00763F4B">
        <w:rPr>
          <w:rFonts w:ascii="Arial" w:hAnsi="Arial" w:cs="Arial"/>
        </w:rPr>
        <w:t xml:space="preserve"> who have </w:t>
      </w:r>
      <w:r w:rsidR="00C56828" w:rsidRPr="00763F4B">
        <w:rPr>
          <w:rFonts w:ascii="Arial" w:hAnsi="Arial" w:cs="Arial"/>
        </w:rPr>
        <w:t xml:space="preserve">that children who have experienced parental imprisonment are more likely to be absent (or excluded) than their peers, to experience mental ill health and drug and alcohol misuse; they are also less likely to be in education, training or employment in later life. </w:t>
      </w:r>
      <w:r w:rsidR="00DE3CC8" w:rsidRPr="00763F4B">
        <w:rPr>
          <w:rFonts w:ascii="Arial" w:hAnsi="Arial" w:cs="Arial"/>
        </w:rPr>
        <w:t>The school</w:t>
      </w:r>
      <w:r w:rsidR="00C56828" w:rsidRPr="00763F4B">
        <w:rPr>
          <w:rFonts w:ascii="Arial" w:hAnsi="Arial" w:cs="Arial"/>
        </w:rPr>
        <w:t xml:space="preserve"> </w:t>
      </w:r>
      <w:r w:rsidR="005A7BBD" w:rsidRPr="00763F4B">
        <w:rPr>
          <w:rFonts w:ascii="Arial" w:hAnsi="Arial" w:cs="Arial"/>
        </w:rPr>
        <w:t>understands</w:t>
      </w:r>
      <w:r w:rsidR="00C56828" w:rsidRPr="00763F4B">
        <w:rPr>
          <w:rFonts w:ascii="Arial" w:hAnsi="Arial" w:cs="Arial"/>
        </w:rPr>
        <w:t xml:space="preserve"> the need for tailored, trauma informed and sensitive support that can help mitigate potential harm and help encourage stability.</w:t>
      </w:r>
      <w:r w:rsidR="000169EA" w:rsidRPr="00763F4B">
        <w:rPr>
          <w:rFonts w:ascii="Arial" w:hAnsi="Arial" w:cs="Arial"/>
        </w:rPr>
        <w:t xml:space="preserve"> </w:t>
      </w:r>
      <w:r w:rsidR="00C351FB" w:rsidRPr="003D3ED4">
        <w:rPr>
          <w:rFonts w:ascii="Arial" w:hAnsi="Arial" w:cs="Arial"/>
        </w:rPr>
        <w:t>HESWALL ST PETER’S CE PRIMARY SCHOOL</w:t>
      </w:r>
      <w:r w:rsidR="000169EA" w:rsidRPr="00763F4B">
        <w:rPr>
          <w:rFonts w:ascii="Arial" w:hAnsi="Arial" w:cs="Arial"/>
        </w:rPr>
        <w:t xml:space="preserve"> will work with agencies and resources such as</w:t>
      </w:r>
      <w:r w:rsidR="000169EA" w:rsidRPr="00763F4B">
        <w:rPr>
          <w:rFonts w:ascii="Arial" w:hAnsi="Arial" w:cs="Arial"/>
          <w:color w:val="215E99" w:themeColor="text2" w:themeTint="BF"/>
        </w:rPr>
        <w:t xml:space="preserve"> </w:t>
      </w:r>
      <w:hyperlink r:id="rId145" w:history="1">
        <w:r w:rsidR="000169EA" w:rsidRPr="00763F4B">
          <w:rPr>
            <w:rStyle w:val="Hyperlink"/>
            <w:rFonts w:ascii="Arial" w:hAnsi="Arial" w:cs="Arial"/>
            <w:color w:val="215E99" w:themeColor="text2" w:themeTint="BF"/>
          </w:rPr>
          <w:t>NICCO</w:t>
        </w:r>
      </w:hyperlink>
      <w:r w:rsidR="000169EA" w:rsidRPr="00763F4B">
        <w:rPr>
          <w:rFonts w:ascii="Arial" w:hAnsi="Arial" w:cs="Arial"/>
        </w:rPr>
        <w:t xml:space="preserve"> to help mitigate negative consequences for those </w:t>
      </w:r>
      <w:r w:rsidRPr="00763F4B">
        <w:rPr>
          <w:rFonts w:ascii="Arial" w:hAnsi="Arial" w:cs="Arial"/>
        </w:rPr>
        <w:t>young people</w:t>
      </w:r>
      <w:r w:rsidR="000169EA" w:rsidRPr="00763F4B">
        <w:rPr>
          <w:rFonts w:ascii="Arial" w:hAnsi="Arial" w:cs="Arial"/>
        </w:rPr>
        <w:t>.</w:t>
      </w:r>
    </w:p>
    <w:p w14:paraId="44C21579" w14:textId="77777777" w:rsidR="00D60C7F" w:rsidRPr="00763F4B" w:rsidRDefault="00D60C7F" w:rsidP="00B5432E">
      <w:pPr>
        <w:pStyle w:val="1bodycopy10pt"/>
        <w:spacing w:after="0"/>
        <w:jc w:val="both"/>
        <w:rPr>
          <w:rStyle w:val="Heading2Char"/>
          <w:rFonts w:ascii="Arial" w:eastAsia="MS Mincho" w:hAnsi="Arial" w:cs="Arial"/>
          <w:color w:val="153D63" w:themeColor="text2" w:themeTint="E6"/>
          <w:sz w:val="8"/>
          <w:szCs w:val="8"/>
        </w:rPr>
      </w:pPr>
      <w:bookmarkStart w:id="131" w:name="_Toc203430104"/>
    </w:p>
    <w:p w14:paraId="280A1201" w14:textId="77777777" w:rsidR="006104A9" w:rsidRPr="00763F4B" w:rsidRDefault="006104A9" w:rsidP="00B5432E">
      <w:pPr>
        <w:pStyle w:val="1bodycopy10pt"/>
        <w:spacing w:after="0"/>
        <w:jc w:val="both"/>
        <w:rPr>
          <w:rStyle w:val="Heading2Char"/>
          <w:rFonts w:ascii="Arial" w:eastAsia="MS Mincho" w:hAnsi="Arial" w:cs="Arial"/>
          <w:color w:val="153D63" w:themeColor="text2" w:themeTint="E6"/>
          <w:sz w:val="28"/>
          <w:szCs w:val="28"/>
        </w:rPr>
      </w:pPr>
    </w:p>
    <w:p w14:paraId="73A36D51" w14:textId="2A26A80F" w:rsidR="007C3144" w:rsidRPr="00763F4B" w:rsidRDefault="00225ABC" w:rsidP="00B5432E">
      <w:pPr>
        <w:pStyle w:val="1bodycopy10pt"/>
        <w:spacing w:after="0"/>
        <w:jc w:val="both"/>
        <w:rPr>
          <w:rStyle w:val="Heading2Char"/>
          <w:rFonts w:ascii="Arial" w:eastAsia="MS Mincho" w:hAnsi="Arial" w:cs="Arial"/>
          <w:color w:val="153D63" w:themeColor="text2" w:themeTint="E6"/>
          <w:sz w:val="28"/>
          <w:szCs w:val="28"/>
        </w:rPr>
      </w:pPr>
      <w:r w:rsidRPr="00763F4B">
        <w:rPr>
          <w:rStyle w:val="Heading2Char"/>
          <w:rFonts w:ascii="Arial" w:eastAsia="MS Mincho" w:hAnsi="Arial" w:cs="Arial"/>
          <w:color w:val="153D63" w:themeColor="text2" w:themeTint="E6"/>
          <w:sz w:val="28"/>
          <w:szCs w:val="28"/>
        </w:rPr>
        <w:t xml:space="preserve">Young </w:t>
      </w:r>
      <w:r w:rsidR="00E46DC3" w:rsidRPr="00763F4B">
        <w:rPr>
          <w:rStyle w:val="Heading2Char"/>
          <w:rFonts w:ascii="Arial" w:eastAsia="MS Mincho" w:hAnsi="Arial" w:cs="Arial"/>
          <w:color w:val="153D63" w:themeColor="text2" w:themeTint="E6"/>
          <w:sz w:val="28"/>
          <w:szCs w:val="28"/>
        </w:rPr>
        <w:t>P</w:t>
      </w:r>
      <w:r w:rsidRPr="00763F4B">
        <w:rPr>
          <w:rStyle w:val="Heading2Char"/>
          <w:rFonts w:ascii="Arial" w:eastAsia="MS Mincho" w:hAnsi="Arial" w:cs="Arial"/>
          <w:color w:val="153D63" w:themeColor="text2" w:themeTint="E6"/>
          <w:sz w:val="28"/>
          <w:szCs w:val="28"/>
        </w:rPr>
        <w:t>eople</w:t>
      </w:r>
      <w:r w:rsidR="000169EA" w:rsidRPr="00763F4B">
        <w:rPr>
          <w:rStyle w:val="Heading2Char"/>
          <w:rFonts w:ascii="Arial" w:eastAsia="MS Mincho" w:hAnsi="Arial" w:cs="Arial"/>
          <w:color w:val="153D63" w:themeColor="text2" w:themeTint="E6"/>
          <w:sz w:val="28"/>
          <w:szCs w:val="28"/>
        </w:rPr>
        <w:t xml:space="preserve"> and the </w:t>
      </w:r>
      <w:r w:rsidR="00E46DC3" w:rsidRPr="00763F4B">
        <w:rPr>
          <w:rStyle w:val="Heading2Char"/>
          <w:rFonts w:ascii="Arial" w:eastAsia="MS Mincho" w:hAnsi="Arial" w:cs="Arial"/>
          <w:color w:val="153D63" w:themeColor="text2" w:themeTint="E6"/>
          <w:sz w:val="28"/>
          <w:szCs w:val="28"/>
        </w:rPr>
        <w:t>C</w:t>
      </w:r>
      <w:r w:rsidR="000169EA" w:rsidRPr="00763F4B">
        <w:rPr>
          <w:rStyle w:val="Heading2Char"/>
          <w:rFonts w:ascii="Arial" w:eastAsia="MS Mincho" w:hAnsi="Arial" w:cs="Arial"/>
          <w:color w:val="153D63" w:themeColor="text2" w:themeTint="E6"/>
          <w:sz w:val="28"/>
          <w:szCs w:val="28"/>
        </w:rPr>
        <w:t xml:space="preserve">ourt </w:t>
      </w:r>
      <w:r w:rsidR="00E46DC3" w:rsidRPr="00763F4B">
        <w:rPr>
          <w:rStyle w:val="Heading2Char"/>
          <w:rFonts w:ascii="Arial" w:eastAsia="MS Mincho" w:hAnsi="Arial" w:cs="Arial"/>
          <w:color w:val="153D63" w:themeColor="text2" w:themeTint="E6"/>
          <w:sz w:val="28"/>
          <w:szCs w:val="28"/>
        </w:rPr>
        <w:t>S</w:t>
      </w:r>
      <w:r w:rsidR="000169EA" w:rsidRPr="00763F4B">
        <w:rPr>
          <w:rStyle w:val="Heading2Char"/>
          <w:rFonts w:ascii="Arial" w:eastAsia="MS Mincho" w:hAnsi="Arial" w:cs="Arial"/>
          <w:color w:val="153D63" w:themeColor="text2" w:themeTint="E6"/>
          <w:sz w:val="28"/>
          <w:szCs w:val="28"/>
        </w:rPr>
        <w:t>ystem</w:t>
      </w:r>
      <w:bookmarkEnd w:id="131"/>
    </w:p>
    <w:p w14:paraId="5CD61FB9" w14:textId="578C76E1" w:rsidR="003520AC" w:rsidRPr="00763F4B" w:rsidRDefault="00225ABC" w:rsidP="00B5432E">
      <w:pPr>
        <w:jc w:val="both"/>
        <w:rPr>
          <w:rFonts w:ascii="Arial" w:hAnsi="Arial" w:cs="Arial"/>
        </w:rPr>
      </w:pPr>
      <w:r w:rsidRPr="00763F4B">
        <w:rPr>
          <w:rFonts w:ascii="Arial" w:hAnsi="Arial" w:cs="Arial"/>
        </w:rPr>
        <w:t>Young people</w:t>
      </w:r>
      <w:r w:rsidR="000169EA" w:rsidRPr="00763F4B">
        <w:rPr>
          <w:rFonts w:ascii="Arial" w:hAnsi="Arial" w:cs="Arial"/>
        </w:rPr>
        <w:t xml:space="preserve"> are sometimes required to give evidence in criminal courts, either for crimes committed against them or for crimes they have witnessed. There are two </w:t>
      </w:r>
      <w:r w:rsidR="008F439B" w:rsidRPr="00763F4B">
        <w:rPr>
          <w:rFonts w:ascii="Arial" w:hAnsi="Arial" w:cs="Arial"/>
        </w:rPr>
        <w:t>age-appropriate</w:t>
      </w:r>
      <w:r w:rsidR="000169EA" w:rsidRPr="00763F4B">
        <w:rPr>
          <w:rFonts w:ascii="Arial" w:hAnsi="Arial" w:cs="Arial"/>
        </w:rPr>
        <w:t xml:space="preserve"> guides</w:t>
      </w:r>
      <w:r w:rsidR="000169EA" w:rsidRPr="00763F4B">
        <w:rPr>
          <w:rFonts w:ascii="Arial" w:hAnsi="Arial" w:cs="Arial"/>
          <w:b/>
        </w:rPr>
        <w:t xml:space="preserve">, </w:t>
      </w:r>
      <w:r w:rsidR="000169EA" w:rsidRPr="00763F4B">
        <w:rPr>
          <w:rFonts w:ascii="Arial" w:hAnsi="Arial" w:cs="Arial"/>
          <w:bCs/>
        </w:rPr>
        <w:t>published by HM Courts and Tribunals service,</w:t>
      </w:r>
      <w:r w:rsidR="000169EA" w:rsidRPr="00763F4B">
        <w:rPr>
          <w:rFonts w:ascii="Arial" w:hAnsi="Arial" w:cs="Arial"/>
        </w:rPr>
        <w:t xml:space="preserve"> to support </w:t>
      </w:r>
      <w:r w:rsidRPr="00763F4B">
        <w:rPr>
          <w:rFonts w:ascii="Arial" w:hAnsi="Arial" w:cs="Arial"/>
        </w:rPr>
        <w:t>young people</w:t>
      </w:r>
      <w:r w:rsidR="000169EA" w:rsidRPr="00763F4B">
        <w:rPr>
          <w:rFonts w:ascii="Arial" w:hAnsi="Arial" w:cs="Arial"/>
        </w:rPr>
        <w:t xml:space="preserve"> aged</w:t>
      </w:r>
      <w:r w:rsidR="000169EA" w:rsidRPr="00763F4B">
        <w:rPr>
          <w:rFonts w:ascii="Arial" w:hAnsi="Arial" w:cs="Arial"/>
          <w:color w:val="215E99" w:themeColor="text2" w:themeTint="BF"/>
        </w:rPr>
        <w:t xml:space="preserve"> </w:t>
      </w:r>
      <w:hyperlink r:id="rId146" w:history="1">
        <w:r w:rsidR="000169EA" w:rsidRPr="00763F4B">
          <w:rPr>
            <w:rStyle w:val="Hyperlink"/>
            <w:rFonts w:ascii="Arial" w:hAnsi="Arial" w:cs="Arial"/>
            <w:color w:val="215E99" w:themeColor="text2" w:themeTint="BF"/>
            <w:szCs w:val="20"/>
          </w:rPr>
          <w:t>5-11</w:t>
        </w:r>
      </w:hyperlink>
      <w:r w:rsidR="000169EA" w:rsidRPr="00763F4B">
        <w:rPr>
          <w:rFonts w:ascii="Arial" w:hAnsi="Arial" w:cs="Arial"/>
          <w:b/>
        </w:rPr>
        <w:t xml:space="preserve"> </w:t>
      </w:r>
      <w:r w:rsidR="000169EA" w:rsidRPr="00763F4B">
        <w:rPr>
          <w:rFonts w:ascii="Arial" w:hAnsi="Arial" w:cs="Arial"/>
        </w:rPr>
        <w:t>years and</w:t>
      </w:r>
      <w:r w:rsidR="000169EA" w:rsidRPr="00763F4B">
        <w:rPr>
          <w:rFonts w:ascii="Arial" w:hAnsi="Arial" w:cs="Arial"/>
          <w:b/>
        </w:rPr>
        <w:t xml:space="preserve"> </w:t>
      </w:r>
      <w:hyperlink r:id="rId147" w:history="1">
        <w:r w:rsidR="000169EA" w:rsidRPr="00763F4B">
          <w:rPr>
            <w:rStyle w:val="Hyperlink"/>
            <w:rFonts w:ascii="Arial" w:hAnsi="Arial" w:cs="Arial"/>
            <w:color w:val="215E99" w:themeColor="text2" w:themeTint="BF"/>
            <w:szCs w:val="20"/>
          </w:rPr>
          <w:t>12-17 years</w:t>
        </w:r>
      </w:hyperlink>
      <w:r w:rsidR="000169EA" w:rsidRPr="00763F4B">
        <w:rPr>
          <w:rFonts w:ascii="Arial" w:hAnsi="Arial" w:cs="Arial"/>
          <w:b/>
          <w:color w:val="215E99" w:themeColor="text2" w:themeTint="BF"/>
        </w:rPr>
        <w:t xml:space="preserve">.  </w:t>
      </w:r>
      <w:r w:rsidR="000169EA" w:rsidRPr="00763F4B">
        <w:rPr>
          <w:rFonts w:ascii="Arial" w:hAnsi="Arial" w:cs="Arial"/>
        </w:rPr>
        <w:t xml:space="preserve">The guides explain each step of the process and support and special measures that are available. There are diagrams illustrating the courtroom structure and the use of video links is explained.  </w:t>
      </w:r>
    </w:p>
    <w:p w14:paraId="1DC5FBED" w14:textId="590002D8" w:rsidR="000169EA" w:rsidRPr="00763F4B" w:rsidRDefault="000169EA" w:rsidP="00B5432E">
      <w:pPr>
        <w:jc w:val="both"/>
        <w:rPr>
          <w:rFonts w:ascii="Arial" w:hAnsi="Arial" w:cs="Arial"/>
        </w:rPr>
      </w:pPr>
      <w:r w:rsidRPr="00763F4B">
        <w:rPr>
          <w:rFonts w:ascii="Arial" w:hAnsi="Arial" w:cs="Arial"/>
        </w:rPr>
        <w:t xml:space="preserve">Making </w:t>
      </w:r>
      <w:r w:rsidR="00225ABC" w:rsidRPr="00763F4B">
        <w:rPr>
          <w:rFonts w:ascii="Arial" w:hAnsi="Arial" w:cs="Arial"/>
        </w:rPr>
        <w:t>young person</w:t>
      </w:r>
      <w:r w:rsidRPr="00763F4B">
        <w:rPr>
          <w:rFonts w:ascii="Arial" w:hAnsi="Arial" w:cs="Arial"/>
        </w:rPr>
        <w:t xml:space="preserve"> arrangements via the family courts following separation can be stressful and entrench conflict in families. This can be stressful for </w:t>
      </w:r>
      <w:r w:rsidR="00225ABC" w:rsidRPr="00763F4B">
        <w:rPr>
          <w:rFonts w:ascii="Arial" w:hAnsi="Arial" w:cs="Arial"/>
        </w:rPr>
        <w:t>young people</w:t>
      </w:r>
      <w:r w:rsidRPr="00763F4B">
        <w:rPr>
          <w:rFonts w:ascii="Arial" w:hAnsi="Arial" w:cs="Arial"/>
        </w:rPr>
        <w:t xml:space="preserve">. </w:t>
      </w:r>
      <w:r w:rsidR="00866150" w:rsidRPr="00763F4B">
        <w:rPr>
          <w:rFonts w:ascii="Arial" w:hAnsi="Arial" w:cs="Arial"/>
        </w:rPr>
        <w:t>To support, there is an</w:t>
      </w:r>
      <w:r w:rsidRPr="00763F4B">
        <w:rPr>
          <w:rFonts w:ascii="Arial" w:hAnsi="Arial" w:cs="Arial"/>
        </w:rPr>
        <w:t xml:space="preserve"> </w:t>
      </w:r>
      <w:hyperlink r:id="rId148" w:history="1">
        <w:r w:rsidRPr="00763F4B">
          <w:rPr>
            <w:rStyle w:val="Hyperlink"/>
            <w:rFonts w:ascii="Arial" w:hAnsi="Arial" w:cs="Arial"/>
            <w:color w:val="215E99" w:themeColor="text2" w:themeTint="BF"/>
            <w:szCs w:val="20"/>
          </w:rPr>
          <w:t xml:space="preserve">online </w:t>
        </w:r>
        <w:r w:rsidR="003013AF" w:rsidRPr="00763F4B">
          <w:rPr>
            <w:rStyle w:val="Hyperlink"/>
            <w:rFonts w:ascii="Arial" w:hAnsi="Arial" w:cs="Arial"/>
            <w:color w:val="215E99" w:themeColor="text2" w:themeTint="BF"/>
            <w:szCs w:val="20"/>
          </w:rPr>
          <w:t>child</w:t>
        </w:r>
        <w:r w:rsidRPr="00763F4B">
          <w:rPr>
            <w:rStyle w:val="Hyperlink"/>
            <w:rFonts w:ascii="Arial" w:hAnsi="Arial" w:cs="Arial"/>
            <w:color w:val="215E99" w:themeColor="text2" w:themeTint="BF"/>
            <w:szCs w:val="20"/>
          </w:rPr>
          <w:t xml:space="preserve"> arrangements information tool</w:t>
        </w:r>
      </w:hyperlink>
      <w:r w:rsidRPr="00763F4B">
        <w:rPr>
          <w:rStyle w:val="Hyperlink"/>
          <w:rFonts w:ascii="Arial" w:hAnsi="Arial" w:cs="Arial"/>
          <w:color w:val="215E99" w:themeColor="text2" w:themeTint="BF"/>
          <w:szCs w:val="20"/>
        </w:rPr>
        <w:t xml:space="preserve"> </w:t>
      </w:r>
      <w:r w:rsidRPr="00763F4B">
        <w:rPr>
          <w:rFonts w:ascii="Arial" w:hAnsi="Arial" w:cs="Arial"/>
        </w:rPr>
        <w:t>with clear and concise information on the dispute resolution service. This may be useful for some parents and carers.</w:t>
      </w:r>
    </w:p>
    <w:p w14:paraId="4F5E685F" w14:textId="014E290B" w:rsidR="000169EA" w:rsidRPr="00763F4B" w:rsidRDefault="000169EA" w:rsidP="00B5432E">
      <w:pPr>
        <w:pStyle w:val="Heading2"/>
        <w:jc w:val="both"/>
        <w:rPr>
          <w:rFonts w:ascii="Arial" w:eastAsia="MS Mincho" w:hAnsi="Arial" w:cs="Arial"/>
          <w:color w:val="153D63" w:themeColor="text2" w:themeTint="E6"/>
          <w:sz w:val="28"/>
          <w:szCs w:val="28"/>
        </w:rPr>
      </w:pPr>
      <w:bookmarkStart w:id="132" w:name="_Toc203430105"/>
      <w:r w:rsidRPr="00763F4B">
        <w:rPr>
          <w:rFonts w:ascii="Arial" w:eastAsia="MS Mincho" w:hAnsi="Arial" w:cs="Arial"/>
          <w:color w:val="153D63" w:themeColor="text2" w:themeTint="E6"/>
          <w:sz w:val="28"/>
          <w:szCs w:val="28"/>
          <w:lang w:val="en-US" w:eastAsia="en-GB"/>
        </w:rPr>
        <w:t>‘</w:t>
      </w:r>
      <w:r w:rsidR="006A6CBE" w:rsidRPr="00763F4B">
        <w:rPr>
          <w:rFonts w:ascii="Arial" w:eastAsia="MS Mincho" w:hAnsi="Arial" w:cs="Arial"/>
          <w:color w:val="153D63" w:themeColor="text2" w:themeTint="E6"/>
          <w:sz w:val="28"/>
          <w:szCs w:val="28"/>
        </w:rPr>
        <w:t>Honour-</w:t>
      </w:r>
      <w:r w:rsidR="007C3144" w:rsidRPr="00763F4B">
        <w:rPr>
          <w:rFonts w:ascii="Arial" w:eastAsia="MS Mincho" w:hAnsi="Arial" w:cs="Arial"/>
          <w:color w:val="153D63" w:themeColor="text2" w:themeTint="E6"/>
          <w:sz w:val="28"/>
          <w:szCs w:val="28"/>
        </w:rPr>
        <w:t>B</w:t>
      </w:r>
      <w:r w:rsidR="006A6CBE" w:rsidRPr="00763F4B">
        <w:rPr>
          <w:rFonts w:ascii="Arial" w:eastAsia="MS Mincho" w:hAnsi="Arial" w:cs="Arial"/>
          <w:color w:val="153D63" w:themeColor="text2" w:themeTint="E6"/>
          <w:sz w:val="28"/>
          <w:szCs w:val="28"/>
        </w:rPr>
        <w:t xml:space="preserve">ased’ </w:t>
      </w:r>
      <w:r w:rsidR="00E46DC3" w:rsidRPr="00763F4B">
        <w:rPr>
          <w:rFonts w:ascii="Arial" w:eastAsia="MS Mincho" w:hAnsi="Arial" w:cs="Arial"/>
          <w:color w:val="153D63" w:themeColor="text2" w:themeTint="E6"/>
          <w:sz w:val="28"/>
          <w:szCs w:val="28"/>
        </w:rPr>
        <w:t>A</w:t>
      </w:r>
      <w:r w:rsidR="006A6CBE" w:rsidRPr="00763F4B">
        <w:rPr>
          <w:rFonts w:ascii="Arial" w:eastAsia="MS Mincho" w:hAnsi="Arial" w:cs="Arial"/>
          <w:color w:val="153D63" w:themeColor="text2" w:themeTint="E6"/>
          <w:sz w:val="28"/>
          <w:szCs w:val="28"/>
        </w:rPr>
        <w:t>buse</w:t>
      </w:r>
      <w:r w:rsidRPr="00763F4B">
        <w:rPr>
          <w:rFonts w:ascii="Arial" w:eastAsia="MS Mincho" w:hAnsi="Arial" w:cs="Arial"/>
          <w:color w:val="153D63" w:themeColor="text2" w:themeTint="E6"/>
          <w:sz w:val="28"/>
          <w:szCs w:val="28"/>
        </w:rPr>
        <w:t xml:space="preserve"> (including F</w:t>
      </w:r>
      <w:r w:rsidR="00E769F5" w:rsidRPr="00763F4B">
        <w:rPr>
          <w:rFonts w:ascii="Arial" w:eastAsia="MS Mincho" w:hAnsi="Arial" w:cs="Arial"/>
          <w:color w:val="153D63" w:themeColor="text2" w:themeTint="E6"/>
          <w:sz w:val="28"/>
          <w:szCs w:val="28"/>
        </w:rPr>
        <w:t xml:space="preserve">emale </w:t>
      </w:r>
      <w:r w:rsidRPr="00763F4B">
        <w:rPr>
          <w:rFonts w:ascii="Arial" w:eastAsia="MS Mincho" w:hAnsi="Arial" w:cs="Arial"/>
          <w:color w:val="153D63" w:themeColor="text2" w:themeTint="E6"/>
          <w:sz w:val="28"/>
          <w:szCs w:val="28"/>
        </w:rPr>
        <w:t>G</w:t>
      </w:r>
      <w:r w:rsidR="00E769F5" w:rsidRPr="00763F4B">
        <w:rPr>
          <w:rFonts w:ascii="Arial" w:eastAsia="MS Mincho" w:hAnsi="Arial" w:cs="Arial"/>
          <w:color w:val="153D63" w:themeColor="text2" w:themeTint="E6"/>
          <w:sz w:val="28"/>
          <w:szCs w:val="28"/>
        </w:rPr>
        <w:t xml:space="preserve">enital </w:t>
      </w:r>
      <w:r w:rsidRPr="00763F4B">
        <w:rPr>
          <w:rFonts w:ascii="Arial" w:eastAsia="MS Mincho" w:hAnsi="Arial" w:cs="Arial"/>
          <w:color w:val="153D63" w:themeColor="text2" w:themeTint="E6"/>
          <w:sz w:val="28"/>
          <w:szCs w:val="28"/>
        </w:rPr>
        <w:t>M</w:t>
      </w:r>
      <w:r w:rsidR="00E769F5" w:rsidRPr="00763F4B">
        <w:rPr>
          <w:rFonts w:ascii="Arial" w:eastAsia="MS Mincho" w:hAnsi="Arial" w:cs="Arial"/>
          <w:color w:val="153D63" w:themeColor="text2" w:themeTint="E6"/>
          <w:sz w:val="28"/>
          <w:szCs w:val="28"/>
        </w:rPr>
        <w:t>utilation (FGM)</w:t>
      </w:r>
      <w:r w:rsidRPr="00763F4B">
        <w:rPr>
          <w:rFonts w:ascii="Arial" w:eastAsia="MS Mincho" w:hAnsi="Arial" w:cs="Arial"/>
          <w:color w:val="153D63" w:themeColor="text2" w:themeTint="E6"/>
          <w:sz w:val="28"/>
          <w:szCs w:val="28"/>
        </w:rPr>
        <w:t xml:space="preserve"> and </w:t>
      </w:r>
      <w:r w:rsidR="00E46DC3" w:rsidRPr="00763F4B">
        <w:rPr>
          <w:rFonts w:ascii="Arial" w:eastAsia="MS Mincho" w:hAnsi="Arial" w:cs="Arial"/>
          <w:color w:val="153D63" w:themeColor="text2" w:themeTint="E6"/>
          <w:sz w:val="28"/>
          <w:szCs w:val="28"/>
        </w:rPr>
        <w:t>F</w:t>
      </w:r>
      <w:r w:rsidRPr="00763F4B">
        <w:rPr>
          <w:rFonts w:ascii="Arial" w:eastAsia="MS Mincho" w:hAnsi="Arial" w:cs="Arial"/>
          <w:color w:val="153D63" w:themeColor="text2" w:themeTint="E6"/>
          <w:sz w:val="28"/>
          <w:szCs w:val="28"/>
        </w:rPr>
        <w:t xml:space="preserve">orced </w:t>
      </w:r>
      <w:r w:rsidR="00E46DC3" w:rsidRPr="00763F4B">
        <w:rPr>
          <w:rFonts w:ascii="Arial" w:eastAsia="MS Mincho" w:hAnsi="Arial" w:cs="Arial"/>
          <w:color w:val="153D63" w:themeColor="text2" w:themeTint="E6"/>
          <w:sz w:val="28"/>
          <w:szCs w:val="28"/>
        </w:rPr>
        <w:t>M</w:t>
      </w:r>
      <w:r w:rsidRPr="00763F4B">
        <w:rPr>
          <w:rFonts w:ascii="Arial" w:eastAsia="MS Mincho" w:hAnsi="Arial" w:cs="Arial"/>
          <w:color w:val="153D63" w:themeColor="text2" w:themeTint="E6"/>
          <w:sz w:val="28"/>
          <w:szCs w:val="28"/>
        </w:rPr>
        <w:t>arriage)</w:t>
      </w:r>
      <w:bookmarkEnd w:id="132"/>
    </w:p>
    <w:p w14:paraId="0C16EC68" w14:textId="5F7A806D" w:rsidR="007C3144" w:rsidRPr="00763F4B" w:rsidRDefault="006A6CBE" w:rsidP="00B5432E">
      <w:pPr>
        <w:jc w:val="both"/>
        <w:rPr>
          <w:rFonts w:ascii="Arial" w:hAnsi="Arial" w:cs="Arial"/>
        </w:rPr>
      </w:pPr>
      <w:r w:rsidRPr="00763F4B">
        <w:rPr>
          <w:rFonts w:ascii="Arial" w:hAnsi="Arial" w:cs="Arial"/>
        </w:rPr>
        <w:t>‘</w:t>
      </w:r>
      <w:r w:rsidR="00E769F5" w:rsidRPr="00763F4B">
        <w:rPr>
          <w:rFonts w:ascii="Arial" w:hAnsi="Arial" w:cs="Arial"/>
        </w:rPr>
        <w:t>H</w:t>
      </w:r>
      <w:r w:rsidRPr="00763F4B">
        <w:rPr>
          <w:rFonts w:ascii="Arial" w:hAnsi="Arial" w:cs="Arial"/>
        </w:rPr>
        <w:t>onour-based’ abuse (HBA</w:t>
      </w:r>
      <w:r w:rsidR="000169EA" w:rsidRPr="00763F4B">
        <w:rPr>
          <w:rFonts w:ascii="Arial" w:hAnsi="Arial" w:cs="Arial"/>
        </w:rPr>
        <w:t xml:space="preserve">) encompasses incidents or crimes committed to protect or defend the honour of the family and/or community, including FGM, forced marriage, and practices such as breast ironing. </w:t>
      </w:r>
      <w:r w:rsidR="00E769F5" w:rsidRPr="00763F4B">
        <w:rPr>
          <w:rFonts w:ascii="Arial" w:hAnsi="Arial" w:cs="Arial"/>
        </w:rPr>
        <w:t xml:space="preserve"> </w:t>
      </w:r>
      <w:r w:rsidR="000169EA" w:rsidRPr="00763F4B">
        <w:rPr>
          <w:rFonts w:ascii="Arial" w:hAnsi="Arial" w:cs="Arial"/>
        </w:rPr>
        <w:t>Abuse committed in this context often involves a wider network of family or community pressure and can include multiple perpetrators.</w:t>
      </w:r>
    </w:p>
    <w:p w14:paraId="61789969" w14:textId="1F75511F" w:rsidR="000169EA" w:rsidRPr="00763F4B" w:rsidRDefault="006A6CBE" w:rsidP="00B5432E">
      <w:pPr>
        <w:jc w:val="both"/>
        <w:rPr>
          <w:rFonts w:ascii="Arial" w:hAnsi="Arial" w:cs="Arial"/>
        </w:rPr>
      </w:pPr>
      <w:r w:rsidRPr="00763F4B">
        <w:rPr>
          <w:rFonts w:ascii="Arial" w:hAnsi="Arial" w:cs="Arial"/>
        </w:rPr>
        <w:t xml:space="preserve">All </w:t>
      </w:r>
      <w:r w:rsidR="000169EA" w:rsidRPr="00763F4B">
        <w:rPr>
          <w:rFonts w:ascii="Arial" w:hAnsi="Arial" w:cs="Arial"/>
        </w:rPr>
        <w:t>staff will be alert to the possibility</w:t>
      </w:r>
      <w:r w:rsidRPr="00763F4B">
        <w:rPr>
          <w:rFonts w:ascii="Arial" w:hAnsi="Arial" w:cs="Arial"/>
        </w:rPr>
        <w:t xml:space="preserve"> of a </w:t>
      </w:r>
      <w:r w:rsidR="00225ABC" w:rsidRPr="00763F4B">
        <w:rPr>
          <w:rFonts w:ascii="Arial" w:hAnsi="Arial" w:cs="Arial"/>
        </w:rPr>
        <w:t>young person</w:t>
      </w:r>
      <w:r w:rsidRPr="00763F4B">
        <w:rPr>
          <w:rFonts w:ascii="Arial" w:hAnsi="Arial" w:cs="Arial"/>
        </w:rPr>
        <w:t xml:space="preserve"> being at risk of HBA</w:t>
      </w:r>
      <w:r w:rsidR="000169EA" w:rsidRPr="00763F4B">
        <w:rPr>
          <w:rFonts w:ascii="Arial" w:hAnsi="Arial" w:cs="Arial"/>
        </w:rPr>
        <w:t xml:space="preserve"> or already having suffered it. If staff have a concern, they will record their concerns and speak to the DSL, who will make a referral to the Integrated Front Door.</w:t>
      </w:r>
    </w:p>
    <w:p w14:paraId="6AA2426F" w14:textId="173C4A7B" w:rsidR="000169EA" w:rsidRPr="00763F4B" w:rsidRDefault="000169EA" w:rsidP="00B5432E">
      <w:pPr>
        <w:pStyle w:val="Heading3"/>
        <w:jc w:val="both"/>
        <w:rPr>
          <w:rFonts w:ascii="Arial" w:eastAsia="MS Mincho" w:hAnsi="Arial" w:cs="Arial"/>
          <w:color w:val="153D63" w:themeColor="text2" w:themeTint="E6"/>
          <w:sz w:val="28"/>
          <w:szCs w:val="28"/>
          <w:lang w:val="en-US" w:eastAsia="en-GB"/>
        </w:rPr>
      </w:pPr>
      <w:bookmarkStart w:id="133" w:name="_Toc203430106"/>
      <w:r w:rsidRPr="00763F4B">
        <w:rPr>
          <w:rFonts w:ascii="Arial" w:eastAsia="MS Mincho" w:hAnsi="Arial" w:cs="Arial"/>
          <w:color w:val="153D63" w:themeColor="text2" w:themeTint="E6"/>
          <w:sz w:val="28"/>
          <w:szCs w:val="28"/>
          <w:lang w:val="en-US" w:eastAsia="en-GB"/>
        </w:rPr>
        <w:t>F</w:t>
      </w:r>
      <w:r w:rsidR="00BA246C" w:rsidRPr="00763F4B">
        <w:rPr>
          <w:rFonts w:ascii="Arial" w:eastAsia="MS Mincho" w:hAnsi="Arial" w:cs="Arial"/>
          <w:color w:val="153D63" w:themeColor="text2" w:themeTint="E6"/>
          <w:sz w:val="28"/>
          <w:szCs w:val="28"/>
          <w:lang w:val="en-US" w:eastAsia="en-GB"/>
        </w:rPr>
        <w:t xml:space="preserve">emale </w:t>
      </w:r>
      <w:r w:rsidRPr="00763F4B">
        <w:rPr>
          <w:rFonts w:ascii="Arial" w:eastAsia="MS Mincho" w:hAnsi="Arial" w:cs="Arial"/>
          <w:color w:val="153D63" w:themeColor="text2" w:themeTint="E6"/>
          <w:sz w:val="28"/>
          <w:szCs w:val="28"/>
          <w:lang w:val="en-US" w:eastAsia="en-GB"/>
        </w:rPr>
        <w:t>G</w:t>
      </w:r>
      <w:r w:rsidR="00BA246C" w:rsidRPr="00763F4B">
        <w:rPr>
          <w:rFonts w:ascii="Arial" w:eastAsia="MS Mincho" w:hAnsi="Arial" w:cs="Arial"/>
          <w:color w:val="153D63" w:themeColor="text2" w:themeTint="E6"/>
          <w:sz w:val="28"/>
          <w:szCs w:val="28"/>
          <w:lang w:val="en-US" w:eastAsia="en-GB"/>
        </w:rPr>
        <w:t xml:space="preserve">enital </w:t>
      </w:r>
      <w:r w:rsidRPr="00763F4B">
        <w:rPr>
          <w:rFonts w:ascii="Arial" w:eastAsia="MS Mincho" w:hAnsi="Arial" w:cs="Arial"/>
          <w:color w:val="153D63" w:themeColor="text2" w:themeTint="E6"/>
          <w:sz w:val="28"/>
          <w:szCs w:val="28"/>
          <w:lang w:val="en-US" w:eastAsia="en-GB"/>
        </w:rPr>
        <w:t>M</w:t>
      </w:r>
      <w:bookmarkEnd w:id="133"/>
      <w:r w:rsidR="00BA246C" w:rsidRPr="00763F4B">
        <w:rPr>
          <w:rFonts w:ascii="Arial" w:eastAsia="MS Mincho" w:hAnsi="Arial" w:cs="Arial"/>
          <w:color w:val="153D63" w:themeColor="text2" w:themeTint="E6"/>
          <w:sz w:val="28"/>
          <w:szCs w:val="28"/>
          <w:lang w:val="en-US" w:eastAsia="en-GB"/>
        </w:rPr>
        <w:t>utilation (FGM)</w:t>
      </w:r>
    </w:p>
    <w:p w14:paraId="2601200E" w14:textId="06A7D993" w:rsidR="007C3144" w:rsidRPr="00763F4B" w:rsidRDefault="000169EA" w:rsidP="00B5432E">
      <w:pPr>
        <w:jc w:val="both"/>
        <w:rPr>
          <w:rFonts w:ascii="Arial" w:hAnsi="Arial" w:cs="Arial"/>
        </w:rPr>
      </w:pPr>
      <w:r w:rsidRPr="00763F4B">
        <w:rPr>
          <w:rFonts w:ascii="Arial" w:hAnsi="Arial" w:cs="Arial"/>
        </w:rPr>
        <w:t xml:space="preserve">The DSL will make sure that staff have access to appropriate training to equip them to be alert to </w:t>
      </w:r>
      <w:r w:rsidR="00225ABC" w:rsidRPr="00763F4B">
        <w:rPr>
          <w:rFonts w:ascii="Arial" w:hAnsi="Arial" w:cs="Arial"/>
        </w:rPr>
        <w:t>young people</w:t>
      </w:r>
      <w:r w:rsidRPr="00763F4B">
        <w:rPr>
          <w:rFonts w:ascii="Arial" w:hAnsi="Arial" w:cs="Arial"/>
        </w:rPr>
        <w:t xml:space="preserve"> affected by FGM or at risk of FGM.</w:t>
      </w:r>
    </w:p>
    <w:p w14:paraId="667080EF" w14:textId="053B8923" w:rsidR="007C3144" w:rsidRPr="00763F4B" w:rsidRDefault="000169EA" w:rsidP="00B5432E">
      <w:pPr>
        <w:jc w:val="both"/>
        <w:rPr>
          <w:rFonts w:ascii="Arial" w:hAnsi="Arial" w:cs="Arial"/>
        </w:rPr>
      </w:pPr>
      <w:r w:rsidRPr="00763F4B">
        <w:rPr>
          <w:rFonts w:ascii="Arial" w:hAnsi="Arial" w:cs="Arial"/>
        </w:rPr>
        <w:t>Section 7.</w:t>
      </w:r>
      <w:r w:rsidR="007C3144" w:rsidRPr="00763F4B">
        <w:rPr>
          <w:rFonts w:ascii="Arial" w:hAnsi="Arial" w:cs="Arial"/>
        </w:rPr>
        <w:t>4</w:t>
      </w:r>
      <w:r w:rsidRPr="00763F4B">
        <w:rPr>
          <w:rFonts w:ascii="Arial" w:hAnsi="Arial" w:cs="Arial"/>
        </w:rPr>
        <w:t xml:space="preserve"> of this policy sets out the procedures to be followed if a staff member discovers that an act of FGM appears to have been carried out or suspects that a pupil is at risk of FGM.</w:t>
      </w:r>
    </w:p>
    <w:p w14:paraId="62EF0223" w14:textId="77777777" w:rsidR="000169EA" w:rsidRPr="00763F4B" w:rsidRDefault="000169EA" w:rsidP="00B5432E">
      <w:pPr>
        <w:pStyle w:val="1bodycopy10pt"/>
        <w:spacing w:after="0"/>
        <w:jc w:val="both"/>
        <w:rPr>
          <w:rFonts w:cs="Arial"/>
          <w:sz w:val="24"/>
          <w:lang w:val="en-GB"/>
        </w:rPr>
      </w:pPr>
      <w:r w:rsidRPr="00763F4B">
        <w:rPr>
          <w:rFonts w:cs="Arial"/>
          <w:sz w:val="24"/>
          <w:lang w:val="en-GB"/>
        </w:rPr>
        <w:t>Indicators that FGM has already occurred include</w:t>
      </w:r>
      <w:r w:rsidR="00264BF7" w:rsidRPr="00763F4B">
        <w:rPr>
          <w:rFonts w:cs="Arial"/>
          <w:sz w:val="24"/>
          <w:lang w:val="en-GB"/>
        </w:rPr>
        <w:t xml:space="preserve"> and may initially mirror those of sexual abuse</w:t>
      </w:r>
      <w:r w:rsidRPr="00763F4B">
        <w:rPr>
          <w:rFonts w:cs="Arial"/>
          <w:sz w:val="24"/>
          <w:lang w:val="en-GB"/>
        </w:rPr>
        <w:t>:</w:t>
      </w:r>
    </w:p>
    <w:p w14:paraId="0631DCAC" w14:textId="77777777" w:rsidR="000169EA" w:rsidRPr="00763F4B" w:rsidRDefault="000169EA">
      <w:pPr>
        <w:pStyle w:val="4Bulletedcopyblue"/>
        <w:numPr>
          <w:ilvl w:val="0"/>
          <w:numId w:val="68"/>
        </w:numPr>
        <w:spacing w:after="0"/>
        <w:jc w:val="both"/>
        <w:rPr>
          <w:sz w:val="24"/>
          <w:szCs w:val="24"/>
          <w:lang w:eastAsia="en-GB"/>
        </w:rPr>
      </w:pPr>
      <w:r w:rsidRPr="00763F4B">
        <w:rPr>
          <w:sz w:val="24"/>
          <w:szCs w:val="24"/>
          <w:lang w:eastAsia="en-GB"/>
        </w:rPr>
        <w:t>A pupil confiding in a professional that FGM has taken place</w:t>
      </w:r>
    </w:p>
    <w:p w14:paraId="41EB71CD" w14:textId="77777777" w:rsidR="000169EA" w:rsidRPr="00763F4B" w:rsidRDefault="000169EA">
      <w:pPr>
        <w:pStyle w:val="4Bulletedcopyblue"/>
        <w:numPr>
          <w:ilvl w:val="0"/>
          <w:numId w:val="68"/>
        </w:numPr>
        <w:spacing w:after="0"/>
        <w:jc w:val="both"/>
        <w:rPr>
          <w:sz w:val="24"/>
          <w:szCs w:val="24"/>
          <w:lang w:eastAsia="en-GB"/>
        </w:rPr>
      </w:pPr>
      <w:r w:rsidRPr="00763F4B">
        <w:rPr>
          <w:sz w:val="24"/>
          <w:szCs w:val="24"/>
          <w:lang w:eastAsia="en-GB"/>
        </w:rPr>
        <w:t>A mother/family member disclosing that FGM has been carried out</w:t>
      </w:r>
    </w:p>
    <w:p w14:paraId="00798B9C" w14:textId="77777777" w:rsidR="000169EA" w:rsidRPr="00763F4B" w:rsidRDefault="000169EA">
      <w:pPr>
        <w:pStyle w:val="4Bulletedcopyblue"/>
        <w:numPr>
          <w:ilvl w:val="0"/>
          <w:numId w:val="68"/>
        </w:numPr>
        <w:spacing w:after="0"/>
        <w:jc w:val="both"/>
        <w:rPr>
          <w:sz w:val="24"/>
          <w:szCs w:val="24"/>
          <w:lang w:eastAsia="en-GB"/>
        </w:rPr>
      </w:pPr>
      <w:r w:rsidRPr="00763F4B">
        <w:rPr>
          <w:sz w:val="24"/>
          <w:szCs w:val="24"/>
          <w:lang w:eastAsia="en-GB"/>
        </w:rPr>
        <w:t>A family/pupil already being known to social services in relation to other safeguarding issues</w:t>
      </w:r>
    </w:p>
    <w:p w14:paraId="51ED93BF" w14:textId="77777777" w:rsidR="000169EA" w:rsidRPr="00763F4B" w:rsidRDefault="000169EA">
      <w:pPr>
        <w:pStyle w:val="4Bulletedcopyblue"/>
        <w:numPr>
          <w:ilvl w:val="0"/>
          <w:numId w:val="68"/>
        </w:numPr>
        <w:spacing w:after="0"/>
        <w:jc w:val="both"/>
        <w:rPr>
          <w:sz w:val="24"/>
          <w:szCs w:val="24"/>
          <w:lang w:eastAsia="en-GB"/>
        </w:rPr>
      </w:pPr>
      <w:r w:rsidRPr="00763F4B">
        <w:rPr>
          <w:sz w:val="24"/>
          <w:szCs w:val="24"/>
          <w:lang w:eastAsia="en-GB"/>
        </w:rPr>
        <w:t>A girl:</w:t>
      </w:r>
    </w:p>
    <w:p w14:paraId="2249E972"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Having difficulty walking, sitting or standing, or looking uncomfortable</w:t>
      </w:r>
    </w:p>
    <w:p w14:paraId="088D7E4E"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Finding it hard to sit still for long periods of time (where this was not a problem previously)</w:t>
      </w:r>
    </w:p>
    <w:p w14:paraId="3733192E"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Spending longer than normal in the bathroom or toilet due to difficulties urinating</w:t>
      </w:r>
    </w:p>
    <w:p w14:paraId="3E59BEF2"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Having frequent urinary, menstrual or stomach problems</w:t>
      </w:r>
    </w:p>
    <w:p w14:paraId="13FF1D76"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 xml:space="preserve">Avoiding physical exercise or missing PE </w:t>
      </w:r>
    </w:p>
    <w:p w14:paraId="3D19FFA6"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 xml:space="preserve">Being repeatedly absent from school, or absent for a prolonged period </w:t>
      </w:r>
    </w:p>
    <w:p w14:paraId="29715D98"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lastRenderedPageBreak/>
        <w:t>Demonstrating increased emotional and psychological needs – for example, withdrawal or depression, or significant change in behaviour</w:t>
      </w:r>
    </w:p>
    <w:p w14:paraId="7D206555"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Being reluctant to undergo any medical examinations</w:t>
      </w:r>
    </w:p>
    <w:p w14:paraId="5EDC7B44"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Asking for help, but not being explicit about the problem</w:t>
      </w:r>
    </w:p>
    <w:p w14:paraId="4B71D69D" w14:textId="77777777" w:rsidR="000169EA" w:rsidRPr="00763F4B" w:rsidRDefault="000169EA">
      <w:pPr>
        <w:pStyle w:val="4Bulletedcopyblue"/>
        <w:numPr>
          <w:ilvl w:val="1"/>
          <w:numId w:val="68"/>
        </w:numPr>
        <w:spacing w:after="0"/>
        <w:jc w:val="both"/>
        <w:rPr>
          <w:sz w:val="24"/>
          <w:szCs w:val="24"/>
          <w:lang w:eastAsia="en-GB"/>
        </w:rPr>
      </w:pPr>
      <w:r w:rsidRPr="00763F4B">
        <w:rPr>
          <w:sz w:val="24"/>
          <w:szCs w:val="24"/>
          <w:lang w:eastAsia="en-GB"/>
        </w:rPr>
        <w:t>Talking about pain or discomfort between her legs</w:t>
      </w:r>
    </w:p>
    <w:p w14:paraId="166E90D3" w14:textId="77777777" w:rsidR="007C3144" w:rsidRPr="00763F4B" w:rsidRDefault="007C3144" w:rsidP="00B5432E">
      <w:pPr>
        <w:spacing w:after="0"/>
        <w:jc w:val="both"/>
        <w:rPr>
          <w:rFonts w:ascii="Arial" w:hAnsi="Arial" w:cs="Arial"/>
          <w:szCs w:val="24"/>
        </w:rPr>
      </w:pPr>
    </w:p>
    <w:p w14:paraId="694328FD" w14:textId="6D9208F5" w:rsidR="000169EA" w:rsidRPr="00763F4B" w:rsidRDefault="000169EA" w:rsidP="00B5432E">
      <w:pPr>
        <w:spacing w:after="0"/>
        <w:jc w:val="both"/>
        <w:rPr>
          <w:rFonts w:ascii="Arial" w:hAnsi="Arial" w:cs="Arial"/>
          <w:szCs w:val="24"/>
        </w:rPr>
      </w:pPr>
      <w:r w:rsidRPr="00763F4B">
        <w:rPr>
          <w:rFonts w:ascii="Arial" w:hAnsi="Arial" w:cs="Arial"/>
          <w:szCs w:val="24"/>
        </w:rPr>
        <w:t>Potential signs that a pupil may be at risk of FGM include:</w:t>
      </w:r>
    </w:p>
    <w:p w14:paraId="50885796" w14:textId="48D4372E" w:rsidR="000169EA" w:rsidRPr="00763F4B" w:rsidRDefault="000169EA">
      <w:pPr>
        <w:pStyle w:val="4Bulletedcopyblue"/>
        <w:numPr>
          <w:ilvl w:val="0"/>
          <w:numId w:val="69"/>
        </w:numPr>
        <w:spacing w:after="0"/>
        <w:jc w:val="both"/>
        <w:rPr>
          <w:sz w:val="24"/>
          <w:szCs w:val="24"/>
        </w:rPr>
      </w:pPr>
      <w:r w:rsidRPr="00763F4B">
        <w:rPr>
          <w:sz w:val="24"/>
          <w:szCs w:val="24"/>
        </w:rPr>
        <w:t xml:space="preserve">The girl’s family having a history of </w:t>
      </w:r>
      <w:r w:rsidR="00672CB4" w:rsidRPr="00763F4B">
        <w:rPr>
          <w:sz w:val="24"/>
          <w:szCs w:val="24"/>
        </w:rPr>
        <w:t>practicing</w:t>
      </w:r>
      <w:r w:rsidRPr="00763F4B">
        <w:rPr>
          <w:sz w:val="24"/>
          <w:szCs w:val="24"/>
        </w:rPr>
        <w:t xml:space="preserve"> FGM (this is the biggest risk factor to consider)</w:t>
      </w:r>
    </w:p>
    <w:p w14:paraId="199501FE" w14:textId="45151860" w:rsidR="000169EA" w:rsidRPr="00763F4B" w:rsidRDefault="000169EA">
      <w:pPr>
        <w:pStyle w:val="4Bulletedcopyblue"/>
        <w:numPr>
          <w:ilvl w:val="0"/>
          <w:numId w:val="69"/>
        </w:numPr>
        <w:spacing w:after="0"/>
        <w:jc w:val="both"/>
        <w:rPr>
          <w:sz w:val="24"/>
          <w:szCs w:val="24"/>
        </w:rPr>
      </w:pPr>
      <w:r w:rsidRPr="00763F4B">
        <w:rPr>
          <w:sz w:val="24"/>
          <w:szCs w:val="24"/>
        </w:rPr>
        <w:t xml:space="preserve">FGM being known to be </w:t>
      </w:r>
      <w:r w:rsidR="00672CB4" w:rsidRPr="00763F4B">
        <w:rPr>
          <w:sz w:val="24"/>
          <w:szCs w:val="24"/>
        </w:rPr>
        <w:t>practiced</w:t>
      </w:r>
      <w:r w:rsidRPr="00763F4B">
        <w:rPr>
          <w:sz w:val="24"/>
          <w:szCs w:val="24"/>
        </w:rPr>
        <w:t xml:space="preserve"> in the girl’s community or country of origin</w:t>
      </w:r>
    </w:p>
    <w:p w14:paraId="047A215A" w14:textId="77777777" w:rsidR="000169EA" w:rsidRPr="00763F4B" w:rsidRDefault="000169EA">
      <w:pPr>
        <w:pStyle w:val="4Bulletedcopyblue"/>
        <w:numPr>
          <w:ilvl w:val="0"/>
          <w:numId w:val="69"/>
        </w:numPr>
        <w:spacing w:after="0"/>
        <w:jc w:val="both"/>
        <w:rPr>
          <w:sz w:val="24"/>
          <w:szCs w:val="24"/>
        </w:rPr>
      </w:pPr>
      <w:r w:rsidRPr="00763F4B">
        <w:rPr>
          <w:sz w:val="24"/>
          <w:szCs w:val="24"/>
        </w:rPr>
        <w:t xml:space="preserve">A parent or family member expressing concern that FGM may be carried out </w:t>
      </w:r>
    </w:p>
    <w:p w14:paraId="5C5E3663" w14:textId="77777777" w:rsidR="000169EA" w:rsidRPr="00763F4B" w:rsidRDefault="000169EA">
      <w:pPr>
        <w:pStyle w:val="4Bulletedcopyblue"/>
        <w:numPr>
          <w:ilvl w:val="0"/>
          <w:numId w:val="69"/>
        </w:numPr>
        <w:spacing w:after="0"/>
        <w:jc w:val="both"/>
        <w:rPr>
          <w:sz w:val="24"/>
          <w:szCs w:val="24"/>
        </w:rPr>
      </w:pPr>
      <w:r w:rsidRPr="00763F4B">
        <w:rPr>
          <w:sz w:val="24"/>
          <w:szCs w:val="24"/>
        </w:rPr>
        <w:t>A family not engaging with professionals (health, education or other) or already being known to social care in relation to other safeguarding issues</w:t>
      </w:r>
    </w:p>
    <w:p w14:paraId="255952C0" w14:textId="77777777" w:rsidR="000169EA" w:rsidRPr="00763F4B" w:rsidRDefault="000169EA">
      <w:pPr>
        <w:pStyle w:val="4Bulletedcopyblue"/>
        <w:numPr>
          <w:ilvl w:val="0"/>
          <w:numId w:val="69"/>
        </w:numPr>
        <w:spacing w:after="0"/>
        <w:jc w:val="both"/>
        <w:rPr>
          <w:sz w:val="24"/>
          <w:szCs w:val="24"/>
        </w:rPr>
      </w:pPr>
      <w:r w:rsidRPr="00763F4B">
        <w:rPr>
          <w:sz w:val="24"/>
          <w:szCs w:val="24"/>
        </w:rPr>
        <w:t>A girl:</w:t>
      </w:r>
    </w:p>
    <w:p w14:paraId="6EC860F8"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Having a mother, older sibling or cousin who has undergone FGM</w:t>
      </w:r>
    </w:p>
    <w:p w14:paraId="183D0667"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Having limited level of integration within UK society</w:t>
      </w:r>
    </w:p>
    <w:p w14:paraId="782B5E14"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Confiding to a professional that she is to have a “special procedure” or to attend a special occasion to “become a woman”</w:t>
      </w:r>
    </w:p>
    <w:p w14:paraId="32C51C1A"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Talking about a long holiday to her country of origin or another country where the practice is prevalent, or parents stating that they or a relative will take the girl out of the country for a prolonged period</w:t>
      </w:r>
    </w:p>
    <w:p w14:paraId="4ED3EE95"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Requesting help from a teacher or another adult because she is aware or suspects that she is at immediate risk of FGM</w:t>
      </w:r>
    </w:p>
    <w:p w14:paraId="33749B81"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 xml:space="preserve">Talking about FGM in conversation – for example, a girl may tell other </w:t>
      </w:r>
      <w:r w:rsidR="00225ABC" w:rsidRPr="00763F4B">
        <w:rPr>
          <w:rFonts w:ascii="Arial" w:hAnsi="Arial" w:cs="Arial"/>
          <w:szCs w:val="24"/>
        </w:rPr>
        <w:t>young people</w:t>
      </w:r>
      <w:r w:rsidRPr="00763F4B">
        <w:rPr>
          <w:rFonts w:ascii="Arial" w:hAnsi="Arial" w:cs="Arial"/>
          <w:szCs w:val="24"/>
        </w:rPr>
        <w:t xml:space="preserve"> about it (although it is important to take into account the context of the discussion)</w:t>
      </w:r>
    </w:p>
    <w:p w14:paraId="1B7E6162"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Being unexpectedly absent from school</w:t>
      </w:r>
    </w:p>
    <w:p w14:paraId="5A6AA4F2" w14:textId="77777777" w:rsidR="000169EA" w:rsidRPr="00763F4B" w:rsidRDefault="000169EA" w:rsidP="00DE3CC8">
      <w:pPr>
        <w:numPr>
          <w:ilvl w:val="1"/>
          <w:numId w:val="69"/>
        </w:numPr>
        <w:spacing w:after="0"/>
        <w:ind w:left="1077" w:hanging="357"/>
        <w:jc w:val="both"/>
        <w:rPr>
          <w:rFonts w:ascii="Arial" w:hAnsi="Arial" w:cs="Arial"/>
          <w:szCs w:val="24"/>
        </w:rPr>
      </w:pPr>
      <w:r w:rsidRPr="00763F4B">
        <w:rPr>
          <w:rFonts w:ascii="Arial" w:hAnsi="Arial" w:cs="Arial"/>
          <w:szCs w:val="24"/>
        </w:rPr>
        <w:t>Attending a travel clinic or equivalent for vaccinations/anti-malarial medication</w:t>
      </w:r>
    </w:p>
    <w:p w14:paraId="777B350E" w14:textId="77777777" w:rsidR="007C3144" w:rsidRPr="00763F4B" w:rsidRDefault="007C3144" w:rsidP="00B5432E">
      <w:pPr>
        <w:spacing w:after="0"/>
        <w:jc w:val="both"/>
        <w:rPr>
          <w:rFonts w:ascii="Arial" w:hAnsi="Arial" w:cs="Arial"/>
          <w:szCs w:val="24"/>
        </w:rPr>
      </w:pPr>
    </w:p>
    <w:p w14:paraId="5E87E378" w14:textId="57CD3BC7" w:rsidR="00046EB9" w:rsidRPr="00763F4B" w:rsidRDefault="000169EA" w:rsidP="00B5432E">
      <w:pPr>
        <w:spacing w:after="0"/>
        <w:jc w:val="both"/>
        <w:rPr>
          <w:rFonts w:ascii="Arial" w:hAnsi="Arial" w:cs="Arial"/>
          <w:szCs w:val="24"/>
        </w:rPr>
      </w:pPr>
      <w:r w:rsidRPr="00763F4B">
        <w:rPr>
          <w:rFonts w:ascii="Arial" w:hAnsi="Arial" w:cs="Arial"/>
          <w:szCs w:val="24"/>
        </w:rPr>
        <w:t>The above indicators and risk factors are not intended to be exhaustive.</w:t>
      </w:r>
    </w:p>
    <w:p w14:paraId="1E2E592C" w14:textId="1E5CC1F7" w:rsidR="000169EA" w:rsidRPr="00763F4B" w:rsidRDefault="000169EA" w:rsidP="00B5432E">
      <w:pPr>
        <w:pStyle w:val="Heading3"/>
        <w:jc w:val="both"/>
        <w:rPr>
          <w:rFonts w:ascii="Arial" w:eastAsia="MS Mincho" w:hAnsi="Arial" w:cs="Arial"/>
          <w:color w:val="153D63" w:themeColor="text2" w:themeTint="E6"/>
          <w:sz w:val="28"/>
          <w:szCs w:val="28"/>
          <w:lang w:val="en-US" w:eastAsia="en-GB"/>
        </w:rPr>
      </w:pPr>
      <w:bookmarkStart w:id="134" w:name="_Toc203430107"/>
      <w:r w:rsidRPr="00763F4B">
        <w:rPr>
          <w:rFonts w:ascii="Arial" w:eastAsia="MS Mincho" w:hAnsi="Arial" w:cs="Arial"/>
          <w:color w:val="153D63" w:themeColor="text2" w:themeTint="E6"/>
          <w:sz w:val="28"/>
          <w:szCs w:val="28"/>
          <w:lang w:val="en-US" w:eastAsia="en-GB"/>
        </w:rPr>
        <w:t xml:space="preserve">Forced </w:t>
      </w:r>
      <w:r w:rsidR="00E46DC3" w:rsidRPr="00763F4B">
        <w:rPr>
          <w:rFonts w:ascii="Arial" w:eastAsia="MS Mincho" w:hAnsi="Arial" w:cs="Arial"/>
          <w:color w:val="153D63" w:themeColor="text2" w:themeTint="E6"/>
          <w:sz w:val="28"/>
          <w:szCs w:val="28"/>
          <w:lang w:val="en-US" w:eastAsia="en-GB"/>
        </w:rPr>
        <w:t>M</w:t>
      </w:r>
      <w:r w:rsidRPr="00763F4B">
        <w:rPr>
          <w:rFonts w:ascii="Arial" w:eastAsia="MS Mincho" w:hAnsi="Arial" w:cs="Arial"/>
          <w:color w:val="153D63" w:themeColor="text2" w:themeTint="E6"/>
          <w:sz w:val="28"/>
          <w:szCs w:val="28"/>
          <w:lang w:val="en-US" w:eastAsia="en-GB"/>
        </w:rPr>
        <w:t>arriage</w:t>
      </w:r>
      <w:bookmarkEnd w:id="134"/>
    </w:p>
    <w:p w14:paraId="4E633947" w14:textId="64ECFEDB" w:rsidR="007C3144" w:rsidRPr="00763F4B" w:rsidRDefault="000169EA" w:rsidP="00B5432E">
      <w:pPr>
        <w:jc w:val="both"/>
        <w:rPr>
          <w:rFonts w:ascii="Arial" w:hAnsi="Arial" w:cs="Arial"/>
        </w:rPr>
      </w:pPr>
      <w:r w:rsidRPr="00763F4B">
        <w:rPr>
          <w:rFonts w:ascii="Arial" w:hAnsi="Arial" w:cs="Arial"/>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14:paraId="7C0E12BC" w14:textId="1A9AE1BE" w:rsidR="007C3144" w:rsidRPr="00763F4B" w:rsidRDefault="000169EA" w:rsidP="00B5432E">
      <w:pPr>
        <w:jc w:val="both"/>
        <w:rPr>
          <w:rFonts w:ascii="Arial" w:hAnsi="Arial" w:cs="Arial"/>
        </w:rPr>
      </w:pPr>
      <w:r w:rsidRPr="00763F4B">
        <w:rPr>
          <w:rFonts w:ascii="Arial" w:hAnsi="Arial" w:cs="Arial"/>
        </w:rPr>
        <w:t xml:space="preserve">Staff will receive training around forced marriage and the presenting symptoms. We are aware of the ‘one chance’ rule, i.e. we may only have one chance to speak to the potential victim and only one chance to save them. </w:t>
      </w:r>
    </w:p>
    <w:p w14:paraId="4426D7CA" w14:textId="4D564B03" w:rsidR="007C3144" w:rsidRPr="00763F4B" w:rsidRDefault="000169EA" w:rsidP="00B5432E">
      <w:pPr>
        <w:jc w:val="both"/>
        <w:rPr>
          <w:rFonts w:ascii="Arial" w:hAnsi="Arial" w:cs="Arial"/>
        </w:rPr>
      </w:pPr>
      <w:r w:rsidRPr="00763F4B">
        <w:rPr>
          <w:rFonts w:ascii="Arial" w:hAnsi="Arial" w:cs="Arial"/>
        </w:rPr>
        <w:t>If a member of staff suspects that a pupil is being forced into marriage, they will then report this to the DSL.</w:t>
      </w:r>
    </w:p>
    <w:p w14:paraId="791342EA" w14:textId="4F9938DA" w:rsidR="000169EA" w:rsidRPr="00763F4B" w:rsidRDefault="000169EA" w:rsidP="00B5432E">
      <w:pPr>
        <w:pStyle w:val="1bodycopy10pt"/>
        <w:spacing w:after="0"/>
        <w:jc w:val="both"/>
        <w:rPr>
          <w:rFonts w:cs="Arial"/>
          <w:sz w:val="24"/>
          <w:lang w:val="en-GB"/>
        </w:rPr>
      </w:pPr>
      <w:r w:rsidRPr="00763F4B">
        <w:rPr>
          <w:rFonts w:cs="Arial"/>
          <w:sz w:val="24"/>
          <w:lang w:val="en-GB"/>
        </w:rPr>
        <w:t>The DSL will:</w:t>
      </w:r>
    </w:p>
    <w:p w14:paraId="72FB13E6" w14:textId="77777777" w:rsidR="000169EA" w:rsidRPr="00763F4B" w:rsidRDefault="000169EA">
      <w:pPr>
        <w:pStyle w:val="4Bulletedcopyblue"/>
        <w:numPr>
          <w:ilvl w:val="0"/>
          <w:numId w:val="70"/>
        </w:numPr>
        <w:spacing w:after="0"/>
        <w:jc w:val="both"/>
        <w:rPr>
          <w:sz w:val="24"/>
          <w:szCs w:val="24"/>
        </w:rPr>
      </w:pPr>
      <w:r w:rsidRPr="00763F4B">
        <w:rPr>
          <w:sz w:val="24"/>
          <w:szCs w:val="24"/>
        </w:rPr>
        <w:t>Speak to the pupil about the concerns in a secure and private place.</w:t>
      </w:r>
    </w:p>
    <w:p w14:paraId="2537595D" w14:textId="77777777" w:rsidR="000169EA" w:rsidRPr="00763F4B" w:rsidRDefault="000169EA">
      <w:pPr>
        <w:pStyle w:val="4Bulletedcopyblue"/>
        <w:numPr>
          <w:ilvl w:val="0"/>
          <w:numId w:val="70"/>
        </w:numPr>
        <w:spacing w:after="0"/>
        <w:jc w:val="both"/>
        <w:rPr>
          <w:sz w:val="24"/>
          <w:szCs w:val="24"/>
        </w:rPr>
      </w:pPr>
      <w:r w:rsidRPr="00763F4B">
        <w:rPr>
          <w:sz w:val="24"/>
          <w:szCs w:val="24"/>
        </w:rPr>
        <w:t>Activate the local safeguarding procedures and refer the case to the Integrated Front Door.</w:t>
      </w:r>
    </w:p>
    <w:p w14:paraId="576C1389" w14:textId="77777777" w:rsidR="000169EA" w:rsidRPr="00763F4B" w:rsidRDefault="000169EA">
      <w:pPr>
        <w:pStyle w:val="4Bulletedcopyblue"/>
        <w:numPr>
          <w:ilvl w:val="0"/>
          <w:numId w:val="70"/>
        </w:numPr>
        <w:spacing w:after="0"/>
        <w:jc w:val="both"/>
        <w:rPr>
          <w:sz w:val="24"/>
          <w:szCs w:val="24"/>
        </w:rPr>
      </w:pPr>
      <w:r w:rsidRPr="00763F4B">
        <w:rPr>
          <w:sz w:val="24"/>
          <w:szCs w:val="24"/>
        </w:rPr>
        <w:t xml:space="preserve">Seek advice from the Forced Marriage Unit on 020 7008 0151 or </w:t>
      </w:r>
      <w:hyperlink r:id="rId149" w:history="1">
        <w:r w:rsidRPr="00763F4B">
          <w:rPr>
            <w:rStyle w:val="Hyperlink"/>
            <w:rFonts w:eastAsia="Arial"/>
            <w:color w:val="215E99" w:themeColor="text2" w:themeTint="BF"/>
            <w:sz w:val="24"/>
            <w:szCs w:val="24"/>
          </w:rPr>
          <w:t>fmu@fco.gov.uk</w:t>
        </w:r>
      </w:hyperlink>
      <w:r w:rsidRPr="00763F4B">
        <w:rPr>
          <w:rStyle w:val="Hyperlink"/>
          <w:rFonts w:eastAsia="Arial"/>
          <w:color w:val="215E99" w:themeColor="text2" w:themeTint="BF"/>
          <w:sz w:val="24"/>
          <w:szCs w:val="24"/>
        </w:rPr>
        <w:t>.</w:t>
      </w:r>
    </w:p>
    <w:p w14:paraId="683644EF" w14:textId="77777777" w:rsidR="000169EA" w:rsidRPr="00763F4B" w:rsidRDefault="000169EA">
      <w:pPr>
        <w:pStyle w:val="4Bulletedcopyblue"/>
        <w:numPr>
          <w:ilvl w:val="0"/>
          <w:numId w:val="70"/>
        </w:numPr>
        <w:spacing w:after="0"/>
        <w:jc w:val="both"/>
        <w:rPr>
          <w:sz w:val="24"/>
          <w:szCs w:val="24"/>
        </w:rPr>
      </w:pPr>
      <w:r w:rsidRPr="00763F4B">
        <w:rPr>
          <w:sz w:val="24"/>
          <w:szCs w:val="24"/>
        </w:rPr>
        <w:t>Ensure that the pupil has a single point of contact in school who they can talk to, and refer for support from external agencies as necessary.</w:t>
      </w:r>
    </w:p>
    <w:p w14:paraId="04FF80AF" w14:textId="77777777" w:rsidR="00046EB9" w:rsidRPr="00763F4B" w:rsidRDefault="00046EB9" w:rsidP="00B5432E">
      <w:pPr>
        <w:pStyle w:val="4Bulletedcopyblue"/>
        <w:numPr>
          <w:ilvl w:val="0"/>
          <w:numId w:val="0"/>
        </w:numPr>
        <w:spacing w:after="0"/>
        <w:ind w:left="567"/>
        <w:jc w:val="both"/>
        <w:rPr>
          <w:sz w:val="24"/>
          <w:szCs w:val="24"/>
        </w:rPr>
      </w:pPr>
    </w:p>
    <w:p w14:paraId="58F876B7" w14:textId="31591BFE" w:rsidR="000169EA" w:rsidRPr="00763F4B" w:rsidRDefault="000169EA" w:rsidP="00B5432E">
      <w:pPr>
        <w:pStyle w:val="Heading2"/>
        <w:spacing w:before="0"/>
        <w:jc w:val="both"/>
        <w:rPr>
          <w:rFonts w:ascii="Arial" w:eastAsia="MS Mincho" w:hAnsi="Arial" w:cs="Arial"/>
          <w:color w:val="153D63" w:themeColor="text2" w:themeTint="E6"/>
          <w:sz w:val="28"/>
          <w:szCs w:val="28"/>
          <w:lang w:val="en-US" w:eastAsia="en-GB"/>
        </w:rPr>
      </w:pPr>
      <w:bookmarkStart w:id="135" w:name="_Toc203430108"/>
      <w:r w:rsidRPr="00763F4B">
        <w:rPr>
          <w:rFonts w:ascii="Arial" w:eastAsia="MS Mincho" w:hAnsi="Arial" w:cs="Arial"/>
          <w:color w:val="153D63" w:themeColor="text2" w:themeTint="E6"/>
          <w:sz w:val="28"/>
          <w:szCs w:val="28"/>
          <w:lang w:val="en-US" w:eastAsia="en-GB"/>
        </w:rPr>
        <w:t xml:space="preserve">Preventing </w:t>
      </w:r>
      <w:r w:rsidR="00E46DC3" w:rsidRPr="00763F4B">
        <w:rPr>
          <w:rFonts w:ascii="Arial" w:eastAsia="MS Mincho" w:hAnsi="Arial" w:cs="Arial"/>
          <w:color w:val="153D63" w:themeColor="text2" w:themeTint="E6"/>
          <w:sz w:val="28"/>
          <w:szCs w:val="28"/>
          <w:lang w:val="en-US" w:eastAsia="en-GB"/>
        </w:rPr>
        <w:t>R</w:t>
      </w:r>
      <w:r w:rsidRPr="00763F4B">
        <w:rPr>
          <w:rFonts w:ascii="Arial" w:eastAsia="MS Mincho" w:hAnsi="Arial" w:cs="Arial"/>
          <w:color w:val="153D63" w:themeColor="text2" w:themeTint="E6"/>
          <w:sz w:val="28"/>
          <w:szCs w:val="28"/>
          <w:lang w:val="en-US" w:eastAsia="en-GB"/>
        </w:rPr>
        <w:t>adicalisation</w:t>
      </w:r>
      <w:bookmarkEnd w:id="135"/>
    </w:p>
    <w:p w14:paraId="380BC387" w14:textId="60B594A1" w:rsidR="007C3144" w:rsidRPr="00763F4B" w:rsidRDefault="000169EA" w:rsidP="00B5432E">
      <w:pPr>
        <w:jc w:val="both"/>
        <w:rPr>
          <w:rFonts w:ascii="Arial" w:hAnsi="Arial" w:cs="Arial"/>
        </w:rPr>
      </w:pPr>
      <w:r w:rsidRPr="00763F4B">
        <w:rPr>
          <w:rFonts w:ascii="Arial" w:hAnsi="Arial" w:cs="Arial"/>
        </w:rPr>
        <w:t xml:space="preserve">Radicalisation refers to the process by which a person comes to support terrorism and forms of extremism. Extremism is vocal or active opposition to fundamental British values, such as democracy, the rule of law, individual liberty, and mutual respect and tolerance of different faiths and beliefs. </w:t>
      </w:r>
      <w:r w:rsidR="0052255F" w:rsidRPr="00763F4B">
        <w:rPr>
          <w:rFonts w:ascii="Arial" w:hAnsi="Arial" w:cs="Arial"/>
        </w:rPr>
        <w:t xml:space="preserve">  The education sector</w:t>
      </w:r>
      <w:r w:rsidRPr="00763F4B">
        <w:rPr>
          <w:rFonts w:ascii="Arial" w:hAnsi="Arial" w:cs="Arial"/>
        </w:rPr>
        <w:t xml:space="preserve"> ha</w:t>
      </w:r>
      <w:r w:rsidR="0052255F" w:rsidRPr="00763F4B">
        <w:rPr>
          <w:rFonts w:ascii="Arial" w:hAnsi="Arial" w:cs="Arial"/>
        </w:rPr>
        <w:t>s</w:t>
      </w:r>
      <w:r w:rsidRPr="00763F4B">
        <w:rPr>
          <w:rFonts w:ascii="Arial" w:hAnsi="Arial" w:cs="Arial"/>
        </w:rPr>
        <w:t xml:space="preserve"> a duty to prevent </w:t>
      </w:r>
      <w:r w:rsidR="00225ABC" w:rsidRPr="00763F4B">
        <w:rPr>
          <w:rFonts w:ascii="Arial" w:hAnsi="Arial" w:cs="Arial"/>
        </w:rPr>
        <w:t>young people</w:t>
      </w:r>
      <w:r w:rsidRPr="00763F4B">
        <w:rPr>
          <w:rFonts w:ascii="Arial" w:hAnsi="Arial" w:cs="Arial"/>
        </w:rPr>
        <w:t xml:space="preserve"> from being drawn into terrorism. The DSL will </w:t>
      </w:r>
      <w:r w:rsidRPr="00763F4B">
        <w:rPr>
          <w:rFonts w:ascii="Arial" w:hAnsi="Arial" w:cs="Arial"/>
        </w:rPr>
        <w:lastRenderedPageBreak/>
        <w:t xml:space="preserve">undertake Prevent awareness training and make sure that staff have access to appropriate training to equip them to identify </w:t>
      </w:r>
      <w:r w:rsidR="00225ABC" w:rsidRPr="00763F4B">
        <w:rPr>
          <w:rFonts w:ascii="Arial" w:hAnsi="Arial" w:cs="Arial"/>
        </w:rPr>
        <w:t>young people</w:t>
      </w:r>
      <w:r w:rsidRPr="00763F4B">
        <w:rPr>
          <w:rFonts w:ascii="Arial" w:hAnsi="Arial" w:cs="Arial"/>
        </w:rPr>
        <w:t xml:space="preserve"> at risk.</w:t>
      </w:r>
    </w:p>
    <w:p w14:paraId="6E3217E9" w14:textId="76A69963" w:rsidR="000169EA" w:rsidRPr="00763F4B" w:rsidRDefault="004E05E1" w:rsidP="00B5432E">
      <w:pPr>
        <w:jc w:val="both"/>
        <w:rPr>
          <w:rFonts w:ascii="Arial" w:hAnsi="Arial" w:cs="Arial"/>
          <w:szCs w:val="24"/>
        </w:rPr>
      </w:pPr>
      <w:r w:rsidRPr="00763F4B">
        <w:rPr>
          <w:rFonts w:ascii="Arial" w:hAnsi="Arial" w:cs="Arial"/>
          <w:szCs w:val="24"/>
        </w:rPr>
        <w:t>There will be an a</w:t>
      </w:r>
      <w:r w:rsidR="000169EA" w:rsidRPr="00763F4B">
        <w:rPr>
          <w:rFonts w:ascii="Arial" w:hAnsi="Arial" w:cs="Arial"/>
          <w:szCs w:val="24"/>
        </w:rPr>
        <w:t>ssess</w:t>
      </w:r>
      <w:r w:rsidRPr="00763F4B">
        <w:rPr>
          <w:rFonts w:ascii="Arial" w:hAnsi="Arial" w:cs="Arial"/>
          <w:szCs w:val="24"/>
        </w:rPr>
        <w:t>ment</w:t>
      </w:r>
      <w:r w:rsidR="000169EA" w:rsidRPr="00763F4B">
        <w:rPr>
          <w:rFonts w:ascii="Arial" w:hAnsi="Arial" w:cs="Arial"/>
          <w:szCs w:val="24"/>
        </w:rPr>
        <w:t xml:space="preserve"> </w:t>
      </w:r>
      <w:r w:rsidRPr="00763F4B">
        <w:rPr>
          <w:rFonts w:ascii="Arial" w:hAnsi="Arial" w:cs="Arial"/>
          <w:szCs w:val="24"/>
        </w:rPr>
        <w:t>carried out to look at</w:t>
      </w:r>
      <w:r w:rsidR="000169EA" w:rsidRPr="00763F4B">
        <w:rPr>
          <w:rFonts w:ascii="Arial" w:hAnsi="Arial" w:cs="Arial"/>
          <w:szCs w:val="24"/>
        </w:rPr>
        <w:t xml:space="preserve"> </w:t>
      </w:r>
      <w:r w:rsidRPr="00763F4B">
        <w:rPr>
          <w:rFonts w:ascii="Arial" w:hAnsi="Arial" w:cs="Arial"/>
          <w:szCs w:val="24"/>
        </w:rPr>
        <w:t xml:space="preserve">the </w:t>
      </w:r>
      <w:r w:rsidR="003326CD" w:rsidRPr="00763F4B">
        <w:rPr>
          <w:rFonts w:ascii="Arial" w:hAnsi="Arial" w:cs="Arial"/>
          <w:szCs w:val="24"/>
        </w:rPr>
        <w:t xml:space="preserve">risk to the </w:t>
      </w:r>
      <w:r w:rsidRPr="00763F4B">
        <w:rPr>
          <w:rFonts w:ascii="Arial" w:hAnsi="Arial" w:cs="Arial"/>
          <w:szCs w:val="24"/>
        </w:rPr>
        <w:t xml:space="preserve">cohort of </w:t>
      </w:r>
      <w:r w:rsidR="00225ABC" w:rsidRPr="00763F4B">
        <w:rPr>
          <w:rFonts w:ascii="Arial" w:hAnsi="Arial" w:cs="Arial"/>
          <w:szCs w:val="24"/>
        </w:rPr>
        <w:t>young people</w:t>
      </w:r>
      <w:r w:rsidR="000169EA" w:rsidRPr="00763F4B">
        <w:rPr>
          <w:rFonts w:ascii="Arial" w:hAnsi="Arial" w:cs="Arial"/>
          <w:szCs w:val="24"/>
        </w:rPr>
        <w:t xml:space="preserve"> being drawn into terrorism. Th</w:t>
      </w:r>
      <w:r w:rsidR="003326CD" w:rsidRPr="00763F4B">
        <w:rPr>
          <w:rFonts w:ascii="Arial" w:hAnsi="Arial" w:cs="Arial"/>
          <w:szCs w:val="24"/>
        </w:rPr>
        <w:t>e</w:t>
      </w:r>
      <w:r w:rsidR="000169EA" w:rsidRPr="00763F4B">
        <w:rPr>
          <w:rFonts w:ascii="Arial" w:hAnsi="Arial" w:cs="Arial"/>
          <w:szCs w:val="24"/>
        </w:rPr>
        <w:t xml:space="preserve"> assessment will be based on an understanding of the potential risk in our local area, in collaboration with the </w:t>
      </w:r>
      <w:hyperlink r:id="rId150" w:history="1">
        <w:r w:rsidR="000169EA" w:rsidRPr="00763F4B">
          <w:rPr>
            <w:rStyle w:val="Hyperlink"/>
            <w:rFonts w:ascii="Arial" w:hAnsi="Arial" w:cs="Arial"/>
            <w:color w:val="215E99" w:themeColor="text2" w:themeTint="BF"/>
            <w:szCs w:val="24"/>
          </w:rPr>
          <w:t xml:space="preserve">Wirral Safeguarding </w:t>
        </w:r>
        <w:r w:rsidR="003013AF" w:rsidRPr="00763F4B">
          <w:rPr>
            <w:rStyle w:val="Hyperlink"/>
            <w:rFonts w:ascii="Arial" w:hAnsi="Arial" w:cs="Arial"/>
            <w:color w:val="215E99" w:themeColor="text2" w:themeTint="BF"/>
            <w:szCs w:val="24"/>
          </w:rPr>
          <w:t>Children</w:t>
        </w:r>
        <w:r w:rsidR="000169EA" w:rsidRPr="00763F4B">
          <w:rPr>
            <w:rStyle w:val="Hyperlink"/>
            <w:rFonts w:ascii="Arial" w:hAnsi="Arial" w:cs="Arial"/>
            <w:color w:val="215E99" w:themeColor="text2" w:themeTint="BF"/>
            <w:szCs w:val="24"/>
          </w:rPr>
          <w:t xml:space="preserve"> Partnership</w:t>
        </w:r>
      </w:hyperlink>
      <w:r w:rsidR="000169EA" w:rsidRPr="00763F4B">
        <w:rPr>
          <w:rFonts w:ascii="Arial" w:hAnsi="Arial" w:cs="Arial"/>
          <w:color w:val="215E99" w:themeColor="text2" w:themeTint="BF"/>
          <w:szCs w:val="24"/>
        </w:rPr>
        <w:t>.</w:t>
      </w:r>
    </w:p>
    <w:p w14:paraId="12CC2CF9" w14:textId="4D802242" w:rsidR="000169EA" w:rsidRPr="00763F4B" w:rsidRDefault="003326CD" w:rsidP="00B5432E">
      <w:pPr>
        <w:jc w:val="both"/>
        <w:rPr>
          <w:rFonts w:ascii="Arial" w:hAnsi="Arial" w:cs="Arial"/>
          <w:szCs w:val="24"/>
        </w:rPr>
      </w:pPr>
      <w:r w:rsidRPr="00763F4B">
        <w:rPr>
          <w:rFonts w:ascii="Arial" w:hAnsi="Arial" w:cs="Arial"/>
          <w:szCs w:val="24"/>
        </w:rPr>
        <w:t>There will be</w:t>
      </w:r>
      <w:r w:rsidR="000169EA" w:rsidRPr="00763F4B">
        <w:rPr>
          <w:rFonts w:ascii="Arial" w:hAnsi="Arial" w:cs="Arial"/>
          <w:szCs w:val="24"/>
        </w:rPr>
        <w:t xml:space="preserve"> suitable internet filtering is in place </w:t>
      </w:r>
      <w:r w:rsidRPr="00763F4B">
        <w:rPr>
          <w:rFonts w:ascii="Arial" w:hAnsi="Arial" w:cs="Arial"/>
          <w:szCs w:val="24"/>
        </w:rPr>
        <w:t>to</w:t>
      </w:r>
      <w:r w:rsidR="000169EA" w:rsidRPr="00763F4B">
        <w:rPr>
          <w:rFonts w:ascii="Arial" w:hAnsi="Arial" w:cs="Arial"/>
          <w:szCs w:val="24"/>
        </w:rPr>
        <w:t xml:space="preserve"> equip pupils with the necessary skills to stay safe online at school and at home.</w:t>
      </w:r>
    </w:p>
    <w:p w14:paraId="3E61256C" w14:textId="0AD36193" w:rsidR="000169EA" w:rsidRPr="00763F4B" w:rsidRDefault="000169EA" w:rsidP="00B5432E">
      <w:pPr>
        <w:jc w:val="both"/>
        <w:rPr>
          <w:rFonts w:ascii="Arial" w:hAnsi="Arial" w:cs="Arial"/>
          <w:szCs w:val="24"/>
        </w:rPr>
      </w:pPr>
      <w:r w:rsidRPr="00763F4B">
        <w:rPr>
          <w:rFonts w:ascii="Arial" w:hAnsi="Arial" w:cs="Arial"/>
          <w:szCs w:val="24"/>
        </w:rPr>
        <w:t xml:space="preserve">There is no single way of identifying an individual who is likely to be susceptible to an extremist ideology. Radicalisation can occur quickly or over a long period. </w:t>
      </w:r>
      <w:r w:rsidR="00AE28BE" w:rsidRPr="00763F4B">
        <w:rPr>
          <w:rFonts w:ascii="Arial" w:hAnsi="Arial" w:cs="Arial"/>
          <w:szCs w:val="24"/>
        </w:rPr>
        <w:t xml:space="preserve"> </w:t>
      </w:r>
      <w:r w:rsidRPr="00763F4B">
        <w:rPr>
          <w:rFonts w:ascii="Arial" w:hAnsi="Arial" w:cs="Arial"/>
          <w:szCs w:val="24"/>
        </w:rPr>
        <w:t xml:space="preserve">Staff will be alert to changes in pupils’ behaviour. </w:t>
      </w:r>
    </w:p>
    <w:p w14:paraId="2FE58769" w14:textId="2986E574" w:rsidR="000169EA" w:rsidRPr="00763F4B" w:rsidRDefault="000169EA" w:rsidP="00B5432E">
      <w:pPr>
        <w:jc w:val="both"/>
        <w:rPr>
          <w:rFonts w:ascii="Arial" w:hAnsi="Arial" w:cs="Arial"/>
          <w:szCs w:val="24"/>
        </w:rPr>
      </w:pPr>
      <w:r w:rsidRPr="00763F4B">
        <w:rPr>
          <w:rFonts w:ascii="Arial" w:hAnsi="Arial" w:cs="Arial"/>
          <w:szCs w:val="24"/>
        </w:rPr>
        <w:t xml:space="preserve">The government website </w:t>
      </w:r>
      <w:hyperlink r:id="rId151" w:history="1">
        <w:r w:rsidRPr="00763F4B">
          <w:rPr>
            <w:rStyle w:val="Hyperlink"/>
            <w:rFonts w:ascii="Arial" w:hAnsi="Arial" w:cs="Arial"/>
            <w:color w:val="215E99" w:themeColor="text2" w:themeTint="BF"/>
            <w:szCs w:val="24"/>
          </w:rPr>
          <w:t>Educate Against Hate</w:t>
        </w:r>
      </w:hyperlink>
      <w:r w:rsidRPr="00763F4B">
        <w:rPr>
          <w:rFonts w:ascii="Arial" w:hAnsi="Arial" w:cs="Arial"/>
          <w:color w:val="215E99" w:themeColor="text2" w:themeTint="BF"/>
          <w:szCs w:val="24"/>
        </w:rPr>
        <w:t xml:space="preserve"> </w:t>
      </w:r>
      <w:r w:rsidRPr="00763F4B">
        <w:rPr>
          <w:rFonts w:ascii="Arial" w:hAnsi="Arial" w:cs="Arial"/>
          <w:szCs w:val="24"/>
        </w:rPr>
        <w:t xml:space="preserve">and charity </w:t>
      </w:r>
      <w:hyperlink r:id="rId152" w:history="1">
        <w:r w:rsidRPr="00763F4B">
          <w:rPr>
            <w:rStyle w:val="Hyperlink"/>
            <w:rFonts w:ascii="Arial" w:hAnsi="Arial" w:cs="Arial"/>
            <w:color w:val="215E99" w:themeColor="text2" w:themeTint="BF"/>
            <w:szCs w:val="24"/>
          </w:rPr>
          <w:t>NSPCC</w:t>
        </w:r>
      </w:hyperlink>
      <w:r w:rsidRPr="00763F4B">
        <w:rPr>
          <w:rFonts w:ascii="Arial" w:hAnsi="Arial" w:cs="Arial"/>
          <w:color w:val="215E99" w:themeColor="text2" w:themeTint="BF"/>
          <w:szCs w:val="24"/>
        </w:rPr>
        <w:t xml:space="preserve"> </w:t>
      </w:r>
      <w:r w:rsidR="00AE28BE" w:rsidRPr="00763F4B">
        <w:rPr>
          <w:rFonts w:ascii="Arial" w:hAnsi="Arial" w:cs="Arial"/>
          <w:szCs w:val="24"/>
        </w:rPr>
        <w:t>identify</w:t>
      </w:r>
      <w:r w:rsidRPr="00763F4B">
        <w:rPr>
          <w:rFonts w:ascii="Arial" w:hAnsi="Arial" w:cs="Arial"/>
          <w:szCs w:val="24"/>
        </w:rPr>
        <w:t xml:space="preserve"> signs that a pupil is being radicalised can include:</w:t>
      </w:r>
    </w:p>
    <w:p w14:paraId="78E120E3" w14:textId="77777777" w:rsidR="00E13CBB" w:rsidRPr="00763F4B" w:rsidRDefault="00E13CBB" w:rsidP="00B5432E">
      <w:pPr>
        <w:jc w:val="both"/>
        <w:rPr>
          <w:rFonts w:ascii="Arial" w:hAnsi="Arial" w:cs="Arial"/>
          <w:szCs w:val="24"/>
        </w:rPr>
      </w:pPr>
    </w:p>
    <w:p w14:paraId="1388A58F"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Refusal to engage with, or becoming abusive to, peers who are different from themselves </w:t>
      </w:r>
    </w:p>
    <w:p w14:paraId="7C440D54"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Becoming susceptible to conspiracy theories and feelings of persecution </w:t>
      </w:r>
    </w:p>
    <w:p w14:paraId="59C03A10"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Changes in friendship groups and appearance </w:t>
      </w:r>
    </w:p>
    <w:p w14:paraId="3E805D0B" w14:textId="284C3C3A"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Rejecting </w:t>
      </w:r>
      <w:r w:rsidR="00B24A80" w:rsidRPr="00763F4B">
        <w:rPr>
          <w:rFonts w:ascii="Arial" w:hAnsi="Arial" w:cs="Arial"/>
          <w:szCs w:val="24"/>
        </w:rPr>
        <w:t>activities</w:t>
      </w:r>
      <w:r w:rsidRPr="00763F4B">
        <w:rPr>
          <w:rFonts w:ascii="Arial" w:hAnsi="Arial" w:cs="Arial"/>
          <w:szCs w:val="24"/>
        </w:rPr>
        <w:t xml:space="preserve"> </w:t>
      </w:r>
      <w:r w:rsidR="00B24A80" w:rsidRPr="00763F4B">
        <w:rPr>
          <w:rFonts w:ascii="Arial" w:hAnsi="Arial" w:cs="Arial"/>
          <w:szCs w:val="24"/>
        </w:rPr>
        <w:t xml:space="preserve">that </w:t>
      </w:r>
      <w:r w:rsidRPr="00763F4B">
        <w:rPr>
          <w:rFonts w:ascii="Arial" w:hAnsi="Arial" w:cs="Arial"/>
          <w:szCs w:val="24"/>
        </w:rPr>
        <w:t xml:space="preserve">they used to enjoy </w:t>
      </w:r>
    </w:p>
    <w:p w14:paraId="5D7E31AE" w14:textId="73DADE92"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Converting to a new religion </w:t>
      </w:r>
      <w:r w:rsidR="00813A04" w:rsidRPr="00763F4B">
        <w:rPr>
          <w:rFonts w:ascii="Arial" w:hAnsi="Arial" w:cs="Arial"/>
          <w:szCs w:val="24"/>
        </w:rPr>
        <w:t>/ ideology</w:t>
      </w:r>
    </w:p>
    <w:p w14:paraId="4D44D360"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Isolating themselves from family and friends</w:t>
      </w:r>
    </w:p>
    <w:p w14:paraId="646DEAAE"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Talking as if from a scripted speech</w:t>
      </w:r>
    </w:p>
    <w:p w14:paraId="67D1091F"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An unwillingness or inability to discuss their views</w:t>
      </w:r>
    </w:p>
    <w:p w14:paraId="5957EA63"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A sudden disrespectful attitude towards others</w:t>
      </w:r>
    </w:p>
    <w:p w14:paraId="1CC7C909"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Increased levels of anger</w:t>
      </w:r>
    </w:p>
    <w:p w14:paraId="3778156B"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 xml:space="preserve">Increased secretiveness, especially around internet use </w:t>
      </w:r>
    </w:p>
    <w:p w14:paraId="14DA77B9"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Expressions of sympathy for extremist ideologies and groups, or justification of their actions</w:t>
      </w:r>
    </w:p>
    <w:p w14:paraId="1C2FC37C"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Accessing extremist material online, including on Facebook or Twitter</w:t>
      </w:r>
    </w:p>
    <w:p w14:paraId="6F6B2643" w14:textId="77777777" w:rsidR="000169EA"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Possessing extremist literature</w:t>
      </w:r>
    </w:p>
    <w:p w14:paraId="1DA08C7E" w14:textId="48F75A02" w:rsidR="007C3144" w:rsidRPr="00763F4B" w:rsidRDefault="000169EA" w:rsidP="00E13CBB">
      <w:pPr>
        <w:numPr>
          <w:ilvl w:val="1"/>
          <w:numId w:val="69"/>
        </w:numPr>
        <w:spacing w:after="0"/>
        <w:ind w:left="1077" w:hanging="357"/>
        <w:jc w:val="both"/>
        <w:rPr>
          <w:rFonts w:ascii="Arial" w:hAnsi="Arial" w:cs="Arial"/>
          <w:szCs w:val="24"/>
        </w:rPr>
      </w:pPr>
      <w:r w:rsidRPr="00763F4B">
        <w:rPr>
          <w:rFonts w:ascii="Arial" w:hAnsi="Arial" w:cs="Arial"/>
          <w:szCs w:val="24"/>
        </w:rPr>
        <w:t>Being in contact with extremist recruiters and joining, or seeking to join, extremist organisations</w:t>
      </w:r>
    </w:p>
    <w:p w14:paraId="4AFD241D" w14:textId="77777777" w:rsidR="00E13CBB" w:rsidRPr="00763F4B" w:rsidRDefault="00E13CBB" w:rsidP="00B5432E">
      <w:pPr>
        <w:jc w:val="both"/>
        <w:rPr>
          <w:rFonts w:ascii="Arial" w:hAnsi="Arial" w:cs="Arial"/>
          <w:sz w:val="12"/>
          <w:szCs w:val="12"/>
        </w:rPr>
      </w:pPr>
    </w:p>
    <w:p w14:paraId="4EF1753E" w14:textId="6C0D081D" w:rsidR="000169EA" w:rsidRPr="00763F4B" w:rsidRDefault="00225ABC" w:rsidP="00B5432E">
      <w:pPr>
        <w:jc w:val="both"/>
        <w:rPr>
          <w:rFonts w:ascii="Arial" w:hAnsi="Arial" w:cs="Arial"/>
        </w:rPr>
      </w:pPr>
      <w:r w:rsidRPr="00763F4B">
        <w:rPr>
          <w:rFonts w:ascii="Arial" w:hAnsi="Arial" w:cs="Arial"/>
        </w:rPr>
        <w:t>Young people</w:t>
      </w:r>
      <w:r w:rsidR="000169EA" w:rsidRPr="00763F4B">
        <w:rPr>
          <w:rFonts w:ascii="Arial" w:hAnsi="Arial" w:cs="Arial"/>
        </w:rPr>
        <w:t xml:space="preserve"> who are at risk of radicalisation may have low </w:t>
      </w:r>
      <w:r w:rsidR="00AE28BE" w:rsidRPr="00763F4B">
        <w:rPr>
          <w:rFonts w:ascii="Arial" w:hAnsi="Arial" w:cs="Arial"/>
        </w:rPr>
        <w:t>self-esteem or</w:t>
      </w:r>
      <w:r w:rsidR="000169EA" w:rsidRPr="00763F4B">
        <w:rPr>
          <w:rFonts w:ascii="Arial" w:hAnsi="Arial" w:cs="Arial"/>
        </w:rPr>
        <w:t xml:space="preserve"> be victims of bullying or discrimination. It is important to note that the signs can also be part of normal teenage behaviour – staff should have confidence in their instincts and seek advice if something feels wrong</w:t>
      </w:r>
      <w:r w:rsidR="00965BA1" w:rsidRPr="00763F4B">
        <w:rPr>
          <w:rFonts w:ascii="Arial" w:hAnsi="Arial" w:cs="Arial"/>
        </w:rPr>
        <w:t xml:space="preserve"> or if they are unsure</w:t>
      </w:r>
      <w:r w:rsidR="000169EA" w:rsidRPr="00763F4B">
        <w:rPr>
          <w:rFonts w:ascii="Arial" w:hAnsi="Arial" w:cs="Arial"/>
        </w:rPr>
        <w:t xml:space="preserve">. </w:t>
      </w:r>
    </w:p>
    <w:p w14:paraId="206BC7E8" w14:textId="1B62D226" w:rsidR="00E13CBB" w:rsidRPr="00763F4B" w:rsidRDefault="000169EA" w:rsidP="002373B4">
      <w:pPr>
        <w:jc w:val="both"/>
        <w:rPr>
          <w:rFonts w:ascii="Arial" w:hAnsi="Arial" w:cs="Arial"/>
        </w:rPr>
      </w:pPr>
      <w:r w:rsidRPr="00763F4B">
        <w:rPr>
          <w:rFonts w:ascii="Arial" w:hAnsi="Arial" w:cs="Arial"/>
        </w:rPr>
        <w:t xml:space="preserve">If staff are concerned about a pupil, they will follow our procedures set out in section 7.5 of this policy, including recording their concerns and discussing their concerns with the DSL. </w:t>
      </w:r>
      <w:r w:rsidR="00965BA1" w:rsidRPr="00763F4B">
        <w:rPr>
          <w:rFonts w:ascii="Arial" w:hAnsi="Arial" w:cs="Arial"/>
        </w:rPr>
        <w:t xml:space="preserve"> </w:t>
      </w:r>
      <w:r w:rsidRPr="00763F4B">
        <w:rPr>
          <w:rFonts w:ascii="Arial" w:hAnsi="Arial" w:cs="Arial"/>
        </w:rPr>
        <w:t xml:space="preserve">Staff should </w:t>
      </w:r>
      <w:r w:rsidRPr="00763F4B">
        <w:rPr>
          <w:rFonts w:ascii="Arial" w:hAnsi="Arial" w:cs="Arial"/>
          <w:b/>
          <w:bCs/>
        </w:rPr>
        <w:t>always</w:t>
      </w:r>
      <w:r w:rsidRPr="00763F4B">
        <w:rPr>
          <w:rFonts w:ascii="Arial" w:hAnsi="Arial" w:cs="Arial"/>
        </w:rPr>
        <w:t xml:space="preserve"> </w:t>
      </w:r>
      <w:r w:rsidR="00965BA1" w:rsidRPr="00763F4B">
        <w:rPr>
          <w:rFonts w:ascii="Arial" w:hAnsi="Arial" w:cs="Arial"/>
        </w:rPr>
        <w:t>act</w:t>
      </w:r>
      <w:r w:rsidRPr="00763F4B">
        <w:rPr>
          <w:rFonts w:ascii="Arial" w:hAnsi="Arial" w:cs="Arial"/>
        </w:rPr>
        <w:t xml:space="preserve"> if they are worried.</w:t>
      </w:r>
      <w:bookmarkStart w:id="136" w:name="_Toc203430109"/>
    </w:p>
    <w:p w14:paraId="3CC89E2A" w14:textId="77777777" w:rsidR="001A2D33" w:rsidRPr="00763F4B" w:rsidRDefault="001A2D33" w:rsidP="003520AC">
      <w:pPr>
        <w:pStyle w:val="Heading2"/>
        <w:jc w:val="both"/>
        <w:rPr>
          <w:rFonts w:ascii="Arial" w:hAnsi="Arial" w:cs="Arial"/>
          <w:color w:val="153D63" w:themeColor="text2" w:themeTint="E6"/>
          <w:sz w:val="4"/>
          <w:szCs w:val="4"/>
        </w:rPr>
      </w:pPr>
    </w:p>
    <w:p w14:paraId="74370E2B" w14:textId="44F66D37" w:rsidR="00965BA1" w:rsidRPr="00763F4B" w:rsidRDefault="000169EA" w:rsidP="003520AC">
      <w:pPr>
        <w:pStyle w:val="Heading2"/>
        <w:jc w:val="both"/>
        <w:rPr>
          <w:rFonts w:ascii="Arial" w:hAnsi="Arial" w:cs="Arial"/>
          <w:color w:val="153D63" w:themeColor="text2" w:themeTint="E6"/>
          <w:sz w:val="28"/>
          <w:szCs w:val="28"/>
        </w:rPr>
      </w:pPr>
      <w:r w:rsidRPr="00763F4B">
        <w:rPr>
          <w:rFonts w:ascii="Arial" w:hAnsi="Arial" w:cs="Arial"/>
          <w:color w:val="153D63" w:themeColor="text2" w:themeTint="E6"/>
          <w:sz w:val="28"/>
          <w:szCs w:val="28"/>
        </w:rPr>
        <w:t xml:space="preserve">Checking the </w:t>
      </w:r>
      <w:r w:rsidR="00E46DC3" w:rsidRPr="00763F4B">
        <w:rPr>
          <w:rFonts w:ascii="Arial" w:hAnsi="Arial" w:cs="Arial"/>
          <w:color w:val="153D63" w:themeColor="text2" w:themeTint="E6"/>
          <w:sz w:val="28"/>
          <w:szCs w:val="28"/>
        </w:rPr>
        <w:t>I</w:t>
      </w:r>
      <w:r w:rsidRPr="00763F4B">
        <w:rPr>
          <w:rFonts w:ascii="Arial" w:hAnsi="Arial" w:cs="Arial"/>
          <w:color w:val="153D63" w:themeColor="text2" w:themeTint="E6"/>
          <w:sz w:val="28"/>
          <w:szCs w:val="28"/>
        </w:rPr>
        <w:t xml:space="preserve">dentity and </w:t>
      </w:r>
      <w:r w:rsidR="00E46DC3" w:rsidRPr="00763F4B">
        <w:rPr>
          <w:rFonts w:ascii="Arial" w:hAnsi="Arial" w:cs="Arial"/>
          <w:color w:val="153D63" w:themeColor="text2" w:themeTint="E6"/>
          <w:sz w:val="28"/>
          <w:szCs w:val="28"/>
        </w:rPr>
        <w:t>S</w:t>
      </w:r>
      <w:r w:rsidRPr="00763F4B">
        <w:rPr>
          <w:rFonts w:ascii="Arial" w:hAnsi="Arial" w:cs="Arial"/>
          <w:color w:val="153D63" w:themeColor="text2" w:themeTint="E6"/>
          <w:sz w:val="28"/>
          <w:szCs w:val="28"/>
        </w:rPr>
        <w:t xml:space="preserve">uitability of </w:t>
      </w:r>
      <w:r w:rsidR="00E46DC3" w:rsidRPr="00763F4B">
        <w:rPr>
          <w:rFonts w:ascii="Arial" w:hAnsi="Arial" w:cs="Arial"/>
          <w:color w:val="153D63" w:themeColor="text2" w:themeTint="E6"/>
          <w:sz w:val="28"/>
          <w:szCs w:val="28"/>
        </w:rPr>
        <w:t>V</w:t>
      </w:r>
      <w:r w:rsidRPr="00763F4B">
        <w:rPr>
          <w:rFonts w:ascii="Arial" w:hAnsi="Arial" w:cs="Arial"/>
          <w:color w:val="153D63" w:themeColor="text2" w:themeTint="E6"/>
          <w:sz w:val="28"/>
          <w:szCs w:val="28"/>
        </w:rPr>
        <w:t>isitors</w:t>
      </w:r>
      <w:bookmarkEnd w:id="136"/>
    </w:p>
    <w:p w14:paraId="081BDA70" w14:textId="5AAE8527" w:rsidR="000169EA" w:rsidRPr="00763F4B" w:rsidRDefault="000169EA" w:rsidP="00B5432E">
      <w:pPr>
        <w:jc w:val="both"/>
        <w:rPr>
          <w:rFonts w:ascii="Arial" w:hAnsi="Arial" w:cs="Arial"/>
          <w:szCs w:val="24"/>
        </w:rPr>
      </w:pPr>
      <w:r w:rsidRPr="00763F4B">
        <w:rPr>
          <w:rFonts w:ascii="Arial" w:hAnsi="Arial" w:cs="Arial"/>
          <w:szCs w:val="24"/>
        </w:rPr>
        <w:t>All visitors will be required to verify their identity.</w:t>
      </w:r>
    </w:p>
    <w:p w14:paraId="2F97BFD9" w14:textId="25E7EE9E" w:rsidR="000169EA" w:rsidRPr="00763F4B" w:rsidRDefault="000169EA" w:rsidP="00B5432E">
      <w:pPr>
        <w:jc w:val="both"/>
        <w:rPr>
          <w:rFonts w:ascii="Arial" w:hAnsi="Arial" w:cs="Arial"/>
          <w:szCs w:val="24"/>
        </w:rPr>
      </w:pPr>
      <w:r w:rsidRPr="00763F4B">
        <w:rPr>
          <w:rFonts w:ascii="Arial" w:hAnsi="Arial" w:cs="Arial"/>
          <w:szCs w:val="24"/>
        </w:rPr>
        <w:t>If the visitor is unknown to the setting, we will check their credentials and reason for visiting before allowing them to enter the setting. Visitors should be ready to produce identification</w:t>
      </w:r>
      <w:r w:rsidR="00F72280" w:rsidRPr="00763F4B">
        <w:rPr>
          <w:rFonts w:ascii="Arial" w:hAnsi="Arial" w:cs="Arial"/>
          <w:szCs w:val="24"/>
        </w:rPr>
        <w:t xml:space="preserve"> in line with WSCP’s </w:t>
      </w:r>
      <w:hyperlink r:id="rId153" w:history="1">
        <w:r w:rsidR="00F72280" w:rsidRPr="00763F4B">
          <w:rPr>
            <w:rStyle w:val="Hyperlink"/>
            <w:rFonts w:ascii="Arial" w:hAnsi="Arial" w:cs="Arial"/>
            <w:color w:val="215E99" w:themeColor="text2" w:themeTint="BF"/>
            <w:szCs w:val="24"/>
          </w:rPr>
          <w:t>visitor to school p</w:t>
        </w:r>
        <w:r w:rsidR="00D861D9" w:rsidRPr="00763F4B">
          <w:rPr>
            <w:rStyle w:val="Hyperlink"/>
            <w:rFonts w:ascii="Arial" w:hAnsi="Arial" w:cs="Arial"/>
            <w:color w:val="215E99" w:themeColor="text2" w:themeTint="BF"/>
            <w:szCs w:val="24"/>
          </w:rPr>
          <w:t>rotocol</w:t>
        </w:r>
      </w:hyperlink>
      <w:r w:rsidRPr="00763F4B">
        <w:rPr>
          <w:rFonts w:ascii="Arial" w:hAnsi="Arial" w:cs="Arial"/>
          <w:color w:val="215E99" w:themeColor="text2" w:themeTint="BF"/>
          <w:szCs w:val="24"/>
        </w:rPr>
        <w:t>.</w:t>
      </w:r>
    </w:p>
    <w:p w14:paraId="6BA7B468" w14:textId="464AA384" w:rsidR="000169EA" w:rsidRPr="00763F4B" w:rsidRDefault="000169EA" w:rsidP="00B5432E">
      <w:pPr>
        <w:jc w:val="both"/>
        <w:rPr>
          <w:rFonts w:ascii="Arial" w:hAnsi="Arial" w:cs="Arial"/>
          <w:szCs w:val="24"/>
        </w:rPr>
      </w:pPr>
      <w:r w:rsidRPr="00763F4B">
        <w:rPr>
          <w:rFonts w:ascii="Arial" w:hAnsi="Arial" w:cs="Arial"/>
          <w:szCs w:val="24"/>
        </w:rPr>
        <w:t xml:space="preserve">Visitors are expected to sign </w:t>
      </w:r>
      <w:r w:rsidR="00CC002B" w:rsidRPr="00763F4B">
        <w:rPr>
          <w:rFonts w:ascii="Arial" w:hAnsi="Arial" w:cs="Arial"/>
          <w:szCs w:val="24"/>
        </w:rPr>
        <w:t>in</w:t>
      </w:r>
      <w:r w:rsidR="00F22121" w:rsidRPr="00763F4B">
        <w:rPr>
          <w:rFonts w:ascii="Arial" w:hAnsi="Arial" w:cs="Arial"/>
          <w:szCs w:val="24"/>
        </w:rPr>
        <w:t xml:space="preserve"> upon entry</w:t>
      </w:r>
      <w:r w:rsidRPr="00763F4B">
        <w:rPr>
          <w:rFonts w:ascii="Arial" w:hAnsi="Arial" w:cs="Arial"/>
          <w:szCs w:val="24"/>
        </w:rPr>
        <w:t xml:space="preserve"> and wear a visitor’s badge.</w:t>
      </w:r>
    </w:p>
    <w:p w14:paraId="1BC0EC0D" w14:textId="10383EEF" w:rsidR="000169EA" w:rsidRPr="00763F4B" w:rsidRDefault="000169EA" w:rsidP="00B5432E">
      <w:pPr>
        <w:jc w:val="both"/>
        <w:rPr>
          <w:rFonts w:ascii="Arial" w:hAnsi="Arial" w:cs="Arial"/>
          <w:szCs w:val="24"/>
        </w:rPr>
      </w:pPr>
      <w:r w:rsidRPr="00763F4B">
        <w:rPr>
          <w:rFonts w:ascii="Arial" w:hAnsi="Arial" w:cs="Arial"/>
          <w:szCs w:val="24"/>
        </w:rPr>
        <w:t xml:space="preserve">Visitors to </w:t>
      </w:r>
      <w:r w:rsidR="00C351FB" w:rsidRPr="003D3ED4">
        <w:rPr>
          <w:rFonts w:ascii="Arial" w:hAnsi="Arial" w:cs="Arial"/>
          <w:szCs w:val="24"/>
        </w:rPr>
        <w:t>HESWALL ST PETER’S CE PRIMARY SCHOOL</w:t>
      </w:r>
      <w:r w:rsidRPr="00763F4B">
        <w:rPr>
          <w:rFonts w:ascii="Arial" w:hAnsi="Arial" w:cs="Arial"/>
          <w:szCs w:val="24"/>
        </w:rPr>
        <w:t xml:space="preserve"> who are visiting for a professional purpose, such as educational psychologists and school improvement officers, will be asked to show photo ID and:</w:t>
      </w:r>
    </w:p>
    <w:p w14:paraId="532C6259" w14:textId="77777777" w:rsidR="000169EA" w:rsidRPr="00763F4B" w:rsidRDefault="000169EA">
      <w:pPr>
        <w:pStyle w:val="4Bulletedcopyblue"/>
        <w:numPr>
          <w:ilvl w:val="0"/>
          <w:numId w:val="72"/>
        </w:numPr>
        <w:spacing w:after="0"/>
        <w:jc w:val="both"/>
        <w:rPr>
          <w:sz w:val="24"/>
          <w:szCs w:val="24"/>
          <w:lang w:val="en-GB"/>
        </w:rPr>
      </w:pPr>
      <w:r w:rsidRPr="00763F4B">
        <w:rPr>
          <w:sz w:val="24"/>
          <w:szCs w:val="24"/>
          <w:lang w:val="en-GB"/>
        </w:rPr>
        <w:t xml:space="preserve">Will be asked to show their DBS certificate, which will be checked alongside their photo ID; or </w:t>
      </w:r>
    </w:p>
    <w:p w14:paraId="68C5CFF0" w14:textId="77777777" w:rsidR="000169EA" w:rsidRPr="00763F4B" w:rsidRDefault="000169EA">
      <w:pPr>
        <w:pStyle w:val="4Bulletedcopyblue"/>
        <w:numPr>
          <w:ilvl w:val="0"/>
          <w:numId w:val="72"/>
        </w:numPr>
        <w:jc w:val="both"/>
        <w:rPr>
          <w:sz w:val="24"/>
          <w:szCs w:val="24"/>
          <w:lang w:val="en-GB"/>
        </w:rPr>
      </w:pPr>
      <w:r w:rsidRPr="00763F4B">
        <w:rPr>
          <w:sz w:val="24"/>
          <w:szCs w:val="24"/>
          <w:lang w:val="en-GB"/>
        </w:rPr>
        <w:lastRenderedPageBreak/>
        <w:t>The organisation sending the professional, such as the LA or educational psychology service, will provide prior written confirmation that an enhanced DBS check with barred list information has been carried out.</w:t>
      </w:r>
    </w:p>
    <w:p w14:paraId="07C721B4" w14:textId="368EF77F" w:rsidR="000169EA" w:rsidRPr="00763F4B" w:rsidRDefault="000169EA" w:rsidP="00B5432E">
      <w:pPr>
        <w:jc w:val="both"/>
        <w:rPr>
          <w:rFonts w:ascii="Arial" w:hAnsi="Arial" w:cs="Arial"/>
          <w:szCs w:val="24"/>
        </w:rPr>
      </w:pPr>
      <w:r w:rsidRPr="00763F4B">
        <w:rPr>
          <w:rFonts w:ascii="Arial" w:hAnsi="Arial" w:cs="Arial"/>
          <w:szCs w:val="24"/>
        </w:rPr>
        <w:t xml:space="preserve">All other visitors, including visiting speakers, will be accompanied by a member of staff at all times. We will not invite into </w:t>
      </w:r>
      <w:r w:rsidR="00C351FB" w:rsidRPr="003D3ED4">
        <w:rPr>
          <w:rFonts w:ascii="Arial" w:hAnsi="Arial" w:cs="Arial"/>
          <w:szCs w:val="24"/>
        </w:rPr>
        <w:t>HESWALL ST PETER’S CE PRIMARY SCHOOL</w:t>
      </w:r>
      <w:r w:rsidRPr="00763F4B">
        <w:rPr>
          <w:rFonts w:ascii="Arial" w:hAnsi="Arial" w:cs="Arial"/>
          <w:szCs w:val="24"/>
        </w:rPr>
        <w:t xml:space="preserve"> any speaker who is known to disseminate extremist </w:t>
      </w:r>
      <w:r w:rsidR="00F22121" w:rsidRPr="00763F4B">
        <w:rPr>
          <w:rFonts w:ascii="Arial" w:hAnsi="Arial" w:cs="Arial"/>
          <w:szCs w:val="24"/>
        </w:rPr>
        <w:t>views and</w:t>
      </w:r>
      <w:r w:rsidRPr="00763F4B">
        <w:rPr>
          <w:rFonts w:ascii="Arial" w:hAnsi="Arial" w:cs="Arial"/>
          <w:szCs w:val="24"/>
        </w:rPr>
        <w:t xml:space="preserve"> will carry out appropriate checks to ensure that any individual or organisation using school facilities is not seeking to disseminate extremist views or radicalise pupils or staff.</w:t>
      </w:r>
    </w:p>
    <w:p w14:paraId="7D649F00" w14:textId="77777777" w:rsidR="000169EA" w:rsidRPr="00763F4B" w:rsidRDefault="000169EA" w:rsidP="00B5432E">
      <w:pPr>
        <w:pStyle w:val="Heading2"/>
        <w:jc w:val="both"/>
        <w:rPr>
          <w:rFonts w:ascii="Arial" w:eastAsia="MS Mincho" w:hAnsi="Arial" w:cs="Arial"/>
          <w:color w:val="153D63" w:themeColor="text2" w:themeTint="E6"/>
          <w:sz w:val="28"/>
          <w:szCs w:val="28"/>
          <w:lang w:val="en-US" w:eastAsia="en-GB"/>
        </w:rPr>
      </w:pPr>
      <w:bookmarkStart w:id="137" w:name="_Toc203430110"/>
      <w:r w:rsidRPr="00763F4B">
        <w:rPr>
          <w:rFonts w:ascii="Arial" w:eastAsia="MS Mincho" w:hAnsi="Arial" w:cs="Arial"/>
          <w:color w:val="153D63" w:themeColor="text2" w:themeTint="E6"/>
          <w:sz w:val="28"/>
          <w:szCs w:val="28"/>
          <w:lang w:val="en-US" w:eastAsia="en-GB"/>
        </w:rPr>
        <w:t xml:space="preserve">Missing </w:t>
      </w:r>
      <w:r w:rsidR="003013AF" w:rsidRPr="00763F4B">
        <w:rPr>
          <w:rFonts w:ascii="Arial" w:eastAsia="MS Mincho" w:hAnsi="Arial" w:cs="Arial"/>
          <w:color w:val="153D63" w:themeColor="text2" w:themeTint="E6"/>
          <w:sz w:val="28"/>
          <w:szCs w:val="28"/>
          <w:lang w:val="en-US" w:eastAsia="en-GB"/>
        </w:rPr>
        <w:t>Child</w:t>
      </w:r>
      <w:r w:rsidRPr="00763F4B">
        <w:rPr>
          <w:rFonts w:ascii="Arial" w:eastAsia="MS Mincho" w:hAnsi="Arial" w:cs="Arial"/>
          <w:color w:val="153D63" w:themeColor="text2" w:themeTint="E6"/>
          <w:sz w:val="28"/>
          <w:szCs w:val="28"/>
          <w:lang w:val="en-US" w:eastAsia="en-GB"/>
        </w:rPr>
        <w:t xml:space="preserve"> Procedure</w:t>
      </w:r>
      <w:bookmarkEnd w:id="137"/>
    </w:p>
    <w:p w14:paraId="1834AE13" w14:textId="77777777" w:rsidR="000169EA" w:rsidRPr="00763F4B" w:rsidRDefault="000169EA" w:rsidP="00B5432E">
      <w:pPr>
        <w:jc w:val="both"/>
        <w:rPr>
          <w:rFonts w:ascii="Arial" w:hAnsi="Arial" w:cs="Arial"/>
          <w:b/>
          <w:bCs/>
          <w:color w:val="153D63" w:themeColor="text2" w:themeTint="E6"/>
        </w:rPr>
      </w:pPr>
      <w:r w:rsidRPr="00763F4B">
        <w:rPr>
          <w:rFonts w:ascii="Arial" w:hAnsi="Arial" w:cs="Arial"/>
          <w:b/>
          <w:bCs/>
          <w:color w:val="153D63" w:themeColor="text2" w:themeTint="E6"/>
        </w:rPr>
        <w:t>1</w:t>
      </w:r>
      <w:r w:rsidR="00046EB9" w:rsidRPr="00763F4B">
        <w:rPr>
          <w:rFonts w:ascii="Arial" w:hAnsi="Arial" w:cs="Arial"/>
          <w:b/>
          <w:bCs/>
          <w:color w:val="153D63" w:themeColor="text2" w:themeTint="E6"/>
        </w:rPr>
        <w:t>.</w:t>
      </w:r>
      <w:r w:rsidRPr="00763F4B">
        <w:rPr>
          <w:rFonts w:ascii="Arial" w:hAnsi="Arial" w:cs="Arial"/>
          <w:b/>
          <w:bCs/>
          <w:color w:val="153D63" w:themeColor="text2" w:themeTint="E6"/>
        </w:rPr>
        <w:t xml:space="preserve"> Purpose </w:t>
      </w:r>
    </w:p>
    <w:p w14:paraId="3806D81C" w14:textId="6213FA05" w:rsidR="000169EA" w:rsidRPr="00763F4B" w:rsidRDefault="000169EA" w:rsidP="00B5432E">
      <w:pPr>
        <w:jc w:val="both"/>
        <w:rPr>
          <w:rFonts w:ascii="Arial" w:hAnsi="Arial" w:cs="Arial"/>
        </w:rPr>
      </w:pPr>
      <w:r w:rsidRPr="00763F4B">
        <w:rPr>
          <w:rFonts w:ascii="Arial" w:hAnsi="Arial" w:cs="Arial"/>
        </w:rPr>
        <w:t xml:space="preserve">1.1. It is essential that the necessary steps are taken to safeguard and promote the welfare of all </w:t>
      </w:r>
      <w:r w:rsidR="00225ABC" w:rsidRPr="00763F4B">
        <w:rPr>
          <w:rFonts w:ascii="Arial" w:hAnsi="Arial" w:cs="Arial"/>
        </w:rPr>
        <w:t>young people</w:t>
      </w:r>
      <w:r w:rsidRPr="00763F4B">
        <w:rPr>
          <w:rFonts w:ascii="Arial" w:hAnsi="Arial" w:cs="Arial"/>
        </w:rPr>
        <w:t xml:space="preserve">, and this is seen as an utmost priority.  Any </w:t>
      </w:r>
      <w:r w:rsidR="00225ABC" w:rsidRPr="00763F4B">
        <w:rPr>
          <w:rFonts w:ascii="Arial" w:hAnsi="Arial" w:cs="Arial"/>
        </w:rPr>
        <w:t>young person</w:t>
      </w:r>
      <w:r w:rsidRPr="00763F4B">
        <w:rPr>
          <w:rFonts w:ascii="Arial" w:hAnsi="Arial" w:cs="Arial"/>
        </w:rPr>
        <w:t xml:space="preserve"> going missing from a class is a safeguarding issue.</w:t>
      </w:r>
    </w:p>
    <w:p w14:paraId="799D6F67" w14:textId="272438C8" w:rsidR="000169EA" w:rsidRPr="00763F4B" w:rsidRDefault="000169EA" w:rsidP="00B5432E">
      <w:pPr>
        <w:jc w:val="both"/>
        <w:rPr>
          <w:rFonts w:ascii="Arial" w:hAnsi="Arial" w:cs="Arial"/>
        </w:rPr>
      </w:pPr>
      <w:r w:rsidRPr="00763F4B">
        <w:rPr>
          <w:rFonts w:ascii="Arial" w:hAnsi="Arial" w:cs="Arial"/>
        </w:rPr>
        <w:t>1.2. Th</w:t>
      </w:r>
      <w:r w:rsidR="004A4E52" w:rsidRPr="00763F4B">
        <w:rPr>
          <w:rFonts w:ascii="Arial" w:hAnsi="Arial" w:cs="Arial"/>
        </w:rPr>
        <w:t>e</w:t>
      </w:r>
      <w:r w:rsidRPr="00763F4B">
        <w:rPr>
          <w:rFonts w:ascii="Arial" w:hAnsi="Arial" w:cs="Arial"/>
        </w:rPr>
        <w:t xml:space="preserve"> procedure will be followed alongside the </w:t>
      </w:r>
      <w:r w:rsidR="003013AF" w:rsidRPr="00763F4B">
        <w:rPr>
          <w:rFonts w:ascii="Arial" w:hAnsi="Arial" w:cs="Arial"/>
        </w:rPr>
        <w:t>Child</w:t>
      </w:r>
      <w:r w:rsidRPr="00763F4B">
        <w:rPr>
          <w:rFonts w:ascii="Arial" w:hAnsi="Arial" w:cs="Arial"/>
        </w:rPr>
        <w:t xml:space="preserve"> Protection and Safeguarding Policy and any other relevant school policy or procedure. </w:t>
      </w:r>
    </w:p>
    <w:p w14:paraId="27C7BC54" w14:textId="58C002EB" w:rsidR="000169EA" w:rsidRPr="00763F4B" w:rsidRDefault="000169EA" w:rsidP="00B5432E">
      <w:pPr>
        <w:jc w:val="both"/>
        <w:rPr>
          <w:rFonts w:ascii="Arial" w:hAnsi="Arial" w:cs="Arial"/>
        </w:rPr>
      </w:pPr>
      <w:r w:rsidRPr="00763F4B">
        <w:rPr>
          <w:rFonts w:ascii="Arial" w:hAnsi="Arial" w:cs="Arial"/>
        </w:rPr>
        <w:t xml:space="preserve">1.3. All staff must understand what to do in the event that a </w:t>
      </w:r>
      <w:r w:rsidR="00225ABC" w:rsidRPr="00763F4B">
        <w:rPr>
          <w:rFonts w:ascii="Arial" w:hAnsi="Arial" w:cs="Arial"/>
        </w:rPr>
        <w:t>young person</w:t>
      </w:r>
      <w:r w:rsidRPr="00763F4B">
        <w:rPr>
          <w:rFonts w:ascii="Arial" w:hAnsi="Arial" w:cs="Arial"/>
        </w:rPr>
        <w:t xml:space="preserve"> were to be lost or go missing either from </w:t>
      </w:r>
      <w:r w:rsidR="00C351FB" w:rsidRPr="003D3ED4">
        <w:rPr>
          <w:rFonts w:ascii="Arial" w:hAnsi="Arial" w:cs="Arial"/>
        </w:rPr>
        <w:t>HESWALL ST PETER’S CE PRIMARY SCHOOL</w:t>
      </w:r>
      <w:r w:rsidRPr="00763F4B">
        <w:rPr>
          <w:rFonts w:ascii="Arial" w:hAnsi="Arial" w:cs="Arial"/>
        </w:rPr>
        <w:t xml:space="preserve"> building, site or during an off-site visit. </w:t>
      </w:r>
    </w:p>
    <w:p w14:paraId="3490AA5F" w14:textId="68E189CE" w:rsidR="000169EA" w:rsidRPr="00763F4B" w:rsidRDefault="000169EA" w:rsidP="00B5432E">
      <w:pPr>
        <w:jc w:val="both"/>
        <w:rPr>
          <w:rFonts w:ascii="Arial" w:hAnsi="Arial" w:cs="Arial"/>
        </w:rPr>
      </w:pPr>
      <w:r w:rsidRPr="00763F4B">
        <w:rPr>
          <w:rFonts w:ascii="Arial" w:hAnsi="Arial" w:cs="Arial"/>
        </w:rPr>
        <w:t xml:space="preserve">1.4. It is the responsibility of the DSL and </w:t>
      </w:r>
      <w:r w:rsidR="00094F61" w:rsidRPr="00763F4B">
        <w:rPr>
          <w:rFonts w:ascii="Arial" w:hAnsi="Arial" w:cs="Arial"/>
        </w:rPr>
        <w:t>Headteacher / Principal</w:t>
      </w:r>
      <w:r w:rsidRPr="00763F4B">
        <w:rPr>
          <w:rFonts w:ascii="Arial" w:hAnsi="Arial" w:cs="Arial"/>
        </w:rPr>
        <w:t xml:space="preserve"> to ensure that these procedures are understood and followed. </w:t>
      </w:r>
    </w:p>
    <w:p w14:paraId="2CE4DFC5" w14:textId="77777777" w:rsidR="000169EA" w:rsidRPr="00763F4B" w:rsidRDefault="000169EA" w:rsidP="00B5432E">
      <w:pPr>
        <w:jc w:val="both"/>
        <w:rPr>
          <w:rFonts w:ascii="Arial" w:hAnsi="Arial" w:cs="Arial"/>
        </w:rPr>
      </w:pPr>
      <w:r w:rsidRPr="00763F4B">
        <w:rPr>
          <w:rFonts w:ascii="Arial" w:hAnsi="Arial" w:cs="Arial"/>
        </w:rPr>
        <w:t>1.5. It is the responsibility of all staff to read these procedures and to act at all times accordingly.</w:t>
      </w:r>
    </w:p>
    <w:p w14:paraId="63695990" w14:textId="77777777" w:rsidR="000169EA" w:rsidRPr="00763F4B" w:rsidRDefault="000169EA" w:rsidP="00B5432E">
      <w:pPr>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2</w:t>
      </w:r>
      <w:r w:rsidR="00046EB9" w:rsidRPr="00763F4B">
        <w:rPr>
          <w:rFonts w:ascii="Arial" w:hAnsi="Arial" w:cs="Arial"/>
          <w:b/>
          <w:bCs/>
          <w:color w:val="153D63" w:themeColor="text2" w:themeTint="E6"/>
          <w:sz w:val="28"/>
          <w:szCs w:val="28"/>
        </w:rPr>
        <w:t>.</w:t>
      </w:r>
      <w:r w:rsidRPr="00763F4B">
        <w:rPr>
          <w:rFonts w:ascii="Arial" w:hAnsi="Arial" w:cs="Arial"/>
          <w:b/>
          <w:bCs/>
          <w:color w:val="153D63" w:themeColor="text2" w:themeTint="E6"/>
          <w:sz w:val="28"/>
          <w:szCs w:val="28"/>
        </w:rPr>
        <w:t xml:space="preserve"> Introduction </w:t>
      </w:r>
    </w:p>
    <w:p w14:paraId="5B9DD0B6" w14:textId="68FA4A97" w:rsidR="000169EA" w:rsidRPr="00763F4B" w:rsidRDefault="000169EA" w:rsidP="00B5432E">
      <w:pPr>
        <w:jc w:val="both"/>
        <w:rPr>
          <w:rFonts w:ascii="Arial" w:hAnsi="Arial" w:cs="Arial"/>
        </w:rPr>
      </w:pPr>
      <w:r w:rsidRPr="00763F4B">
        <w:rPr>
          <w:rFonts w:ascii="Arial" w:hAnsi="Arial" w:cs="Arial"/>
        </w:rPr>
        <w:t xml:space="preserve">2.1. The procedures have been adopted in respect of any </w:t>
      </w:r>
      <w:r w:rsidR="00225ABC" w:rsidRPr="00763F4B">
        <w:rPr>
          <w:rFonts w:ascii="Arial" w:hAnsi="Arial" w:cs="Arial"/>
        </w:rPr>
        <w:t>young person</w:t>
      </w:r>
      <w:r w:rsidRPr="00763F4B">
        <w:rPr>
          <w:rFonts w:ascii="Arial" w:hAnsi="Arial" w:cs="Arial"/>
        </w:rPr>
        <w:t xml:space="preserve"> who goes missing from </w:t>
      </w:r>
      <w:r w:rsidR="000F39AA" w:rsidRPr="00763F4B">
        <w:rPr>
          <w:rFonts w:ascii="Arial" w:hAnsi="Arial" w:cs="Arial"/>
        </w:rPr>
        <w:t xml:space="preserve">the </w:t>
      </w:r>
      <w:r w:rsidRPr="00763F4B">
        <w:rPr>
          <w:rFonts w:ascii="Arial" w:hAnsi="Arial" w:cs="Arial"/>
        </w:rPr>
        <w:t xml:space="preserve">premises or wanders off from our care, even if they remain on site. </w:t>
      </w:r>
    </w:p>
    <w:p w14:paraId="505CC96E" w14:textId="507E0BFB" w:rsidR="000169EA" w:rsidRPr="00763F4B" w:rsidRDefault="000169EA" w:rsidP="00B5432E">
      <w:pPr>
        <w:jc w:val="both"/>
        <w:rPr>
          <w:rFonts w:ascii="Arial" w:hAnsi="Arial" w:cs="Arial"/>
        </w:rPr>
      </w:pPr>
      <w:r w:rsidRPr="00763F4B">
        <w:rPr>
          <w:rFonts w:ascii="Arial" w:hAnsi="Arial" w:cs="Arial"/>
        </w:rPr>
        <w:t xml:space="preserve">2.2. The procedures will be used in respect of all cases in which it is found that a </w:t>
      </w:r>
      <w:r w:rsidR="00225ABC" w:rsidRPr="00763F4B">
        <w:rPr>
          <w:rFonts w:ascii="Arial" w:hAnsi="Arial" w:cs="Arial"/>
        </w:rPr>
        <w:t>young person</w:t>
      </w:r>
      <w:r w:rsidRPr="00763F4B">
        <w:rPr>
          <w:rFonts w:ascii="Arial" w:hAnsi="Arial" w:cs="Arial"/>
        </w:rPr>
        <w:t xml:space="preserve"> is lost or missing.  </w:t>
      </w:r>
    </w:p>
    <w:p w14:paraId="12A86FB5" w14:textId="24DE9CB9" w:rsidR="000169EA" w:rsidRPr="00763F4B" w:rsidRDefault="000169EA" w:rsidP="00B5432E">
      <w:pPr>
        <w:jc w:val="both"/>
        <w:rPr>
          <w:rFonts w:ascii="Arial" w:hAnsi="Arial" w:cs="Arial"/>
        </w:rPr>
      </w:pPr>
      <w:r w:rsidRPr="00763F4B">
        <w:rPr>
          <w:rFonts w:ascii="Arial" w:hAnsi="Arial" w:cs="Arial"/>
        </w:rPr>
        <w:t>2.3. Th</w:t>
      </w:r>
      <w:r w:rsidR="00D03627" w:rsidRPr="00763F4B">
        <w:rPr>
          <w:rFonts w:ascii="Arial" w:hAnsi="Arial" w:cs="Arial"/>
        </w:rPr>
        <w:t>e</w:t>
      </w:r>
      <w:r w:rsidRPr="00763F4B">
        <w:rPr>
          <w:rFonts w:ascii="Arial" w:hAnsi="Arial" w:cs="Arial"/>
        </w:rPr>
        <w:t xml:space="preserve"> policy enables </w:t>
      </w:r>
      <w:r w:rsidR="00D03627" w:rsidRPr="00763F4B">
        <w:rPr>
          <w:rFonts w:ascii="Arial" w:hAnsi="Arial" w:cs="Arial"/>
        </w:rPr>
        <w:t>a child missing</w:t>
      </w:r>
      <w:r w:rsidRPr="00763F4B">
        <w:rPr>
          <w:rFonts w:ascii="Arial" w:hAnsi="Arial" w:cs="Arial"/>
        </w:rPr>
        <w:t xml:space="preserve"> </w:t>
      </w:r>
      <w:r w:rsidR="00D03627" w:rsidRPr="00763F4B">
        <w:rPr>
          <w:rFonts w:ascii="Arial" w:hAnsi="Arial" w:cs="Arial"/>
        </w:rPr>
        <w:t>situation to be</w:t>
      </w:r>
      <w:r w:rsidRPr="00763F4B">
        <w:rPr>
          <w:rFonts w:ascii="Arial" w:hAnsi="Arial" w:cs="Arial"/>
        </w:rPr>
        <w:t xml:space="preserve"> deal</w:t>
      </w:r>
      <w:r w:rsidR="00D03627" w:rsidRPr="00763F4B">
        <w:rPr>
          <w:rFonts w:ascii="Arial" w:hAnsi="Arial" w:cs="Arial"/>
        </w:rPr>
        <w:t>t</w:t>
      </w:r>
      <w:r w:rsidRPr="00763F4B">
        <w:rPr>
          <w:rFonts w:ascii="Arial" w:hAnsi="Arial" w:cs="Arial"/>
        </w:rPr>
        <w:t xml:space="preserve"> promptly and professionally in a “worst case scenario” of a missing </w:t>
      </w:r>
      <w:r w:rsidR="00225ABC" w:rsidRPr="00763F4B">
        <w:rPr>
          <w:rFonts w:ascii="Arial" w:hAnsi="Arial" w:cs="Arial"/>
        </w:rPr>
        <w:t>young person</w:t>
      </w:r>
      <w:r w:rsidRPr="00763F4B">
        <w:rPr>
          <w:rFonts w:ascii="Arial" w:hAnsi="Arial" w:cs="Arial"/>
        </w:rPr>
        <w:t xml:space="preserve">. It emphasises the responsibility for attendance, registers and keeping </w:t>
      </w:r>
      <w:r w:rsidR="00225ABC" w:rsidRPr="00763F4B">
        <w:rPr>
          <w:rFonts w:ascii="Arial" w:hAnsi="Arial" w:cs="Arial"/>
        </w:rPr>
        <w:t>young people</w:t>
      </w:r>
      <w:r w:rsidRPr="00763F4B">
        <w:rPr>
          <w:rFonts w:ascii="Arial" w:hAnsi="Arial" w:cs="Arial"/>
        </w:rPr>
        <w:t xml:space="preserve"> safe. </w:t>
      </w:r>
    </w:p>
    <w:p w14:paraId="62D23810" w14:textId="11B27D7A" w:rsidR="000169EA" w:rsidRPr="00763F4B" w:rsidRDefault="000169EA" w:rsidP="00B5432E">
      <w:pPr>
        <w:jc w:val="both"/>
        <w:rPr>
          <w:rFonts w:ascii="Arial" w:hAnsi="Arial" w:cs="Arial"/>
        </w:rPr>
      </w:pPr>
      <w:r w:rsidRPr="00763F4B">
        <w:rPr>
          <w:rFonts w:ascii="Arial" w:hAnsi="Arial" w:cs="Arial"/>
        </w:rPr>
        <w:t xml:space="preserve">2.4. Due consideration will be given by the DSL as to whether a referral to the Integrated Front Door is required. For example, where the </w:t>
      </w:r>
      <w:r w:rsidR="00225ABC" w:rsidRPr="00763F4B">
        <w:rPr>
          <w:rFonts w:ascii="Arial" w:hAnsi="Arial" w:cs="Arial"/>
        </w:rPr>
        <w:t>young person</w:t>
      </w:r>
      <w:r w:rsidRPr="00763F4B">
        <w:rPr>
          <w:rFonts w:ascii="Arial" w:hAnsi="Arial" w:cs="Arial"/>
        </w:rPr>
        <w:t xml:space="preserve"> </w:t>
      </w:r>
      <w:r w:rsidR="001E3E17" w:rsidRPr="00763F4B">
        <w:rPr>
          <w:rFonts w:ascii="Arial" w:hAnsi="Arial" w:cs="Arial"/>
        </w:rPr>
        <w:t>needs</w:t>
      </w:r>
      <w:r w:rsidRPr="00763F4B">
        <w:rPr>
          <w:rFonts w:ascii="Arial" w:hAnsi="Arial" w:cs="Arial"/>
        </w:rPr>
        <w:t xml:space="preserve"> protection, </w:t>
      </w:r>
      <w:r w:rsidR="00F04366" w:rsidRPr="00763F4B">
        <w:rPr>
          <w:rFonts w:ascii="Arial" w:hAnsi="Arial" w:cs="Arial"/>
        </w:rPr>
        <w:t>famil</w:t>
      </w:r>
      <w:r w:rsidRPr="00763F4B">
        <w:rPr>
          <w:rFonts w:ascii="Arial" w:hAnsi="Arial" w:cs="Arial"/>
        </w:rPr>
        <w:t xml:space="preserve">y help or in need of other support. </w:t>
      </w:r>
    </w:p>
    <w:p w14:paraId="35BD9854" w14:textId="77777777" w:rsidR="000169EA" w:rsidRPr="00763F4B" w:rsidRDefault="000169EA" w:rsidP="00B5432E">
      <w:pPr>
        <w:jc w:val="both"/>
        <w:rPr>
          <w:rFonts w:ascii="Arial" w:hAnsi="Arial" w:cs="Arial"/>
        </w:rPr>
      </w:pPr>
      <w:r w:rsidRPr="00763F4B">
        <w:rPr>
          <w:rFonts w:ascii="Arial" w:hAnsi="Arial" w:cs="Arial"/>
        </w:rPr>
        <w:t xml:space="preserve">2.5. Staff are responsible for completing the attendance registers, including at after school clubs and activities.  The register must be completed accurately and promptly. The law requires schools to have an attendance register </w:t>
      </w:r>
      <w:r w:rsidR="00264BF7" w:rsidRPr="00763F4B">
        <w:rPr>
          <w:rFonts w:ascii="Arial" w:hAnsi="Arial" w:cs="Arial"/>
        </w:rPr>
        <w:t>taken both in morning and afternoon sessions.</w:t>
      </w:r>
    </w:p>
    <w:p w14:paraId="2A2ABB50" w14:textId="77777777" w:rsidR="007F1CCE" w:rsidRPr="00763F4B" w:rsidRDefault="007F1CCE" w:rsidP="00B5432E">
      <w:pPr>
        <w:jc w:val="both"/>
        <w:rPr>
          <w:rFonts w:ascii="Arial" w:hAnsi="Arial" w:cs="Arial"/>
          <w:b/>
          <w:bCs/>
          <w:color w:val="153D63" w:themeColor="text2" w:themeTint="E6"/>
          <w:sz w:val="12"/>
          <w:szCs w:val="12"/>
        </w:rPr>
      </w:pPr>
    </w:p>
    <w:p w14:paraId="4589922D" w14:textId="45CB7A97" w:rsidR="000169EA" w:rsidRPr="00763F4B" w:rsidRDefault="000169EA" w:rsidP="00B5432E">
      <w:pPr>
        <w:jc w:val="both"/>
        <w:rPr>
          <w:rFonts w:ascii="Arial" w:hAnsi="Arial" w:cs="Arial"/>
          <w:b/>
          <w:bCs/>
          <w:color w:val="153D63" w:themeColor="text2" w:themeTint="E6"/>
          <w:sz w:val="28"/>
          <w:szCs w:val="28"/>
        </w:rPr>
      </w:pPr>
      <w:r w:rsidRPr="00763F4B">
        <w:rPr>
          <w:rFonts w:ascii="Arial" w:hAnsi="Arial" w:cs="Arial"/>
          <w:b/>
          <w:bCs/>
          <w:color w:val="153D63" w:themeColor="text2" w:themeTint="E6"/>
          <w:sz w:val="28"/>
          <w:szCs w:val="28"/>
        </w:rPr>
        <w:t>3</w:t>
      </w:r>
      <w:r w:rsidR="00046EB9" w:rsidRPr="00763F4B">
        <w:rPr>
          <w:rFonts w:ascii="Arial" w:hAnsi="Arial" w:cs="Arial"/>
          <w:b/>
          <w:bCs/>
          <w:color w:val="153D63" w:themeColor="text2" w:themeTint="E6"/>
          <w:sz w:val="28"/>
          <w:szCs w:val="28"/>
        </w:rPr>
        <w:t>.</w:t>
      </w:r>
      <w:r w:rsidRPr="00763F4B">
        <w:rPr>
          <w:rFonts w:ascii="Arial" w:hAnsi="Arial" w:cs="Arial"/>
          <w:b/>
          <w:bCs/>
          <w:color w:val="153D63" w:themeColor="text2" w:themeTint="E6"/>
          <w:sz w:val="28"/>
          <w:szCs w:val="28"/>
        </w:rPr>
        <w:t xml:space="preserve"> Steps to Keep </w:t>
      </w:r>
      <w:r w:rsidR="00225ABC" w:rsidRPr="00763F4B">
        <w:rPr>
          <w:rFonts w:ascii="Arial" w:hAnsi="Arial" w:cs="Arial"/>
          <w:b/>
          <w:bCs/>
          <w:color w:val="153D63" w:themeColor="text2" w:themeTint="E6"/>
          <w:sz w:val="28"/>
          <w:szCs w:val="28"/>
        </w:rPr>
        <w:t xml:space="preserve">Young </w:t>
      </w:r>
      <w:r w:rsidR="00F22121" w:rsidRPr="00763F4B">
        <w:rPr>
          <w:rFonts w:ascii="Arial" w:hAnsi="Arial" w:cs="Arial"/>
          <w:b/>
          <w:bCs/>
          <w:color w:val="153D63" w:themeColor="text2" w:themeTint="E6"/>
          <w:sz w:val="28"/>
          <w:szCs w:val="28"/>
        </w:rPr>
        <w:t>P</w:t>
      </w:r>
      <w:r w:rsidR="00225ABC" w:rsidRPr="00763F4B">
        <w:rPr>
          <w:rFonts w:ascii="Arial" w:hAnsi="Arial" w:cs="Arial"/>
          <w:b/>
          <w:bCs/>
          <w:color w:val="153D63" w:themeColor="text2" w:themeTint="E6"/>
          <w:sz w:val="28"/>
          <w:szCs w:val="28"/>
        </w:rPr>
        <w:t>eople</w:t>
      </w:r>
      <w:r w:rsidRPr="00763F4B">
        <w:rPr>
          <w:rFonts w:ascii="Arial" w:hAnsi="Arial" w:cs="Arial"/>
          <w:b/>
          <w:bCs/>
          <w:color w:val="153D63" w:themeColor="text2" w:themeTint="E6"/>
          <w:sz w:val="28"/>
          <w:szCs w:val="28"/>
        </w:rPr>
        <w:t xml:space="preserve"> Safe </w:t>
      </w:r>
    </w:p>
    <w:p w14:paraId="49B9A303" w14:textId="5F28FC57" w:rsidR="000169EA" w:rsidRPr="00763F4B" w:rsidRDefault="000169EA" w:rsidP="00B5432E">
      <w:pPr>
        <w:jc w:val="both"/>
        <w:rPr>
          <w:rFonts w:ascii="Arial" w:hAnsi="Arial" w:cs="Arial"/>
        </w:rPr>
      </w:pPr>
      <w:r w:rsidRPr="00763F4B">
        <w:rPr>
          <w:rFonts w:ascii="Arial" w:hAnsi="Arial" w:cs="Arial"/>
        </w:rPr>
        <w:t xml:space="preserve">3.1. </w:t>
      </w:r>
      <w:r w:rsidR="001E3E17" w:rsidRPr="00763F4B">
        <w:rPr>
          <w:rFonts w:ascii="Arial" w:hAnsi="Arial" w:cs="Arial"/>
        </w:rPr>
        <w:t xml:space="preserve">All </w:t>
      </w:r>
      <w:r w:rsidRPr="00763F4B">
        <w:rPr>
          <w:rFonts w:ascii="Arial" w:hAnsi="Arial" w:cs="Arial"/>
        </w:rPr>
        <w:t xml:space="preserve">procedures will be managed with common sense and sound judgement. </w:t>
      </w:r>
    </w:p>
    <w:p w14:paraId="71AF7BAF" w14:textId="714C671A" w:rsidR="000169EA" w:rsidRPr="00763F4B" w:rsidRDefault="000169EA" w:rsidP="00B5432E">
      <w:pPr>
        <w:jc w:val="both"/>
        <w:rPr>
          <w:rFonts w:ascii="Arial" w:hAnsi="Arial" w:cs="Arial"/>
        </w:rPr>
      </w:pPr>
      <w:r w:rsidRPr="00763F4B">
        <w:rPr>
          <w:rFonts w:ascii="Arial" w:hAnsi="Arial" w:cs="Arial"/>
        </w:rPr>
        <w:t xml:space="preserve">3.2. For pupils in Years 7-11 we must only release </w:t>
      </w:r>
      <w:r w:rsidR="00225ABC" w:rsidRPr="00763F4B">
        <w:rPr>
          <w:rFonts w:ascii="Arial" w:hAnsi="Arial" w:cs="Arial"/>
        </w:rPr>
        <w:t>young people</w:t>
      </w:r>
      <w:r w:rsidRPr="00763F4B">
        <w:rPr>
          <w:rFonts w:ascii="Arial" w:hAnsi="Arial" w:cs="Arial"/>
        </w:rPr>
        <w:t xml:space="preserve"> into the care of individuals who have been notified to us by the parent/carer(s) in advance, and we must ensure that </w:t>
      </w:r>
      <w:r w:rsidR="00225ABC" w:rsidRPr="00763F4B">
        <w:rPr>
          <w:rFonts w:ascii="Arial" w:hAnsi="Arial" w:cs="Arial"/>
        </w:rPr>
        <w:t>young people</w:t>
      </w:r>
      <w:r w:rsidRPr="00763F4B">
        <w:rPr>
          <w:rFonts w:ascii="Arial" w:hAnsi="Arial" w:cs="Arial"/>
        </w:rPr>
        <w:t xml:space="preserve"> do not leave the premises unsupervised. We must take all reasonable steps to prevent unauthorised persons entering the </w:t>
      </w:r>
      <w:r w:rsidR="00E53751" w:rsidRPr="00763F4B">
        <w:rPr>
          <w:rFonts w:ascii="Arial" w:hAnsi="Arial" w:cs="Arial"/>
        </w:rPr>
        <w:t>premises and</w:t>
      </w:r>
      <w:r w:rsidRPr="00763F4B">
        <w:rPr>
          <w:rFonts w:ascii="Arial" w:hAnsi="Arial" w:cs="Arial"/>
        </w:rPr>
        <w:t xml:space="preserve"> have an agreed procedure for checking the identity of visitors. </w:t>
      </w:r>
    </w:p>
    <w:p w14:paraId="7428E15B" w14:textId="77777777" w:rsidR="000169EA" w:rsidRPr="00763F4B" w:rsidRDefault="000169EA" w:rsidP="00B5432E">
      <w:pPr>
        <w:jc w:val="both"/>
        <w:rPr>
          <w:rFonts w:ascii="Arial" w:hAnsi="Arial" w:cs="Arial"/>
        </w:rPr>
      </w:pPr>
      <w:r w:rsidRPr="00763F4B">
        <w:rPr>
          <w:rFonts w:ascii="Arial" w:hAnsi="Arial" w:cs="Arial"/>
        </w:rPr>
        <w:t xml:space="preserve">3.3. At all times, parents can be assured that all </w:t>
      </w:r>
      <w:r w:rsidR="00225ABC" w:rsidRPr="00763F4B">
        <w:rPr>
          <w:rFonts w:ascii="Arial" w:hAnsi="Arial" w:cs="Arial"/>
        </w:rPr>
        <w:t>young people</w:t>
      </w:r>
      <w:r w:rsidRPr="00763F4B">
        <w:rPr>
          <w:rFonts w:ascii="Arial" w:hAnsi="Arial" w:cs="Arial"/>
        </w:rPr>
        <w:t xml:space="preserve"> remain within the safe environment of our school/setting, including attendance at any outings.  We ensure that proper precautions are taken to prevent </w:t>
      </w:r>
      <w:r w:rsidR="00225ABC" w:rsidRPr="00763F4B">
        <w:rPr>
          <w:rFonts w:ascii="Arial" w:hAnsi="Arial" w:cs="Arial"/>
        </w:rPr>
        <w:t>young people</w:t>
      </w:r>
      <w:r w:rsidRPr="00763F4B">
        <w:rPr>
          <w:rFonts w:ascii="Arial" w:hAnsi="Arial" w:cs="Arial"/>
        </w:rPr>
        <w:t xml:space="preserve"> going missing. </w:t>
      </w:r>
    </w:p>
    <w:p w14:paraId="5F5A58C4" w14:textId="3DFE0D0A" w:rsidR="000169EA" w:rsidRPr="00763F4B" w:rsidRDefault="000169EA" w:rsidP="00B5432E">
      <w:pPr>
        <w:jc w:val="both"/>
        <w:rPr>
          <w:rFonts w:ascii="Arial" w:hAnsi="Arial" w:cs="Arial"/>
        </w:rPr>
      </w:pPr>
      <w:r w:rsidRPr="00763F4B">
        <w:rPr>
          <w:rFonts w:ascii="Arial" w:hAnsi="Arial" w:cs="Arial"/>
        </w:rPr>
        <w:lastRenderedPageBreak/>
        <w:t xml:space="preserve">3.4. If any </w:t>
      </w:r>
      <w:r w:rsidR="00225ABC" w:rsidRPr="00763F4B">
        <w:rPr>
          <w:rFonts w:ascii="Arial" w:hAnsi="Arial" w:cs="Arial"/>
        </w:rPr>
        <w:t>young person</w:t>
      </w:r>
      <w:r w:rsidRPr="00763F4B">
        <w:rPr>
          <w:rFonts w:ascii="Arial" w:hAnsi="Arial" w:cs="Arial"/>
        </w:rPr>
        <w:t xml:space="preserve"> is found to leave the premises without permission of </w:t>
      </w:r>
      <w:r w:rsidR="00C351FB" w:rsidRPr="003D3ED4">
        <w:rPr>
          <w:rFonts w:ascii="Arial" w:hAnsi="Arial" w:cs="Arial"/>
        </w:rPr>
        <w:t>HESWALL ST PETER’S CE PRIMARY SCHOOL</w:t>
      </w:r>
      <w:r w:rsidRPr="003D3ED4">
        <w:rPr>
          <w:rFonts w:ascii="Arial" w:hAnsi="Arial" w:cs="Arial"/>
        </w:rPr>
        <w:t xml:space="preserve"> and parents, they will be deemed to have broken </w:t>
      </w:r>
      <w:r w:rsidR="00C351FB" w:rsidRPr="003D3ED4">
        <w:rPr>
          <w:rFonts w:ascii="Arial" w:hAnsi="Arial" w:cs="Arial"/>
        </w:rPr>
        <w:t>HESWALL ST PETER’S CE PRIMARY SCHOOL</w:t>
      </w:r>
      <w:r w:rsidRPr="003D3ED4">
        <w:rPr>
          <w:rFonts w:ascii="Arial" w:hAnsi="Arial" w:cs="Arial"/>
        </w:rPr>
        <w:t>’s</w:t>
      </w:r>
      <w:r w:rsidRPr="00763F4B">
        <w:rPr>
          <w:rFonts w:ascii="Arial" w:hAnsi="Arial" w:cs="Arial"/>
        </w:rPr>
        <w:t xml:space="preserve"> code of </w:t>
      </w:r>
      <w:r w:rsidR="00F86771" w:rsidRPr="00763F4B">
        <w:rPr>
          <w:rFonts w:ascii="Arial" w:hAnsi="Arial" w:cs="Arial"/>
        </w:rPr>
        <w:t>conduct,</w:t>
      </w:r>
      <w:r w:rsidRPr="00763F4B">
        <w:rPr>
          <w:rFonts w:ascii="Arial" w:hAnsi="Arial" w:cs="Arial"/>
        </w:rPr>
        <w:t xml:space="preserve"> and the application of appropriate and proportionate sanctions will be considered by the </w:t>
      </w:r>
      <w:r w:rsidR="00094F61" w:rsidRPr="00763F4B">
        <w:rPr>
          <w:rFonts w:ascii="Arial" w:hAnsi="Arial" w:cs="Arial"/>
        </w:rPr>
        <w:t>Headteacher / Principal</w:t>
      </w:r>
      <w:r w:rsidRPr="00763F4B">
        <w:rPr>
          <w:rFonts w:ascii="Arial" w:hAnsi="Arial" w:cs="Arial"/>
        </w:rPr>
        <w:t xml:space="preserve"> accordingly. </w:t>
      </w:r>
    </w:p>
    <w:p w14:paraId="280C4905" w14:textId="77777777" w:rsidR="000169EA" w:rsidRPr="00763F4B" w:rsidRDefault="000169EA" w:rsidP="00B5432E">
      <w:pPr>
        <w:jc w:val="both"/>
        <w:rPr>
          <w:rFonts w:ascii="Arial" w:hAnsi="Arial" w:cs="Arial"/>
        </w:rPr>
      </w:pPr>
      <w:r w:rsidRPr="00763F4B">
        <w:rPr>
          <w:rFonts w:ascii="Arial" w:hAnsi="Arial" w:cs="Arial"/>
        </w:rPr>
        <w:t xml:space="preserve">3.5. It is the responsibility of parents to ensure they provide correct and updated information on a timely basis and know the procedures for handover of their </w:t>
      </w:r>
      <w:r w:rsidR="00225ABC" w:rsidRPr="00763F4B">
        <w:rPr>
          <w:rFonts w:ascii="Arial" w:hAnsi="Arial" w:cs="Arial"/>
        </w:rPr>
        <w:t>young person</w:t>
      </w:r>
      <w:r w:rsidRPr="00763F4B">
        <w:rPr>
          <w:rFonts w:ascii="Arial" w:hAnsi="Arial" w:cs="Arial"/>
        </w:rPr>
        <w:t xml:space="preserve">. </w:t>
      </w:r>
    </w:p>
    <w:p w14:paraId="7BED0A6D" w14:textId="0D7A689F" w:rsidR="00CC6AAF" w:rsidRPr="00763F4B" w:rsidRDefault="000169EA" w:rsidP="00B5432E">
      <w:pPr>
        <w:jc w:val="both"/>
        <w:rPr>
          <w:rFonts w:ascii="Arial" w:hAnsi="Arial" w:cs="Arial"/>
        </w:rPr>
      </w:pPr>
      <w:r w:rsidRPr="00763F4B">
        <w:rPr>
          <w:rFonts w:ascii="Arial" w:hAnsi="Arial" w:cs="Arial"/>
        </w:rPr>
        <w:t xml:space="preserve">3.6. </w:t>
      </w:r>
      <w:r w:rsidR="002373B4" w:rsidRPr="00763F4B">
        <w:rPr>
          <w:rFonts w:ascii="Arial" w:hAnsi="Arial" w:cs="Arial"/>
        </w:rPr>
        <w:t xml:space="preserve">Particular care will be taken to formally register all young people on the school attendance system at the start of every lesson.   </w:t>
      </w:r>
      <w:r w:rsidRPr="00763F4B">
        <w:rPr>
          <w:rFonts w:ascii="Arial" w:hAnsi="Arial" w:cs="Arial"/>
        </w:rPr>
        <w:t xml:space="preserve">As a minimum, any unexplained absences will be reported immediately to the DSL and school attendance officer by the teacher so that swift and immediate action will be taken.  This should be done via email.  </w:t>
      </w:r>
    </w:p>
    <w:p w14:paraId="3A06C13C" w14:textId="22359C13" w:rsidR="00CC6AAF" w:rsidRPr="00763F4B" w:rsidRDefault="000169EA" w:rsidP="00B5432E">
      <w:pPr>
        <w:jc w:val="both"/>
        <w:rPr>
          <w:rFonts w:ascii="Arial" w:hAnsi="Arial" w:cs="Arial"/>
        </w:rPr>
      </w:pPr>
      <w:r w:rsidRPr="00763F4B">
        <w:rPr>
          <w:rFonts w:ascii="Arial" w:hAnsi="Arial" w:cs="Arial"/>
        </w:rPr>
        <w:t xml:space="preserve">In the absence or unavailability of the DSL, the deputy DSLs will assume these responsibilities.  On the rare occasion of the DSL and the deputies all being unavailable, any other member of the senior leadership team will assume responsibility for these procedures.  In the case of incidents occurring while </w:t>
      </w:r>
      <w:r w:rsidR="00225ABC" w:rsidRPr="00763F4B">
        <w:rPr>
          <w:rFonts w:ascii="Arial" w:hAnsi="Arial" w:cs="Arial"/>
        </w:rPr>
        <w:t>young people</w:t>
      </w:r>
      <w:r w:rsidRPr="00763F4B">
        <w:rPr>
          <w:rFonts w:ascii="Arial" w:hAnsi="Arial" w:cs="Arial"/>
        </w:rPr>
        <w:t xml:space="preserve"> are learning outside the classroom on school visits, the visit leader will assume such responsibility, as agreed with the Educational Visits Coordinator on behalf of the DSL and </w:t>
      </w:r>
      <w:r w:rsidR="00094F61" w:rsidRPr="00763F4B">
        <w:rPr>
          <w:rFonts w:ascii="Arial" w:hAnsi="Arial" w:cs="Arial"/>
        </w:rPr>
        <w:t>Headteacher / Principal</w:t>
      </w:r>
      <w:r w:rsidRPr="00763F4B">
        <w:rPr>
          <w:rFonts w:ascii="Arial" w:hAnsi="Arial" w:cs="Arial"/>
        </w:rPr>
        <w:t xml:space="preserve">. </w:t>
      </w:r>
    </w:p>
    <w:p w14:paraId="4D8CB7FF" w14:textId="7D9FB484" w:rsidR="007F1CCE" w:rsidRPr="003D3ED4" w:rsidRDefault="000169EA" w:rsidP="00B5432E">
      <w:pPr>
        <w:jc w:val="both"/>
        <w:rPr>
          <w:rFonts w:ascii="Arial" w:hAnsi="Arial" w:cs="Arial"/>
        </w:rPr>
      </w:pPr>
      <w:r w:rsidRPr="00763F4B">
        <w:rPr>
          <w:rFonts w:ascii="Arial" w:hAnsi="Arial" w:cs="Arial"/>
        </w:rPr>
        <w:t xml:space="preserve">As soon as a pupil is reported missing from a lesson, a search of </w:t>
      </w:r>
      <w:r w:rsidR="00C351FB" w:rsidRPr="003D3ED4">
        <w:rPr>
          <w:rFonts w:ascii="Arial" w:hAnsi="Arial" w:cs="Arial"/>
        </w:rPr>
        <w:t>HESWALL ST PETER’S CE PRIMARY SCHOOL</w:t>
      </w:r>
      <w:r w:rsidRPr="003D3ED4">
        <w:rPr>
          <w:rFonts w:ascii="Arial" w:hAnsi="Arial" w:cs="Arial"/>
        </w:rPr>
        <w:t xml:space="preserve"> premises will be undertaken.  </w:t>
      </w:r>
    </w:p>
    <w:p w14:paraId="68E044E1" w14:textId="27458875" w:rsidR="004F246D" w:rsidRPr="00763F4B" w:rsidRDefault="000169EA" w:rsidP="00B5432E">
      <w:pPr>
        <w:jc w:val="both"/>
        <w:rPr>
          <w:rFonts w:ascii="Arial" w:hAnsi="Arial" w:cs="Arial"/>
        </w:rPr>
      </w:pPr>
      <w:r w:rsidRPr="003D3ED4">
        <w:rPr>
          <w:rFonts w:ascii="Arial" w:hAnsi="Arial" w:cs="Arial"/>
        </w:rPr>
        <w:t xml:space="preserve">This search will be co-ordinated by the DSL supported by staff in </w:t>
      </w:r>
      <w:r w:rsidR="00C351FB" w:rsidRPr="003D3ED4">
        <w:rPr>
          <w:rFonts w:ascii="Arial" w:hAnsi="Arial" w:cs="Arial"/>
        </w:rPr>
        <w:t>HESWALL ST PETER’S CE PRIMARY SCHOOL</w:t>
      </w:r>
      <w:r w:rsidRPr="003D3ED4">
        <w:rPr>
          <w:rFonts w:ascii="Arial" w:hAnsi="Arial" w:cs="Arial"/>
        </w:rPr>
        <w:t xml:space="preserve"> office and any other member of staff available at the time.  The search of all of the obvious places – including toilets, empty rooms and </w:t>
      </w:r>
      <w:r w:rsidR="00C351FB" w:rsidRPr="003D3ED4">
        <w:rPr>
          <w:rFonts w:ascii="Arial" w:hAnsi="Arial" w:cs="Arial"/>
        </w:rPr>
        <w:t>HESWALL ST PETER’S CE PRIMARY SCHOOL</w:t>
      </w:r>
      <w:r w:rsidRPr="00763F4B">
        <w:rPr>
          <w:rFonts w:ascii="Arial" w:hAnsi="Arial" w:cs="Arial"/>
        </w:rPr>
        <w:t xml:space="preserve"> grounds – should take no more than 15 minutes.  </w:t>
      </w:r>
    </w:p>
    <w:p w14:paraId="7A5A1B48" w14:textId="58847391" w:rsidR="000169EA" w:rsidRPr="00763F4B" w:rsidRDefault="004F246D" w:rsidP="00B5432E">
      <w:pPr>
        <w:jc w:val="both"/>
        <w:rPr>
          <w:rFonts w:ascii="Arial" w:hAnsi="Arial" w:cs="Arial"/>
        </w:rPr>
      </w:pPr>
      <w:r w:rsidRPr="00763F4B">
        <w:rPr>
          <w:rFonts w:ascii="Arial" w:hAnsi="Arial" w:cs="Arial"/>
        </w:rPr>
        <w:t>I</w:t>
      </w:r>
      <w:r w:rsidR="000169EA" w:rsidRPr="00763F4B">
        <w:rPr>
          <w:rFonts w:ascii="Arial" w:hAnsi="Arial" w:cs="Arial"/>
        </w:rPr>
        <w:t xml:space="preserve">f the pupil has not been found, parents will be contacted.  They will be advised of what has happened and will be asked to try to contact their </w:t>
      </w:r>
      <w:r w:rsidRPr="00763F4B">
        <w:rPr>
          <w:rFonts w:ascii="Arial" w:hAnsi="Arial" w:cs="Arial"/>
        </w:rPr>
        <w:t>child</w:t>
      </w:r>
      <w:r w:rsidR="000169EA" w:rsidRPr="00763F4B">
        <w:rPr>
          <w:rFonts w:ascii="Arial" w:hAnsi="Arial" w:cs="Arial"/>
        </w:rPr>
        <w:t xml:space="preserve"> by calling her mobile number</w:t>
      </w:r>
      <w:r w:rsidRPr="00763F4B">
        <w:rPr>
          <w:rFonts w:ascii="Arial" w:hAnsi="Arial" w:cs="Arial"/>
        </w:rPr>
        <w:t xml:space="preserve"> (where applicable)</w:t>
      </w:r>
      <w:r w:rsidR="000169EA" w:rsidRPr="00763F4B">
        <w:rPr>
          <w:rFonts w:ascii="Arial" w:hAnsi="Arial" w:cs="Arial"/>
        </w:rPr>
        <w:t xml:space="preserve">. If after a further 15 minutes, there has been no contact with the </w:t>
      </w:r>
      <w:r w:rsidR="00225ABC" w:rsidRPr="00763F4B">
        <w:rPr>
          <w:rFonts w:ascii="Arial" w:hAnsi="Arial" w:cs="Arial"/>
        </w:rPr>
        <w:t>young person</w:t>
      </w:r>
      <w:r w:rsidR="000169EA" w:rsidRPr="00763F4B">
        <w:rPr>
          <w:rFonts w:ascii="Arial" w:hAnsi="Arial" w:cs="Arial"/>
        </w:rPr>
        <w:t xml:space="preserve"> and </w:t>
      </w:r>
      <w:r w:rsidR="003F5E95" w:rsidRPr="00763F4B">
        <w:rPr>
          <w:rFonts w:ascii="Arial" w:hAnsi="Arial" w:cs="Arial"/>
        </w:rPr>
        <w:t>they are not</w:t>
      </w:r>
      <w:r w:rsidR="000169EA" w:rsidRPr="00763F4B">
        <w:rPr>
          <w:rFonts w:ascii="Arial" w:hAnsi="Arial" w:cs="Arial"/>
        </w:rPr>
        <w:t xml:space="preserve"> found, the DSL will dial the police on </w:t>
      </w:r>
      <w:r w:rsidR="000169EA" w:rsidRPr="00763F4B">
        <w:rPr>
          <w:rFonts w:ascii="Arial" w:hAnsi="Arial" w:cs="Arial"/>
          <w:b/>
        </w:rPr>
        <w:t>101</w:t>
      </w:r>
      <w:r w:rsidR="000169EA" w:rsidRPr="00763F4B">
        <w:rPr>
          <w:rFonts w:ascii="Arial" w:hAnsi="Arial" w:cs="Arial"/>
        </w:rPr>
        <w:t xml:space="preserve">.  If there is reason to suspect that the </w:t>
      </w:r>
      <w:r w:rsidR="00225ABC" w:rsidRPr="00763F4B">
        <w:rPr>
          <w:rFonts w:ascii="Arial" w:hAnsi="Arial" w:cs="Arial"/>
        </w:rPr>
        <w:t>young person</w:t>
      </w:r>
      <w:r w:rsidR="000169EA" w:rsidRPr="00763F4B">
        <w:rPr>
          <w:rFonts w:ascii="Arial" w:hAnsi="Arial" w:cs="Arial"/>
        </w:rPr>
        <w:t xml:space="preserve"> is at risk of harm or in immediate danger, the police emergency number (</w:t>
      </w:r>
      <w:r w:rsidR="000169EA" w:rsidRPr="00763F4B">
        <w:rPr>
          <w:rFonts w:ascii="Arial" w:hAnsi="Arial" w:cs="Arial"/>
          <w:b/>
        </w:rPr>
        <w:t>999</w:t>
      </w:r>
      <w:r w:rsidR="000169EA" w:rsidRPr="00763F4B">
        <w:rPr>
          <w:rFonts w:ascii="Arial" w:hAnsi="Arial" w:cs="Arial"/>
        </w:rPr>
        <w:t xml:space="preserve">) will be </w:t>
      </w:r>
      <w:r w:rsidR="00264BF7" w:rsidRPr="00763F4B">
        <w:rPr>
          <w:rFonts w:ascii="Arial" w:hAnsi="Arial" w:cs="Arial"/>
        </w:rPr>
        <w:t>dialled</w:t>
      </w:r>
      <w:r w:rsidR="000169EA" w:rsidRPr="00763F4B">
        <w:rPr>
          <w:rFonts w:ascii="Arial" w:hAnsi="Arial" w:cs="Arial"/>
        </w:rPr>
        <w:t>.</w:t>
      </w:r>
    </w:p>
    <w:p w14:paraId="6DD58A85" w14:textId="77777777" w:rsidR="000169EA" w:rsidRPr="00763F4B" w:rsidRDefault="000169EA" w:rsidP="00B5432E">
      <w:pPr>
        <w:jc w:val="both"/>
        <w:rPr>
          <w:rFonts w:ascii="Arial" w:hAnsi="Arial" w:cs="Arial"/>
        </w:rPr>
      </w:pPr>
      <w:r w:rsidRPr="00763F4B">
        <w:rPr>
          <w:rFonts w:ascii="Arial" w:hAnsi="Arial" w:cs="Arial"/>
        </w:rPr>
        <w:t>The information required by the police to assist in locating and returning the pupil to a safe environment is as follows:</w:t>
      </w:r>
    </w:p>
    <w:p w14:paraId="343009C7"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The pupils name(s); date of birth; status (for example, CLA); responsible authority</w:t>
      </w:r>
    </w:p>
    <w:p w14:paraId="31F3DBB4"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Where and when they went missing</w:t>
      </w:r>
    </w:p>
    <w:p w14:paraId="73405C02"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Previous missing episodes (if any) and where they went</w:t>
      </w:r>
    </w:p>
    <w:p w14:paraId="0716ADD8"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Who, if anyone, they went missing with</w:t>
      </w:r>
    </w:p>
    <w:p w14:paraId="0C17E75A"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 xml:space="preserve">What the </w:t>
      </w:r>
      <w:r w:rsidR="00225ABC" w:rsidRPr="00763F4B">
        <w:rPr>
          <w:rFonts w:ascii="Arial" w:hAnsi="Arial" w:cs="Arial"/>
        </w:rPr>
        <w:t>young person</w:t>
      </w:r>
      <w:r w:rsidRPr="00763F4B">
        <w:rPr>
          <w:rFonts w:ascii="Arial" w:hAnsi="Arial" w:cs="Arial"/>
        </w:rPr>
        <w:t xml:space="preserve"> was wearing plus any belongings they had with them such as bags, phone (include mobile number)</w:t>
      </w:r>
    </w:p>
    <w:p w14:paraId="0C131DCC"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Description and recent photo</w:t>
      </w:r>
    </w:p>
    <w:p w14:paraId="546AD421"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Medical history, if relevant</w:t>
      </w:r>
    </w:p>
    <w:p w14:paraId="2158D899"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Time and location last seen</w:t>
      </w:r>
    </w:p>
    <w:p w14:paraId="687A1A8E"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Circumstances or events around going missing with relevant safeguarding information</w:t>
      </w:r>
    </w:p>
    <w:p w14:paraId="2F59A389" w14:textId="77777777" w:rsidR="000169EA" w:rsidRPr="00763F4B" w:rsidRDefault="000169EA">
      <w:pPr>
        <w:pStyle w:val="ListParagraph"/>
        <w:numPr>
          <w:ilvl w:val="0"/>
          <w:numId w:val="73"/>
        </w:numPr>
        <w:spacing w:after="0"/>
        <w:jc w:val="both"/>
        <w:rPr>
          <w:rFonts w:ascii="Arial" w:hAnsi="Arial" w:cs="Arial"/>
        </w:rPr>
      </w:pPr>
      <w:r w:rsidRPr="00763F4B">
        <w:rPr>
          <w:rFonts w:ascii="Arial" w:hAnsi="Arial" w:cs="Arial"/>
        </w:rPr>
        <w:t>Details of family, friends and associates</w:t>
      </w:r>
    </w:p>
    <w:p w14:paraId="3AC8E2E3" w14:textId="77777777" w:rsidR="00CC6AAF" w:rsidRPr="00763F4B" w:rsidRDefault="00CC6AAF" w:rsidP="00B5432E">
      <w:pPr>
        <w:jc w:val="both"/>
        <w:rPr>
          <w:rFonts w:ascii="Arial" w:hAnsi="Arial" w:cs="Arial"/>
          <w:sz w:val="12"/>
          <w:szCs w:val="12"/>
        </w:rPr>
      </w:pPr>
    </w:p>
    <w:p w14:paraId="6176B4F2" w14:textId="177388E4" w:rsidR="000169EA" w:rsidRPr="00763F4B" w:rsidRDefault="000169EA" w:rsidP="00B5432E">
      <w:pPr>
        <w:jc w:val="both"/>
        <w:rPr>
          <w:rFonts w:ascii="Arial" w:hAnsi="Arial" w:cs="Arial"/>
        </w:rPr>
      </w:pPr>
      <w:r w:rsidRPr="00763F4B">
        <w:rPr>
          <w:rFonts w:ascii="Arial" w:hAnsi="Arial" w:cs="Arial"/>
        </w:rPr>
        <w:t xml:space="preserve">Whilst the search is ongoing, </w:t>
      </w:r>
      <w:r w:rsidR="00C351FB" w:rsidRPr="003D3ED4">
        <w:rPr>
          <w:rFonts w:ascii="Arial" w:hAnsi="Arial" w:cs="Arial"/>
        </w:rPr>
        <w:t>HESWALL ST PETER’S CE PRIMARY SCHOOL</w:t>
      </w:r>
      <w:r w:rsidRPr="00763F4B">
        <w:rPr>
          <w:rFonts w:ascii="Arial" w:hAnsi="Arial" w:cs="Arial"/>
        </w:rPr>
        <w:t xml:space="preserve"> will continue to liaise with the police and act in accordance with police instructions.</w:t>
      </w:r>
    </w:p>
    <w:p w14:paraId="2208A053" w14:textId="1AB93631" w:rsidR="000169EA" w:rsidRPr="00763F4B" w:rsidRDefault="000169EA" w:rsidP="00B5432E">
      <w:pPr>
        <w:jc w:val="both"/>
        <w:rPr>
          <w:rFonts w:ascii="Arial" w:hAnsi="Arial" w:cs="Arial"/>
        </w:rPr>
      </w:pPr>
      <w:r w:rsidRPr="00763F4B">
        <w:rPr>
          <w:rFonts w:ascii="Arial" w:hAnsi="Arial" w:cs="Arial"/>
          <w:b/>
        </w:rPr>
        <w:t>Option 1</w:t>
      </w:r>
      <w:r w:rsidRPr="00763F4B">
        <w:rPr>
          <w:rFonts w:ascii="Arial" w:hAnsi="Arial" w:cs="Arial"/>
        </w:rPr>
        <w:t xml:space="preserve"> – if the </w:t>
      </w:r>
      <w:r w:rsidR="00225ABC" w:rsidRPr="00763F4B">
        <w:rPr>
          <w:rFonts w:ascii="Arial" w:hAnsi="Arial" w:cs="Arial"/>
        </w:rPr>
        <w:t>young person</w:t>
      </w:r>
      <w:r w:rsidRPr="00763F4B">
        <w:rPr>
          <w:rFonts w:ascii="Arial" w:hAnsi="Arial" w:cs="Arial"/>
        </w:rPr>
        <w:t xml:space="preserve"> is found before the police have arrived then the police must be informed and procedures need to be followed.</w:t>
      </w:r>
    </w:p>
    <w:p w14:paraId="3FFB6605" w14:textId="7A848861" w:rsidR="000169EA" w:rsidRPr="00763F4B" w:rsidRDefault="000169EA" w:rsidP="00B5432E">
      <w:pPr>
        <w:jc w:val="both"/>
        <w:rPr>
          <w:rFonts w:ascii="Arial" w:hAnsi="Arial" w:cs="Arial"/>
        </w:rPr>
      </w:pPr>
      <w:r w:rsidRPr="00763F4B">
        <w:rPr>
          <w:rFonts w:ascii="Arial" w:hAnsi="Arial" w:cs="Arial"/>
          <w:b/>
        </w:rPr>
        <w:t>Option 2</w:t>
      </w:r>
      <w:r w:rsidRPr="00763F4B">
        <w:rPr>
          <w:rFonts w:ascii="Arial" w:hAnsi="Arial" w:cs="Arial"/>
        </w:rPr>
        <w:t xml:space="preserve"> - if the </w:t>
      </w:r>
      <w:r w:rsidR="00225ABC" w:rsidRPr="00763F4B">
        <w:rPr>
          <w:rFonts w:ascii="Arial" w:hAnsi="Arial" w:cs="Arial"/>
        </w:rPr>
        <w:t>young person</w:t>
      </w:r>
      <w:r w:rsidRPr="00763F4B">
        <w:rPr>
          <w:rFonts w:ascii="Arial" w:hAnsi="Arial" w:cs="Arial"/>
        </w:rPr>
        <w:t xml:space="preserve"> returns to school of their own volition, then the police must be </w:t>
      </w:r>
      <w:r w:rsidR="00F86771" w:rsidRPr="00763F4B">
        <w:rPr>
          <w:rFonts w:ascii="Arial" w:hAnsi="Arial" w:cs="Arial"/>
        </w:rPr>
        <w:t>informed,</w:t>
      </w:r>
      <w:r w:rsidRPr="00763F4B">
        <w:rPr>
          <w:rFonts w:ascii="Arial" w:hAnsi="Arial" w:cs="Arial"/>
        </w:rPr>
        <w:t xml:space="preserve"> and</w:t>
      </w:r>
      <w:r w:rsidR="00DC3CC7" w:rsidRPr="00763F4B">
        <w:rPr>
          <w:rFonts w:ascii="Arial" w:hAnsi="Arial" w:cs="Arial"/>
        </w:rPr>
        <w:t xml:space="preserve"> </w:t>
      </w:r>
      <w:r w:rsidRPr="00763F4B">
        <w:rPr>
          <w:rFonts w:ascii="Arial" w:hAnsi="Arial" w:cs="Arial"/>
        </w:rPr>
        <w:t>procedures need to be followed.</w:t>
      </w:r>
    </w:p>
    <w:p w14:paraId="2A85ADCD" w14:textId="01C4A36C" w:rsidR="000169EA" w:rsidRPr="003D3ED4" w:rsidRDefault="000169EA" w:rsidP="00B5432E">
      <w:pPr>
        <w:jc w:val="both"/>
        <w:rPr>
          <w:rFonts w:ascii="Arial" w:hAnsi="Arial" w:cs="Arial"/>
        </w:rPr>
      </w:pPr>
      <w:r w:rsidRPr="00763F4B">
        <w:rPr>
          <w:rFonts w:ascii="Arial" w:hAnsi="Arial" w:cs="Arial"/>
          <w:b/>
        </w:rPr>
        <w:lastRenderedPageBreak/>
        <w:t>Option 3</w:t>
      </w:r>
      <w:r w:rsidRPr="00763F4B">
        <w:rPr>
          <w:rFonts w:ascii="Arial" w:hAnsi="Arial" w:cs="Arial"/>
        </w:rPr>
        <w:t xml:space="preserve"> - if the police locate the </w:t>
      </w:r>
      <w:r w:rsidR="00225ABC" w:rsidRPr="00763F4B">
        <w:rPr>
          <w:rFonts w:ascii="Arial" w:hAnsi="Arial" w:cs="Arial"/>
        </w:rPr>
        <w:t>young person</w:t>
      </w:r>
      <w:r w:rsidRPr="00763F4B">
        <w:rPr>
          <w:rFonts w:ascii="Arial" w:hAnsi="Arial" w:cs="Arial"/>
        </w:rPr>
        <w:t xml:space="preserve"> and bring them back to </w:t>
      </w:r>
      <w:r w:rsidR="00C351FB" w:rsidRPr="003D3ED4">
        <w:rPr>
          <w:rFonts w:ascii="Arial" w:hAnsi="Arial" w:cs="Arial"/>
        </w:rPr>
        <w:t>HESWALL ST PETER’S CE PRIMARY SCHOOL</w:t>
      </w:r>
      <w:r w:rsidRPr="003D3ED4">
        <w:rPr>
          <w:rFonts w:ascii="Arial" w:hAnsi="Arial" w:cs="Arial"/>
        </w:rPr>
        <w:t xml:space="preserve"> the police will conduct the safe and well interview and </w:t>
      </w:r>
      <w:r w:rsidR="00C351FB" w:rsidRPr="003D3ED4">
        <w:rPr>
          <w:rFonts w:ascii="Arial" w:hAnsi="Arial" w:cs="Arial"/>
        </w:rPr>
        <w:t>HESWALL ST PETER’S CE PRIMARY SCHOOL</w:t>
      </w:r>
      <w:r w:rsidRPr="003D3ED4">
        <w:rPr>
          <w:rFonts w:ascii="Arial" w:hAnsi="Arial" w:cs="Arial"/>
        </w:rPr>
        <w:t xml:space="preserve"> will follow school procedure.</w:t>
      </w:r>
    </w:p>
    <w:p w14:paraId="65695F19" w14:textId="77777777" w:rsidR="000169EA" w:rsidRPr="003D3ED4" w:rsidRDefault="000169EA" w:rsidP="00B5432E">
      <w:pPr>
        <w:jc w:val="both"/>
        <w:rPr>
          <w:rFonts w:ascii="Arial" w:hAnsi="Arial" w:cs="Arial"/>
        </w:rPr>
      </w:pPr>
      <w:r w:rsidRPr="003D3ED4">
        <w:rPr>
          <w:rFonts w:ascii="Arial" w:hAnsi="Arial" w:cs="Arial"/>
        </w:rPr>
        <w:t>Where a pupil has a known risk of being missing, a risk assessment for the pupil will be written and put in place.</w:t>
      </w:r>
    </w:p>
    <w:p w14:paraId="167222D1" w14:textId="6B9F64C5" w:rsidR="000169EA" w:rsidRPr="00004208" w:rsidRDefault="000169EA" w:rsidP="00B5432E">
      <w:pPr>
        <w:jc w:val="both"/>
        <w:rPr>
          <w:rFonts w:cs="Calibri"/>
        </w:rPr>
      </w:pPr>
      <w:r w:rsidRPr="003D3ED4">
        <w:rPr>
          <w:rFonts w:ascii="Arial" w:hAnsi="Arial" w:cs="Arial"/>
        </w:rPr>
        <w:t xml:space="preserve">3.7. Visitors are recorded upon arrival and departure of </w:t>
      </w:r>
      <w:r w:rsidR="00C351FB" w:rsidRPr="003D3ED4">
        <w:rPr>
          <w:rFonts w:ascii="Arial" w:hAnsi="Arial" w:cs="Arial"/>
        </w:rPr>
        <w:t>HESWALL ST PETER’S CE PRIMARY SCHOOL</w:t>
      </w:r>
      <w:r w:rsidRPr="00763F4B">
        <w:rPr>
          <w:rFonts w:ascii="Arial" w:hAnsi="Arial" w:cs="Arial"/>
        </w:rPr>
        <w:t xml:space="preserve"> </w:t>
      </w:r>
      <w:r w:rsidR="00F22121" w:rsidRPr="00763F4B">
        <w:rPr>
          <w:rFonts w:ascii="Arial" w:hAnsi="Arial" w:cs="Arial"/>
        </w:rPr>
        <w:t>site and</w:t>
      </w:r>
      <w:r w:rsidRPr="00763F4B">
        <w:rPr>
          <w:rFonts w:ascii="Arial" w:hAnsi="Arial" w:cs="Arial"/>
        </w:rPr>
        <w:t xml:space="preserve"> follow</w:t>
      </w:r>
      <w:r w:rsidR="005371D9" w:rsidRPr="00763F4B">
        <w:rPr>
          <w:rFonts w:ascii="Arial" w:hAnsi="Arial" w:cs="Arial"/>
        </w:rPr>
        <w:t xml:space="preserve"> the</w:t>
      </w:r>
      <w:r w:rsidRPr="00763F4B">
        <w:rPr>
          <w:rFonts w:ascii="Arial" w:hAnsi="Arial" w:cs="Arial"/>
        </w:rPr>
        <w:t xml:space="preserve"> signing in procedure.  Any pupil who needs to sign out for an appointment out of school must provide a letter from home requesting the time </w:t>
      </w:r>
      <w:r w:rsidR="00F22121" w:rsidRPr="00763F4B">
        <w:rPr>
          <w:rFonts w:ascii="Arial" w:hAnsi="Arial" w:cs="Arial"/>
        </w:rPr>
        <w:t>out and this absence be recorded appropriately and sanctioned by a Head of Year/SLT</w:t>
      </w:r>
      <w:r w:rsidRPr="00763F4B">
        <w:rPr>
          <w:rFonts w:ascii="Arial" w:hAnsi="Arial" w:cs="Arial"/>
        </w:rPr>
        <w:t>.  Evidence of the medical appointment should also be provided.</w:t>
      </w:r>
    </w:p>
    <w:p w14:paraId="33AE7282" w14:textId="77777777" w:rsidR="000169EA" w:rsidRPr="00004208" w:rsidRDefault="000169EA" w:rsidP="00B5432E">
      <w:pPr>
        <w:pStyle w:val="1bodycopy10pt"/>
        <w:jc w:val="both"/>
        <w:rPr>
          <w:rFonts w:ascii="Calibri" w:hAnsi="Calibri" w:cs="Calibri"/>
          <w:lang w:val="en-GB"/>
        </w:rPr>
      </w:pPr>
    </w:p>
    <w:p w14:paraId="336B3B7D" w14:textId="77777777" w:rsidR="00E13CBB" w:rsidRDefault="00E13CBB" w:rsidP="00E13CBB">
      <w:bookmarkStart w:id="138" w:name="_Toc203430111"/>
    </w:p>
    <w:p w14:paraId="0FB8882F" w14:textId="77777777" w:rsidR="00E13CBB" w:rsidRPr="00E13CBB" w:rsidRDefault="00E13CBB" w:rsidP="00E13CBB"/>
    <w:p w14:paraId="7FBF644F" w14:textId="79786D4F" w:rsidR="007F1CCE" w:rsidRDefault="007F1CCE" w:rsidP="00B5432E">
      <w:pPr>
        <w:pStyle w:val="Heading1"/>
        <w:jc w:val="both"/>
        <w:rPr>
          <w:rFonts w:cs="Calibri"/>
          <w:color w:val="153D63" w:themeColor="text2" w:themeTint="E6"/>
        </w:rPr>
      </w:pPr>
    </w:p>
    <w:p w14:paraId="1C06603E" w14:textId="3BA6FDC5" w:rsidR="00763F4B" w:rsidRDefault="00763F4B" w:rsidP="00763F4B"/>
    <w:p w14:paraId="106240D7" w14:textId="245E3C84" w:rsidR="00763F4B" w:rsidRDefault="00763F4B" w:rsidP="00763F4B"/>
    <w:p w14:paraId="4E446793" w14:textId="31464127" w:rsidR="00763F4B" w:rsidRDefault="00763F4B" w:rsidP="00763F4B"/>
    <w:p w14:paraId="6F3E4B55" w14:textId="43DCF7BC" w:rsidR="00763F4B" w:rsidRDefault="00763F4B" w:rsidP="00763F4B"/>
    <w:p w14:paraId="0F18CAE1" w14:textId="452BDC93" w:rsidR="00763F4B" w:rsidRDefault="00763F4B" w:rsidP="00763F4B"/>
    <w:p w14:paraId="3EB9CE24" w14:textId="792613A4" w:rsidR="00763F4B" w:rsidRDefault="00763F4B" w:rsidP="00763F4B"/>
    <w:p w14:paraId="44CC6F3E" w14:textId="71D47051" w:rsidR="00763F4B" w:rsidRDefault="00763F4B" w:rsidP="00763F4B"/>
    <w:p w14:paraId="7DE5C89C" w14:textId="734E0C2B" w:rsidR="00763F4B" w:rsidRDefault="00763F4B" w:rsidP="00763F4B"/>
    <w:p w14:paraId="1435C56F" w14:textId="6DE3F7E2" w:rsidR="00763F4B" w:rsidRDefault="00763F4B" w:rsidP="00763F4B"/>
    <w:p w14:paraId="5DA97AA8" w14:textId="49D36C0D" w:rsidR="00763F4B" w:rsidRDefault="00763F4B" w:rsidP="00763F4B"/>
    <w:p w14:paraId="4EE51393" w14:textId="452CDAF9" w:rsidR="00763F4B" w:rsidRDefault="00763F4B" w:rsidP="00763F4B"/>
    <w:p w14:paraId="64D963DD" w14:textId="02D8F439" w:rsidR="00763F4B" w:rsidRDefault="00763F4B" w:rsidP="00763F4B"/>
    <w:p w14:paraId="581DE780" w14:textId="0E470D92" w:rsidR="00763F4B" w:rsidRDefault="00763F4B" w:rsidP="00763F4B"/>
    <w:p w14:paraId="56E04C04" w14:textId="75D11535" w:rsidR="00763F4B" w:rsidRDefault="00763F4B" w:rsidP="00763F4B"/>
    <w:p w14:paraId="712797B3" w14:textId="16F39B33" w:rsidR="00763F4B" w:rsidRDefault="00763F4B" w:rsidP="00763F4B"/>
    <w:p w14:paraId="1A95C008" w14:textId="7DF4B7D6" w:rsidR="00763F4B" w:rsidRDefault="00763F4B" w:rsidP="00763F4B"/>
    <w:p w14:paraId="303D9124" w14:textId="44F5EA6B" w:rsidR="00763F4B" w:rsidRDefault="00763F4B" w:rsidP="00763F4B"/>
    <w:p w14:paraId="292EEAA2" w14:textId="07EC0193" w:rsidR="00763F4B" w:rsidRDefault="00763F4B" w:rsidP="00763F4B"/>
    <w:p w14:paraId="04052B23" w14:textId="5554A32C" w:rsidR="00763F4B" w:rsidRDefault="00763F4B" w:rsidP="00763F4B"/>
    <w:p w14:paraId="2B04B770" w14:textId="6EFDFF1A" w:rsidR="00763F4B" w:rsidRDefault="00763F4B" w:rsidP="00763F4B"/>
    <w:p w14:paraId="21308A39" w14:textId="5E337742" w:rsidR="00763F4B" w:rsidRDefault="00763F4B" w:rsidP="00763F4B"/>
    <w:p w14:paraId="777314E9" w14:textId="77777777" w:rsidR="00763F4B" w:rsidRPr="00763F4B" w:rsidRDefault="00763F4B" w:rsidP="00763F4B"/>
    <w:p w14:paraId="22E678CB" w14:textId="77777777" w:rsidR="003200D4" w:rsidRPr="003200D4" w:rsidRDefault="003200D4" w:rsidP="003200D4"/>
    <w:p w14:paraId="5CA929E1" w14:textId="40DAB116" w:rsidR="000169EA" w:rsidRPr="00004208" w:rsidRDefault="000169EA" w:rsidP="00B5432E">
      <w:pPr>
        <w:pStyle w:val="Heading1"/>
        <w:jc w:val="both"/>
        <w:rPr>
          <w:rFonts w:cs="Calibri"/>
          <w:color w:val="0A2F41" w:themeColor="accent1" w:themeShade="80"/>
        </w:rPr>
      </w:pPr>
      <w:r w:rsidRPr="00004208">
        <w:rPr>
          <w:rFonts w:cs="Calibri"/>
          <w:color w:val="153D63" w:themeColor="text2" w:themeTint="E6"/>
        </w:rPr>
        <w:lastRenderedPageBreak/>
        <w:t>Appendix 5: Escalation Procedures</w:t>
      </w:r>
      <w:bookmarkEnd w:id="138"/>
    </w:p>
    <w:p w14:paraId="00E1D658" w14:textId="77777777" w:rsidR="00CC6AAF" w:rsidRPr="00004208" w:rsidRDefault="00CC6AAF" w:rsidP="00CC6AAF">
      <w:pPr>
        <w:rPr>
          <w:rFonts w:cs="Calibri"/>
          <w:sz w:val="2"/>
          <w:szCs w:val="2"/>
        </w:rPr>
      </w:pPr>
    </w:p>
    <w:p w14:paraId="28A011B4" w14:textId="1426FE83" w:rsidR="000169EA" w:rsidRPr="00004208" w:rsidRDefault="00CC6AAF" w:rsidP="00A7037D">
      <w:pPr>
        <w:jc w:val="center"/>
        <w:rPr>
          <w:rFonts w:cs="Calibri"/>
        </w:rPr>
      </w:pPr>
      <w:r w:rsidRPr="00004208">
        <w:rPr>
          <w:rFonts w:cs="Calibri"/>
          <w:noProof/>
        </w:rPr>
        <w:drawing>
          <wp:inline distT="0" distB="0" distL="0" distR="0" wp14:anchorId="26811760" wp14:editId="03A2A7BF">
            <wp:extent cx="6610350" cy="4360323"/>
            <wp:effectExtent l="0" t="0" r="0" b="2540"/>
            <wp:docPr id="125087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7042" name=""/>
                    <pic:cNvPicPr/>
                  </pic:nvPicPr>
                  <pic:blipFill>
                    <a:blip r:embed="rId154"/>
                    <a:stretch>
                      <a:fillRect/>
                    </a:stretch>
                  </pic:blipFill>
                  <pic:spPr>
                    <a:xfrm>
                      <a:off x="0" y="0"/>
                      <a:ext cx="6614989" cy="4363383"/>
                    </a:xfrm>
                    <a:prstGeom prst="rect">
                      <a:avLst/>
                    </a:prstGeom>
                  </pic:spPr>
                </pic:pic>
              </a:graphicData>
            </a:graphic>
          </wp:inline>
        </w:drawing>
      </w:r>
    </w:p>
    <w:p w14:paraId="42E0530C" w14:textId="77777777" w:rsidR="00763F4B" w:rsidRDefault="0086055A" w:rsidP="00CC6AAF">
      <w:pPr>
        <w:spacing w:after="0"/>
        <w:jc w:val="both"/>
        <w:rPr>
          <w:rFonts w:cs="Calibri"/>
          <w:b/>
          <w:bCs/>
          <w:color w:val="153D63" w:themeColor="text2" w:themeTint="E6"/>
          <w:sz w:val="28"/>
          <w:szCs w:val="28"/>
        </w:rPr>
      </w:pPr>
      <w:bookmarkStart w:id="139" w:name="_Toc203430112"/>
      <w:r w:rsidRPr="00004208">
        <w:rPr>
          <w:rFonts w:cs="Calibri"/>
          <w:b/>
          <w:bCs/>
          <w:color w:val="153D63" w:themeColor="text2" w:themeTint="E6"/>
          <w:sz w:val="28"/>
          <w:szCs w:val="28"/>
        </w:rPr>
        <w:t xml:space="preserve">    </w:t>
      </w:r>
    </w:p>
    <w:p w14:paraId="25CF6D98" w14:textId="77777777" w:rsidR="00763F4B" w:rsidRDefault="00763F4B" w:rsidP="00CC6AAF">
      <w:pPr>
        <w:spacing w:after="0"/>
        <w:jc w:val="both"/>
        <w:rPr>
          <w:rFonts w:cs="Calibri"/>
          <w:b/>
          <w:bCs/>
          <w:color w:val="153D63" w:themeColor="text2" w:themeTint="E6"/>
          <w:sz w:val="28"/>
          <w:szCs w:val="28"/>
        </w:rPr>
      </w:pPr>
    </w:p>
    <w:p w14:paraId="62D275F2" w14:textId="77777777" w:rsidR="00763F4B" w:rsidRDefault="00763F4B" w:rsidP="00CC6AAF">
      <w:pPr>
        <w:spacing w:after="0"/>
        <w:jc w:val="both"/>
        <w:rPr>
          <w:rFonts w:cs="Calibri"/>
          <w:b/>
          <w:bCs/>
          <w:color w:val="153D63" w:themeColor="text2" w:themeTint="E6"/>
          <w:sz w:val="28"/>
          <w:szCs w:val="28"/>
        </w:rPr>
      </w:pPr>
    </w:p>
    <w:p w14:paraId="0A1BF636" w14:textId="77777777" w:rsidR="00763F4B" w:rsidRDefault="00763F4B" w:rsidP="00CC6AAF">
      <w:pPr>
        <w:spacing w:after="0"/>
        <w:jc w:val="both"/>
        <w:rPr>
          <w:rFonts w:cs="Calibri"/>
          <w:b/>
          <w:bCs/>
          <w:color w:val="153D63" w:themeColor="text2" w:themeTint="E6"/>
          <w:sz w:val="28"/>
          <w:szCs w:val="28"/>
        </w:rPr>
      </w:pPr>
    </w:p>
    <w:p w14:paraId="24A602AA" w14:textId="77777777" w:rsidR="00763F4B" w:rsidRDefault="00763F4B" w:rsidP="00CC6AAF">
      <w:pPr>
        <w:spacing w:after="0"/>
        <w:jc w:val="both"/>
        <w:rPr>
          <w:rFonts w:cs="Calibri"/>
          <w:b/>
          <w:bCs/>
          <w:color w:val="153D63" w:themeColor="text2" w:themeTint="E6"/>
          <w:sz w:val="28"/>
          <w:szCs w:val="28"/>
        </w:rPr>
      </w:pPr>
    </w:p>
    <w:p w14:paraId="766DFAB9" w14:textId="77777777" w:rsidR="00763F4B" w:rsidRDefault="00763F4B" w:rsidP="00CC6AAF">
      <w:pPr>
        <w:spacing w:after="0"/>
        <w:jc w:val="both"/>
        <w:rPr>
          <w:rFonts w:cs="Calibri"/>
          <w:b/>
          <w:bCs/>
          <w:color w:val="153D63" w:themeColor="text2" w:themeTint="E6"/>
          <w:sz w:val="28"/>
          <w:szCs w:val="28"/>
        </w:rPr>
      </w:pPr>
    </w:p>
    <w:p w14:paraId="3973FF71" w14:textId="77777777" w:rsidR="00763F4B" w:rsidRDefault="00763F4B" w:rsidP="00CC6AAF">
      <w:pPr>
        <w:spacing w:after="0"/>
        <w:jc w:val="both"/>
        <w:rPr>
          <w:rFonts w:cs="Calibri"/>
          <w:b/>
          <w:bCs/>
          <w:color w:val="153D63" w:themeColor="text2" w:themeTint="E6"/>
          <w:sz w:val="28"/>
          <w:szCs w:val="28"/>
        </w:rPr>
      </w:pPr>
    </w:p>
    <w:p w14:paraId="6106DB80" w14:textId="77777777" w:rsidR="00763F4B" w:rsidRDefault="00763F4B" w:rsidP="00CC6AAF">
      <w:pPr>
        <w:spacing w:after="0"/>
        <w:jc w:val="both"/>
        <w:rPr>
          <w:rFonts w:cs="Calibri"/>
          <w:b/>
          <w:bCs/>
          <w:color w:val="153D63" w:themeColor="text2" w:themeTint="E6"/>
          <w:sz w:val="28"/>
          <w:szCs w:val="28"/>
        </w:rPr>
      </w:pPr>
    </w:p>
    <w:p w14:paraId="59EC770D" w14:textId="77777777" w:rsidR="00763F4B" w:rsidRDefault="00763F4B" w:rsidP="00CC6AAF">
      <w:pPr>
        <w:spacing w:after="0"/>
        <w:jc w:val="both"/>
        <w:rPr>
          <w:rFonts w:cs="Calibri"/>
          <w:b/>
          <w:bCs/>
          <w:color w:val="153D63" w:themeColor="text2" w:themeTint="E6"/>
          <w:sz w:val="28"/>
          <w:szCs w:val="28"/>
        </w:rPr>
      </w:pPr>
    </w:p>
    <w:p w14:paraId="1CF24716" w14:textId="77777777" w:rsidR="00763F4B" w:rsidRDefault="00763F4B" w:rsidP="00CC6AAF">
      <w:pPr>
        <w:spacing w:after="0"/>
        <w:jc w:val="both"/>
        <w:rPr>
          <w:rFonts w:cs="Calibri"/>
          <w:b/>
          <w:bCs/>
          <w:color w:val="153D63" w:themeColor="text2" w:themeTint="E6"/>
          <w:sz w:val="28"/>
          <w:szCs w:val="28"/>
        </w:rPr>
      </w:pPr>
    </w:p>
    <w:p w14:paraId="627B631B" w14:textId="77777777" w:rsidR="00763F4B" w:rsidRDefault="00763F4B" w:rsidP="00CC6AAF">
      <w:pPr>
        <w:spacing w:after="0"/>
        <w:jc w:val="both"/>
        <w:rPr>
          <w:rFonts w:cs="Calibri"/>
          <w:b/>
          <w:bCs/>
          <w:color w:val="153D63" w:themeColor="text2" w:themeTint="E6"/>
          <w:sz w:val="28"/>
          <w:szCs w:val="28"/>
        </w:rPr>
      </w:pPr>
    </w:p>
    <w:p w14:paraId="3F5D6301" w14:textId="77777777" w:rsidR="00763F4B" w:rsidRDefault="00763F4B" w:rsidP="00CC6AAF">
      <w:pPr>
        <w:spacing w:after="0"/>
        <w:jc w:val="both"/>
        <w:rPr>
          <w:rFonts w:cs="Calibri"/>
          <w:b/>
          <w:bCs/>
          <w:color w:val="153D63" w:themeColor="text2" w:themeTint="E6"/>
          <w:sz w:val="28"/>
          <w:szCs w:val="28"/>
        </w:rPr>
      </w:pPr>
    </w:p>
    <w:p w14:paraId="6C3D174D" w14:textId="77777777" w:rsidR="00763F4B" w:rsidRDefault="00763F4B" w:rsidP="00CC6AAF">
      <w:pPr>
        <w:spacing w:after="0"/>
        <w:jc w:val="both"/>
        <w:rPr>
          <w:rFonts w:cs="Calibri"/>
          <w:b/>
          <w:bCs/>
          <w:color w:val="153D63" w:themeColor="text2" w:themeTint="E6"/>
          <w:sz w:val="28"/>
          <w:szCs w:val="28"/>
        </w:rPr>
      </w:pPr>
    </w:p>
    <w:p w14:paraId="551E5018" w14:textId="77777777" w:rsidR="00763F4B" w:rsidRDefault="00763F4B" w:rsidP="00CC6AAF">
      <w:pPr>
        <w:spacing w:after="0"/>
        <w:jc w:val="both"/>
        <w:rPr>
          <w:rFonts w:cs="Calibri"/>
          <w:b/>
          <w:bCs/>
          <w:color w:val="153D63" w:themeColor="text2" w:themeTint="E6"/>
          <w:sz w:val="28"/>
          <w:szCs w:val="28"/>
        </w:rPr>
      </w:pPr>
    </w:p>
    <w:p w14:paraId="4A87CFB8" w14:textId="77777777" w:rsidR="00763F4B" w:rsidRDefault="00763F4B" w:rsidP="00CC6AAF">
      <w:pPr>
        <w:spacing w:after="0"/>
        <w:jc w:val="both"/>
        <w:rPr>
          <w:rFonts w:cs="Calibri"/>
          <w:b/>
          <w:bCs/>
          <w:color w:val="153D63" w:themeColor="text2" w:themeTint="E6"/>
          <w:sz w:val="28"/>
          <w:szCs w:val="28"/>
        </w:rPr>
      </w:pPr>
    </w:p>
    <w:p w14:paraId="33610217" w14:textId="77777777" w:rsidR="00763F4B" w:rsidRDefault="00763F4B" w:rsidP="00CC6AAF">
      <w:pPr>
        <w:spacing w:after="0"/>
        <w:jc w:val="both"/>
        <w:rPr>
          <w:rFonts w:cs="Calibri"/>
          <w:b/>
          <w:bCs/>
          <w:color w:val="153D63" w:themeColor="text2" w:themeTint="E6"/>
          <w:sz w:val="28"/>
          <w:szCs w:val="28"/>
        </w:rPr>
      </w:pPr>
    </w:p>
    <w:p w14:paraId="4E4B8514" w14:textId="77777777" w:rsidR="00763F4B" w:rsidRDefault="00763F4B" w:rsidP="00CC6AAF">
      <w:pPr>
        <w:spacing w:after="0"/>
        <w:jc w:val="both"/>
        <w:rPr>
          <w:rFonts w:cs="Calibri"/>
          <w:b/>
          <w:bCs/>
          <w:color w:val="153D63" w:themeColor="text2" w:themeTint="E6"/>
          <w:sz w:val="28"/>
          <w:szCs w:val="28"/>
        </w:rPr>
      </w:pPr>
    </w:p>
    <w:p w14:paraId="3F8ADF39" w14:textId="77777777" w:rsidR="00763F4B" w:rsidRDefault="00763F4B" w:rsidP="00CC6AAF">
      <w:pPr>
        <w:spacing w:after="0"/>
        <w:jc w:val="both"/>
        <w:rPr>
          <w:rFonts w:cs="Calibri"/>
          <w:b/>
          <w:bCs/>
          <w:color w:val="153D63" w:themeColor="text2" w:themeTint="E6"/>
          <w:sz w:val="28"/>
          <w:szCs w:val="28"/>
        </w:rPr>
      </w:pPr>
    </w:p>
    <w:p w14:paraId="691DC688" w14:textId="77777777" w:rsidR="00763F4B" w:rsidRDefault="00763F4B" w:rsidP="00CC6AAF">
      <w:pPr>
        <w:spacing w:after="0"/>
        <w:jc w:val="both"/>
        <w:rPr>
          <w:rFonts w:cs="Calibri"/>
          <w:b/>
          <w:bCs/>
          <w:color w:val="153D63" w:themeColor="text2" w:themeTint="E6"/>
          <w:sz w:val="28"/>
          <w:szCs w:val="28"/>
        </w:rPr>
      </w:pPr>
    </w:p>
    <w:p w14:paraId="250E49D1" w14:textId="77777777" w:rsidR="00763F4B" w:rsidRDefault="00763F4B" w:rsidP="00CC6AAF">
      <w:pPr>
        <w:spacing w:after="0"/>
        <w:jc w:val="both"/>
        <w:rPr>
          <w:rFonts w:cs="Calibri"/>
          <w:b/>
          <w:bCs/>
          <w:color w:val="153D63" w:themeColor="text2" w:themeTint="E6"/>
          <w:sz w:val="28"/>
          <w:szCs w:val="28"/>
        </w:rPr>
      </w:pPr>
    </w:p>
    <w:p w14:paraId="1F925078" w14:textId="77777777" w:rsidR="00763F4B" w:rsidRDefault="00763F4B" w:rsidP="00CC6AAF">
      <w:pPr>
        <w:spacing w:after="0"/>
        <w:jc w:val="both"/>
        <w:rPr>
          <w:rFonts w:cs="Calibri"/>
          <w:b/>
          <w:bCs/>
          <w:color w:val="153D63" w:themeColor="text2" w:themeTint="E6"/>
          <w:sz w:val="28"/>
          <w:szCs w:val="28"/>
        </w:rPr>
      </w:pPr>
    </w:p>
    <w:p w14:paraId="2A62FEBE" w14:textId="30329531" w:rsidR="0086055A" w:rsidRPr="003D3ED4" w:rsidRDefault="000169EA" w:rsidP="00CC6AAF">
      <w:pPr>
        <w:spacing w:after="0"/>
        <w:jc w:val="both"/>
        <w:rPr>
          <w:rFonts w:ascii="Arial" w:eastAsia="Times New Roman" w:hAnsi="Arial" w:cs="Arial"/>
          <w:b/>
          <w:bCs/>
          <w:color w:val="153D63" w:themeColor="text2" w:themeTint="E6"/>
          <w:sz w:val="28"/>
          <w:szCs w:val="28"/>
        </w:rPr>
      </w:pPr>
      <w:r w:rsidRPr="003D3ED4">
        <w:rPr>
          <w:rFonts w:ascii="Arial" w:hAnsi="Arial" w:cs="Arial"/>
          <w:b/>
          <w:bCs/>
          <w:color w:val="153D63" w:themeColor="text2" w:themeTint="E6"/>
          <w:sz w:val="28"/>
          <w:szCs w:val="28"/>
        </w:rPr>
        <w:lastRenderedPageBreak/>
        <w:t>Appendix 6:</w:t>
      </w:r>
      <w:r w:rsidR="00717CD7" w:rsidRPr="003D3ED4">
        <w:rPr>
          <w:rFonts w:ascii="Arial" w:hAnsi="Arial" w:cs="Arial"/>
          <w:b/>
          <w:bCs/>
          <w:color w:val="153D63" w:themeColor="text2" w:themeTint="E6"/>
          <w:sz w:val="28"/>
          <w:szCs w:val="28"/>
        </w:rPr>
        <w:t xml:space="preserve"> </w:t>
      </w:r>
      <w:r w:rsidRPr="003D3ED4">
        <w:rPr>
          <w:rFonts w:ascii="Arial" w:hAnsi="Arial" w:cs="Arial"/>
          <w:b/>
          <w:bCs/>
          <w:color w:val="153D63" w:themeColor="text2" w:themeTint="E6"/>
          <w:sz w:val="28"/>
          <w:szCs w:val="28"/>
        </w:rPr>
        <w:t>Training Log</w:t>
      </w:r>
      <w:bookmarkEnd w:id="139"/>
    </w:p>
    <w:p w14:paraId="4EFB4733" w14:textId="77777777" w:rsidR="00A710E2" w:rsidRPr="003D3ED4" w:rsidRDefault="00A710E2" w:rsidP="00A710E2">
      <w:pPr>
        <w:pStyle w:val="BodyText"/>
        <w:spacing w:before="4"/>
        <w:rPr>
          <w:rFonts w:ascii="Arial" w:hAnsi="Arial" w:cs="Arial"/>
          <w:b/>
          <w:sz w:val="20"/>
        </w:rPr>
      </w:pPr>
    </w:p>
    <w:tbl>
      <w:tblPr>
        <w:tblW w:w="10469"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75"/>
        <w:gridCol w:w="1985"/>
        <w:gridCol w:w="2409"/>
      </w:tblGrid>
      <w:tr w:rsidR="00A710E2" w:rsidRPr="003D3ED4" w14:paraId="74FAAB99" w14:textId="77777777" w:rsidTr="007D5A76">
        <w:trPr>
          <w:trHeight w:val="480"/>
        </w:trPr>
        <w:tc>
          <w:tcPr>
            <w:tcW w:w="6075" w:type="dxa"/>
            <w:shd w:val="clear" w:color="auto" w:fill="0F4761" w:themeFill="accent1" w:themeFillShade="BF"/>
          </w:tcPr>
          <w:p w14:paraId="18E749BE" w14:textId="77777777" w:rsidR="00A710E2" w:rsidRPr="003D3ED4" w:rsidRDefault="00A710E2" w:rsidP="007D5A76">
            <w:pPr>
              <w:pStyle w:val="TableParagraph"/>
              <w:spacing w:before="127"/>
              <w:rPr>
                <w:b/>
                <w:color w:val="FFFFFF" w:themeColor="background1"/>
              </w:rPr>
            </w:pPr>
            <w:r w:rsidRPr="003D3ED4">
              <w:rPr>
                <w:b/>
                <w:color w:val="FFFFFF" w:themeColor="background1"/>
              </w:rPr>
              <w:t>Type</w:t>
            </w:r>
            <w:r w:rsidRPr="003D3ED4">
              <w:rPr>
                <w:b/>
                <w:color w:val="FFFFFF" w:themeColor="background1"/>
                <w:spacing w:val="-11"/>
              </w:rPr>
              <w:t xml:space="preserve"> </w:t>
            </w:r>
            <w:r w:rsidRPr="003D3ED4">
              <w:rPr>
                <w:b/>
                <w:color w:val="FFFFFF" w:themeColor="background1"/>
              </w:rPr>
              <w:t>of</w:t>
            </w:r>
            <w:r w:rsidRPr="003D3ED4">
              <w:rPr>
                <w:b/>
                <w:color w:val="FFFFFF" w:themeColor="background1"/>
                <w:spacing w:val="-11"/>
              </w:rPr>
              <w:t xml:space="preserve"> </w:t>
            </w:r>
            <w:r w:rsidRPr="003D3ED4">
              <w:rPr>
                <w:b/>
                <w:color w:val="FFFFFF" w:themeColor="background1"/>
                <w:spacing w:val="-2"/>
              </w:rPr>
              <w:t>Training</w:t>
            </w:r>
          </w:p>
        </w:tc>
        <w:tc>
          <w:tcPr>
            <w:tcW w:w="1985" w:type="dxa"/>
            <w:shd w:val="clear" w:color="auto" w:fill="0F4761" w:themeFill="accent1" w:themeFillShade="BF"/>
          </w:tcPr>
          <w:p w14:paraId="7C04CC2C" w14:textId="77777777" w:rsidR="00A710E2" w:rsidRPr="003D3ED4" w:rsidRDefault="00A710E2" w:rsidP="007D5A76">
            <w:pPr>
              <w:pStyle w:val="TableParagraph"/>
              <w:spacing w:before="127"/>
              <w:ind w:left="23"/>
              <w:jc w:val="center"/>
              <w:rPr>
                <w:b/>
                <w:color w:val="FFFFFF" w:themeColor="background1"/>
              </w:rPr>
            </w:pPr>
            <w:r w:rsidRPr="003D3ED4">
              <w:rPr>
                <w:b/>
                <w:color w:val="FFFFFF" w:themeColor="background1"/>
              </w:rPr>
              <w:t>Date</w:t>
            </w:r>
            <w:r w:rsidRPr="003D3ED4">
              <w:rPr>
                <w:b/>
                <w:color w:val="FFFFFF" w:themeColor="background1"/>
                <w:spacing w:val="-4"/>
              </w:rPr>
              <w:t xml:space="preserve"> </w:t>
            </w:r>
            <w:r w:rsidRPr="003D3ED4">
              <w:rPr>
                <w:b/>
                <w:color w:val="FFFFFF" w:themeColor="background1"/>
                <w:spacing w:val="-2"/>
              </w:rPr>
              <w:t>Completed</w:t>
            </w:r>
          </w:p>
        </w:tc>
        <w:tc>
          <w:tcPr>
            <w:tcW w:w="2409" w:type="dxa"/>
            <w:shd w:val="clear" w:color="auto" w:fill="0F4761" w:themeFill="accent1" w:themeFillShade="BF"/>
          </w:tcPr>
          <w:p w14:paraId="5F199F21" w14:textId="77777777" w:rsidR="00A710E2" w:rsidRPr="003D3ED4" w:rsidRDefault="00A710E2" w:rsidP="007D5A76">
            <w:pPr>
              <w:pStyle w:val="TableParagraph"/>
              <w:spacing w:before="127"/>
              <w:ind w:left="23"/>
              <w:jc w:val="center"/>
              <w:rPr>
                <w:b/>
                <w:color w:val="FFFFFF" w:themeColor="background1"/>
              </w:rPr>
            </w:pPr>
            <w:r w:rsidRPr="003D3ED4">
              <w:rPr>
                <w:b/>
                <w:color w:val="FFFFFF" w:themeColor="background1"/>
              </w:rPr>
              <w:t>Renew Date</w:t>
            </w:r>
          </w:p>
        </w:tc>
      </w:tr>
      <w:tr w:rsidR="00A710E2" w:rsidRPr="003D3ED4" w14:paraId="62AA1740" w14:textId="77777777" w:rsidTr="007D5A76">
        <w:trPr>
          <w:trHeight w:val="679"/>
        </w:trPr>
        <w:tc>
          <w:tcPr>
            <w:tcW w:w="6075" w:type="dxa"/>
          </w:tcPr>
          <w:p w14:paraId="4F95FB07" w14:textId="77777777" w:rsidR="00A710E2" w:rsidRPr="003D3ED4" w:rsidRDefault="00A710E2" w:rsidP="007D5A76">
            <w:pPr>
              <w:pStyle w:val="TableParagraph"/>
              <w:spacing w:before="222"/>
              <w:jc w:val="both"/>
            </w:pPr>
            <w:r w:rsidRPr="003D3ED4">
              <w:t>Whole School Staff - Refresher / Updates (annual)</w:t>
            </w:r>
          </w:p>
        </w:tc>
        <w:tc>
          <w:tcPr>
            <w:tcW w:w="1985" w:type="dxa"/>
          </w:tcPr>
          <w:p w14:paraId="47CC0B7E" w14:textId="1349156E" w:rsidR="00A710E2" w:rsidRPr="003D3ED4" w:rsidRDefault="00763F4B" w:rsidP="007D5A76">
            <w:pPr>
              <w:pStyle w:val="TableParagraph"/>
              <w:spacing w:before="227"/>
              <w:ind w:left="23"/>
              <w:jc w:val="center"/>
            </w:pPr>
            <w:r w:rsidRPr="003D3ED4">
              <w:t>01.09.26</w:t>
            </w:r>
          </w:p>
        </w:tc>
        <w:tc>
          <w:tcPr>
            <w:tcW w:w="2409" w:type="dxa"/>
          </w:tcPr>
          <w:p w14:paraId="79E1B357" w14:textId="2B6DEB86" w:rsidR="00A710E2" w:rsidRPr="003D3ED4" w:rsidRDefault="00763F4B" w:rsidP="007D5A76">
            <w:pPr>
              <w:pStyle w:val="TableParagraph"/>
              <w:spacing w:before="227"/>
              <w:ind w:left="23"/>
              <w:jc w:val="center"/>
            </w:pPr>
            <w:r w:rsidRPr="003D3ED4">
              <w:t>01.09.27</w:t>
            </w:r>
          </w:p>
        </w:tc>
      </w:tr>
      <w:tr w:rsidR="00A710E2" w:rsidRPr="003D3ED4" w14:paraId="40A3FAB5" w14:textId="77777777" w:rsidTr="007D5A76">
        <w:trPr>
          <w:trHeight w:val="700"/>
        </w:trPr>
        <w:tc>
          <w:tcPr>
            <w:tcW w:w="6075" w:type="dxa"/>
          </w:tcPr>
          <w:p w14:paraId="324ADBD3" w14:textId="77777777" w:rsidR="00A710E2" w:rsidRPr="003D3ED4" w:rsidRDefault="00A710E2" w:rsidP="007D5A76">
            <w:pPr>
              <w:pStyle w:val="TableParagraph"/>
              <w:spacing w:before="222"/>
              <w:jc w:val="both"/>
            </w:pPr>
            <w:r w:rsidRPr="003D3ED4">
              <w:t>Whole School Safeguarding Training (due every three years)</w:t>
            </w:r>
          </w:p>
        </w:tc>
        <w:tc>
          <w:tcPr>
            <w:tcW w:w="1985" w:type="dxa"/>
          </w:tcPr>
          <w:p w14:paraId="7CE004DE" w14:textId="345FFBB0" w:rsidR="00A710E2" w:rsidRPr="003D3ED4" w:rsidRDefault="00763F4B" w:rsidP="007D5A76">
            <w:pPr>
              <w:pStyle w:val="TableParagraph"/>
              <w:spacing w:before="232"/>
              <w:ind w:left="23"/>
              <w:jc w:val="center"/>
            </w:pPr>
            <w:r w:rsidRPr="003D3ED4">
              <w:t>31.03.25</w:t>
            </w:r>
          </w:p>
        </w:tc>
        <w:tc>
          <w:tcPr>
            <w:tcW w:w="2409" w:type="dxa"/>
          </w:tcPr>
          <w:p w14:paraId="3927A2F9" w14:textId="41EF112F" w:rsidR="00A710E2" w:rsidRPr="003D3ED4" w:rsidRDefault="00763F4B" w:rsidP="007D5A76">
            <w:pPr>
              <w:pStyle w:val="TableParagraph"/>
              <w:spacing w:before="232"/>
              <w:ind w:left="23"/>
              <w:jc w:val="center"/>
            </w:pPr>
            <w:r w:rsidRPr="003D3ED4">
              <w:t>31.03.28</w:t>
            </w:r>
          </w:p>
        </w:tc>
      </w:tr>
      <w:tr w:rsidR="00A710E2" w:rsidRPr="003D3ED4" w14:paraId="630D9562" w14:textId="77777777" w:rsidTr="007D5A76">
        <w:trPr>
          <w:trHeight w:val="680"/>
        </w:trPr>
        <w:tc>
          <w:tcPr>
            <w:tcW w:w="6075" w:type="dxa"/>
          </w:tcPr>
          <w:p w14:paraId="6DD5B9D5" w14:textId="77777777" w:rsidR="00A710E2" w:rsidRPr="003D3ED4" w:rsidRDefault="00A710E2" w:rsidP="007D5A76">
            <w:pPr>
              <w:pStyle w:val="TableParagraph"/>
              <w:spacing w:before="222"/>
              <w:jc w:val="both"/>
            </w:pPr>
            <w:r w:rsidRPr="003D3ED4">
              <w:t>Senior Designated Safeguarding Lead (DSL) (due every two years)</w:t>
            </w:r>
          </w:p>
        </w:tc>
        <w:tc>
          <w:tcPr>
            <w:tcW w:w="1985" w:type="dxa"/>
          </w:tcPr>
          <w:p w14:paraId="3B47168B" w14:textId="3D94BDC5" w:rsidR="00A710E2" w:rsidRPr="003D3ED4" w:rsidRDefault="00400100" w:rsidP="007D5A76">
            <w:pPr>
              <w:pStyle w:val="TableParagraph"/>
              <w:spacing w:before="217"/>
              <w:ind w:left="23"/>
              <w:jc w:val="center"/>
            </w:pPr>
            <w:r>
              <w:t>04.11.25</w:t>
            </w:r>
          </w:p>
        </w:tc>
        <w:tc>
          <w:tcPr>
            <w:tcW w:w="2409" w:type="dxa"/>
          </w:tcPr>
          <w:p w14:paraId="31389735" w14:textId="7FDCA861" w:rsidR="00A710E2" w:rsidRPr="003D3ED4" w:rsidRDefault="00400100" w:rsidP="007D5A76">
            <w:pPr>
              <w:pStyle w:val="TableParagraph"/>
              <w:spacing w:before="217"/>
              <w:ind w:left="23"/>
              <w:jc w:val="center"/>
            </w:pPr>
            <w:r>
              <w:t>04.11.27</w:t>
            </w:r>
          </w:p>
        </w:tc>
      </w:tr>
      <w:tr w:rsidR="00A710E2" w:rsidRPr="003D3ED4" w14:paraId="4530F501" w14:textId="77777777" w:rsidTr="007D5A76">
        <w:trPr>
          <w:trHeight w:val="679"/>
        </w:trPr>
        <w:tc>
          <w:tcPr>
            <w:tcW w:w="6075" w:type="dxa"/>
          </w:tcPr>
          <w:p w14:paraId="1B28B53C" w14:textId="77777777" w:rsidR="00A710E2" w:rsidRPr="003D3ED4" w:rsidRDefault="00A710E2" w:rsidP="007D5A76">
            <w:pPr>
              <w:pStyle w:val="TableParagraph"/>
              <w:spacing w:before="222"/>
              <w:jc w:val="both"/>
            </w:pPr>
            <w:r w:rsidRPr="003D3ED4">
              <w:t>Deputy Senior Designated Safeguarding Leads (due every two years)</w:t>
            </w:r>
          </w:p>
        </w:tc>
        <w:tc>
          <w:tcPr>
            <w:tcW w:w="1985" w:type="dxa"/>
          </w:tcPr>
          <w:p w14:paraId="3D019ADC" w14:textId="77777777" w:rsidR="00A710E2" w:rsidRDefault="00400100" w:rsidP="007D5A76">
            <w:pPr>
              <w:pStyle w:val="TableParagraph"/>
              <w:spacing w:before="222"/>
              <w:ind w:left="23"/>
              <w:jc w:val="center"/>
            </w:pPr>
            <w:r>
              <w:t>23.06.25</w:t>
            </w:r>
            <w:r w:rsidR="00A3080B">
              <w:t xml:space="preserve"> (EB)</w:t>
            </w:r>
          </w:p>
          <w:p w14:paraId="03BD701B" w14:textId="709B8078" w:rsidR="00A3080B" w:rsidRPr="003D3ED4" w:rsidRDefault="00A3080B" w:rsidP="007D5A76">
            <w:pPr>
              <w:pStyle w:val="TableParagraph"/>
              <w:spacing w:before="222"/>
              <w:ind w:left="23"/>
              <w:jc w:val="center"/>
            </w:pPr>
            <w:r>
              <w:t>24.07.24 (DE)</w:t>
            </w:r>
          </w:p>
        </w:tc>
        <w:tc>
          <w:tcPr>
            <w:tcW w:w="2409" w:type="dxa"/>
          </w:tcPr>
          <w:p w14:paraId="429FDCF6" w14:textId="77777777" w:rsidR="00A710E2" w:rsidRDefault="00400100" w:rsidP="007D5A76">
            <w:pPr>
              <w:pStyle w:val="TableParagraph"/>
              <w:spacing w:before="222"/>
              <w:ind w:left="23"/>
              <w:jc w:val="center"/>
            </w:pPr>
            <w:r>
              <w:t>23.06.27</w:t>
            </w:r>
          </w:p>
          <w:p w14:paraId="15825CDB" w14:textId="5FF37325" w:rsidR="00A3080B" w:rsidRPr="003D3ED4" w:rsidRDefault="00A3080B" w:rsidP="007D5A76">
            <w:pPr>
              <w:pStyle w:val="TableParagraph"/>
              <w:spacing w:before="222"/>
              <w:ind w:left="23"/>
              <w:jc w:val="center"/>
            </w:pPr>
            <w:r>
              <w:t>Overdue* Booked for 21.09.26</w:t>
            </w:r>
          </w:p>
        </w:tc>
      </w:tr>
      <w:tr w:rsidR="00A710E2" w:rsidRPr="003D3ED4" w14:paraId="2B30639B" w14:textId="77777777" w:rsidTr="007D5A76">
        <w:trPr>
          <w:trHeight w:val="680"/>
        </w:trPr>
        <w:tc>
          <w:tcPr>
            <w:tcW w:w="6075" w:type="dxa"/>
          </w:tcPr>
          <w:p w14:paraId="02341117" w14:textId="77777777" w:rsidR="00A710E2" w:rsidRPr="003D3ED4" w:rsidRDefault="00A710E2" w:rsidP="007D5A76">
            <w:pPr>
              <w:pStyle w:val="TableParagraph"/>
              <w:spacing w:before="222"/>
              <w:jc w:val="both"/>
            </w:pPr>
            <w:r w:rsidRPr="003D3ED4">
              <w:t>Safer Recruitment Training (due every five years)</w:t>
            </w:r>
          </w:p>
        </w:tc>
        <w:tc>
          <w:tcPr>
            <w:tcW w:w="1985" w:type="dxa"/>
          </w:tcPr>
          <w:p w14:paraId="34318E9B" w14:textId="77777777" w:rsidR="00A710E2" w:rsidRDefault="00400100" w:rsidP="007D5A76">
            <w:pPr>
              <w:pStyle w:val="TableParagraph"/>
              <w:spacing w:before="227"/>
              <w:ind w:left="23"/>
              <w:jc w:val="center"/>
            </w:pPr>
            <w:r>
              <w:t>03.02.26 (DW)</w:t>
            </w:r>
          </w:p>
          <w:p w14:paraId="22805E26" w14:textId="24DE5DDD" w:rsidR="00400100" w:rsidRPr="003D3ED4" w:rsidRDefault="00400100" w:rsidP="007D5A76">
            <w:pPr>
              <w:pStyle w:val="TableParagraph"/>
              <w:spacing w:before="227"/>
              <w:ind w:left="23"/>
              <w:jc w:val="center"/>
            </w:pPr>
            <w:r>
              <w:t>20.04.26 (EB)</w:t>
            </w:r>
          </w:p>
        </w:tc>
        <w:tc>
          <w:tcPr>
            <w:tcW w:w="2409" w:type="dxa"/>
          </w:tcPr>
          <w:p w14:paraId="441FB7CD" w14:textId="77777777" w:rsidR="00A710E2" w:rsidRDefault="00400100" w:rsidP="007D5A76">
            <w:pPr>
              <w:pStyle w:val="TableParagraph"/>
              <w:spacing w:before="227"/>
              <w:ind w:left="23"/>
              <w:jc w:val="center"/>
            </w:pPr>
            <w:r>
              <w:t>03.02.31</w:t>
            </w:r>
          </w:p>
          <w:p w14:paraId="31A89387" w14:textId="2CD56C5C" w:rsidR="00400100" w:rsidRPr="003D3ED4" w:rsidRDefault="00400100" w:rsidP="007D5A76">
            <w:pPr>
              <w:pStyle w:val="TableParagraph"/>
              <w:spacing w:before="227"/>
              <w:ind w:left="23"/>
              <w:jc w:val="center"/>
            </w:pPr>
            <w:r>
              <w:t>20.04.31</w:t>
            </w:r>
          </w:p>
        </w:tc>
      </w:tr>
      <w:tr w:rsidR="00A710E2" w:rsidRPr="003D3ED4" w14:paraId="1E73AC86" w14:textId="77777777" w:rsidTr="007D5A76">
        <w:trPr>
          <w:trHeight w:val="700"/>
        </w:trPr>
        <w:tc>
          <w:tcPr>
            <w:tcW w:w="6075" w:type="dxa"/>
          </w:tcPr>
          <w:p w14:paraId="7A6A08AC" w14:textId="77777777" w:rsidR="00A710E2" w:rsidRPr="003D3ED4" w:rsidRDefault="00A710E2" w:rsidP="007D5A76">
            <w:pPr>
              <w:pStyle w:val="TableParagraph"/>
              <w:spacing w:before="222"/>
              <w:jc w:val="both"/>
            </w:pPr>
            <w:r w:rsidRPr="003D3ED4">
              <w:t>Governor Training (annual)</w:t>
            </w:r>
          </w:p>
        </w:tc>
        <w:tc>
          <w:tcPr>
            <w:tcW w:w="1985" w:type="dxa"/>
          </w:tcPr>
          <w:p w14:paraId="50DBA6BE" w14:textId="77777777" w:rsidR="00A710E2" w:rsidRPr="003D3ED4" w:rsidRDefault="00A710E2" w:rsidP="007D5A76">
            <w:pPr>
              <w:pStyle w:val="TableParagraph"/>
              <w:spacing w:before="232"/>
              <w:ind w:left="23"/>
              <w:jc w:val="center"/>
            </w:pPr>
          </w:p>
        </w:tc>
        <w:tc>
          <w:tcPr>
            <w:tcW w:w="2409" w:type="dxa"/>
          </w:tcPr>
          <w:p w14:paraId="1598B565" w14:textId="77777777" w:rsidR="00A710E2" w:rsidRPr="003D3ED4" w:rsidRDefault="00A710E2" w:rsidP="007D5A76">
            <w:pPr>
              <w:pStyle w:val="TableParagraph"/>
              <w:spacing w:before="232"/>
              <w:ind w:left="23"/>
              <w:jc w:val="center"/>
            </w:pPr>
          </w:p>
        </w:tc>
      </w:tr>
      <w:tr w:rsidR="00A710E2" w:rsidRPr="003D3ED4" w14:paraId="3577D805" w14:textId="77777777" w:rsidTr="007D5A76">
        <w:trPr>
          <w:trHeight w:val="780"/>
        </w:trPr>
        <w:tc>
          <w:tcPr>
            <w:tcW w:w="6075" w:type="dxa"/>
          </w:tcPr>
          <w:p w14:paraId="56AE596F" w14:textId="77777777" w:rsidR="00A710E2" w:rsidRPr="003D3ED4" w:rsidRDefault="00A710E2" w:rsidP="007D5A76">
            <w:pPr>
              <w:pStyle w:val="TableParagraph"/>
              <w:spacing w:before="222"/>
              <w:jc w:val="both"/>
            </w:pPr>
            <w:r w:rsidRPr="003D3ED4">
              <w:t>Advanced Designated Safeguarding Lead Prevent Training Update – to disseminate to ALL staff (annual)</w:t>
            </w:r>
          </w:p>
          <w:p w14:paraId="79A9DF79" w14:textId="77777777" w:rsidR="00A710E2" w:rsidRPr="003D3ED4" w:rsidRDefault="00A710E2" w:rsidP="007D5A76">
            <w:pPr>
              <w:pStyle w:val="TableParagraph"/>
              <w:spacing w:before="222"/>
              <w:jc w:val="both"/>
              <w:rPr>
                <w:sz w:val="12"/>
                <w:szCs w:val="12"/>
              </w:rPr>
            </w:pPr>
          </w:p>
        </w:tc>
        <w:tc>
          <w:tcPr>
            <w:tcW w:w="1985" w:type="dxa"/>
          </w:tcPr>
          <w:p w14:paraId="0A8E7ACE" w14:textId="77777777" w:rsidR="00A710E2" w:rsidRDefault="00A710E2" w:rsidP="007D5A76">
            <w:pPr>
              <w:pStyle w:val="TableParagraph"/>
              <w:spacing w:before="1"/>
              <w:ind w:left="23"/>
              <w:jc w:val="center"/>
            </w:pPr>
          </w:p>
          <w:p w14:paraId="04EF113B" w14:textId="072528AF" w:rsidR="00A3080B" w:rsidRPr="003D3ED4" w:rsidRDefault="00A3080B" w:rsidP="007D5A76">
            <w:pPr>
              <w:pStyle w:val="TableParagraph"/>
              <w:spacing w:before="1"/>
              <w:ind w:left="23"/>
              <w:jc w:val="center"/>
            </w:pPr>
            <w:r>
              <w:t>01.09.26</w:t>
            </w:r>
          </w:p>
        </w:tc>
        <w:tc>
          <w:tcPr>
            <w:tcW w:w="2409" w:type="dxa"/>
          </w:tcPr>
          <w:p w14:paraId="20F8B233" w14:textId="77777777" w:rsidR="00A710E2" w:rsidRDefault="00A710E2" w:rsidP="007D5A76">
            <w:pPr>
              <w:pStyle w:val="TableParagraph"/>
              <w:spacing w:before="1"/>
              <w:ind w:left="23"/>
              <w:jc w:val="center"/>
            </w:pPr>
          </w:p>
          <w:p w14:paraId="6274CA0A" w14:textId="2C49C9A3" w:rsidR="00A3080B" w:rsidRPr="003D3ED4" w:rsidRDefault="00A3080B" w:rsidP="007D5A76">
            <w:pPr>
              <w:pStyle w:val="TableParagraph"/>
              <w:spacing w:before="1"/>
              <w:ind w:left="23"/>
              <w:jc w:val="center"/>
            </w:pPr>
            <w:r>
              <w:t>01.09.27</w:t>
            </w:r>
          </w:p>
        </w:tc>
      </w:tr>
    </w:tbl>
    <w:p w14:paraId="19A141BF" w14:textId="6A22AF88" w:rsidR="001467D2" w:rsidRPr="003D3ED4" w:rsidRDefault="001467D2" w:rsidP="00B5432E">
      <w:pPr>
        <w:jc w:val="both"/>
        <w:rPr>
          <w:rFonts w:ascii="Arial" w:eastAsia="Arial" w:hAnsi="Arial" w:cs="Arial"/>
          <w:color w:val="000000"/>
          <w:lang w:eastAsia="zh-CN"/>
        </w:rPr>
      </w:pPr>
    </w:p>
    <w:p w14:paraId="4FB4DA15" w14:textId="66C3466E" w:rsidR="00763F4B" w:rsidRPr="003D3ED4" w:rsidRDefault="00763F4B" w:rsidP="00B5432E">
      <w:pPr>
        <w:jc w:val="both"/>
        <w:rPr>
          <w:rFonts w:ascii="Arial" w:eastAsia="Arial" w:hAnsi="Arial" w:cs="Arial"/>
          <w:color w:val="000000"/>
          <w:lang w:eastAsia="zh-CN"/>
        </w:rPr>
      </w:pPr>
      <w:r w:rsidRPr="003D3ED4">
        <w:rPr>
          <w:rFonts w:ascii="Arial" w:eastAsia="Arial" w:hAnsi="Arial" w:cs="Arial"/>
          <w:color w:val="000000"/>
          <w:lang w:eastAsia="zh-CN"/>
        </w:rPr>
        <w:t>NB – refer to school’s own policy review schedule which can be fo</w:t>
      </w:r>
      <w:r w:rsidR="00882D95" w:rsidRPr="003D3ED4">
        <w:rPr>
          <w:rFonts w:ascii="Arial" w:eastAsia="Arial" w:hAnsi="Arial" w:cs="Arial"/>
          <w:color w:val="000000"/>
          <w:lang w:eastAsia="zh-CN"/>
        </w:rPr>
        <w:t>u</w:t>
      </w:r>
      <w:r w:rsidRPr="003D3ED4">
        <w:rPr>
          <w:rFonts w:ascii="Arial" w:eastAsia="Arial" w:hAnsi="Arial" w:cs="Arial"/>
          <w:color w:val="000000"/>
          <w:lang w:eastAsia="zh-CN"/>
        </w:rPr>
        <w:t xml:space="preserve">nd on the google drive in Staff Share. </w:t>
      </w:r>
    </w:p>
    <w:p w14:paraId="6F8FC0FC" w14:textId="0937134C" w:rsidR="00004208" w:rsidRPr="00A93070" w:rsidRDefault="00004208" w:rsidP="00004208">
      <w:pPr>
        <w:spacing w:after="0"/>
        <w:ind w:firstLine="720"/>
        <w:jc w:val="both"/>
        <w:rPr>
          <w:rFonts w:cs="Calibri"/>
          <w:b/>
          <w:bCs/>
          <w:color w:val="153D63" w:themeColor="text2" w:themeTint="E6"/>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5"/>
        <w:gridCol w:w="2693"/>
      </w:tblGrid>
      <w:tr w:rsidR="00004208" w:rsidRPr="00004208" w14:paraId="5473800C" w14:textId="77777777" w:rsidTr="003D3ED4">
        <w:trPr>
          <w:trHeight w:val="535"/>
        </w:trPr>
        <w:tc>
          <w:tcPr>
            <w:tcW w:w="4111"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78EB6CBE" w14:textId="77777777" w:rsidR="00004208" w:rsidRPr="00763F4B" w:rsidRDefault="00004208">
            <w:pPr>
              <w:jc w:val="center"/>
              <w:rPr>
                <w:rFonts w:ascii="Arial" w:hAnsi="Arial" w:cs="Arial"/>
                <w:b/>
                <w:bCs/>
                <w:color w:val="FFFFFF" w:themeColor="background1"/>
              </w:rPr>
            </w:pPr>
            <w:r w:rsidRPr="00763F4B">
              <w:rPr>
                <w:rFonts w:ascii="Arial" w:hAnsi="Arial" w:cs="Arial"/>
                <w:b/>
                <w:bCs/>
                <w:color w:val="FFFFFF" w:themeColor="background1"/>
              </w:rPr>
              <w:t>Policy</w:t>
            </w:r>
          </w:p>
        </w:tc>
        <w:tc>
          <w:tcPr>
            <w:tcW w:w="3685"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7AB7B61F" w14:textId="44A6B48C" w:rsidR="00004208" w:rsidRPr="00763F4B" w:rsidRDefault="00004208">
            <w:pPr>
              <w:jc w:val="center"/>
              <w:rPr>
                <w:rFonts w:ascii="Arial" w:hAnsi="Arial" w:cs="Arial"/>
                <w:b/>
                <w:bCs/>
                <w:color w:val="FFFFFF" w:themeColor="background1"/>
              </w:rPr>
            </w:pPr>
            <w:r w:rsidRPr="00763F4B">
              <w:rPr>
                <w:rFonts w:ascii="Arial" w:hAnsi="Arial" w:cs="Arial"/>
                <w:b/>
                <w:bCs/>
                <w:color w:val="FFFFFF" w:themeColor="background1"/>
              </w:rPr>
              <w:t>Statutory / Frequency</w:t>
            </w:r>
            <w:r w:rsidR="00FB6B1F" w:rsidRPr="00763F4B">
              <w:rPr>
                <w:rFonts w:ascii="Arial" w:hAnsi="Arial" w:cs="Arial"/>
                <w:b/>
                <w:bCs/>
                <w:color w:val="FFFFFF" w:themeColor="background1"/>
              </w:rPr>
              <w:t>*</w:t>
            </w:r>
          </w:p>
        </w:tc>
        <w:tc>
          <w:tcPr>
            <w:tcW w:w="2693"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74D2C243" w14:textId="09BF27C1" w:rsidR="00004208" w:rsidRPr="00763F4B" w:rsidRDefault="00FF0E69">
            <w:pPr>
              <w:jc w:val="center"/>
              <w:rPr>
                <w:rFonts w:ascii="Arial" w:hAnsi="Arial" w:cs="Arial"/>
                <w:b/>
                <w:bCs/>
                <w:color w:val="FFFFFF" w:themeColor="background1"/>
                <w:szCs w:val="24"/>
              </w:rPr>
            </w:pPr>
            <w:r w:rsidRPr="00763F4B">
              <w:rPr>
                <w:rFonts w:ascii="Arial" w:hAnsi="Arial" w:cs="Arial"/>
                <w:b/>
                <w:bCs/>
                <w:color w:val="FFFFFF" w:themeColor="background1"/>
                <w:szCs w:val="24"/>
              </w:rPr>
              <w:t xml:space="preserve">Suggested </w:t>
            </w:r>
            <w:r w:rsidR="00004208" w:rsidRPr="00763F4B">
              <w:rPr>
                <w:rFonts w:ascii="Arial" w:hAnsi="Arial" w:cs="Arial"/>
                <w:b/>
                <w:bCs/>
                <w:color w:val="FFFFFF" w:themeColor="background1"/>
                <w:szCs w:val="24"/>
              </w:rPr>
              <w:t>Review Month(s)</w:t>
            </w:r>
          </w:p>
        </w:tc>
      </w:tr>
      <w:tr w:rsidR="00004208" w:rsidRPr="00004208" w14:paraId="617706FB"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6E042200" w14:textId="3C85B152" w:rsidR="00004208" w:rsidRPr="00763F4B" w:rsidRDefault="00004208">
            <w:pPr>
              <w:rPr>
                <w:rFonts w:ascii="Arial" w:hAnsi="Arial" w:cs="Arial"/>
              </w:rPr>
            </w:pPr>
            <w:r w:rsidRPr="00763F4B">
              <w:rPr>
                <w:rFonts w:ascii="Arial" w:hAnsi="Arial" w:cs="Arial"/>
              </w:rPr>
              <w:t xml:space="preserve">Child Protection &amp; Safeguarding </w:t>
            </w:r>
          </w:p>
        </w:tc>
        <w:tc>
          <w:tcPr>
            <w:tcW w:w="3685" w:type="dxa"/>
            <w:tcBorders>
              <w:top w:val="single" w:sz="4" w:space="0" w:color="auto"/>
              <w:left w:val="single" w:sz="4" w:space="0" w:color="auto"/>
              <w:bottom w:val="single" w:sz="4" w:space="0" w:color="auto"/>
              <w:right w:val="single" w:sz="4" w:space="0" w:color="auto"/>
            </w:tcBorders>
            <w:hideMark/>
          </w:tcPr>
          <w:p w14:paraId="15406DB3" w14:textId="0D6E7FA0" w:rsidR="00004208" w:rsidRPr="00763F4B" w:rsidRDefault="00004208">
            <w:pPr>
              <w:rPr>
                <w:rFonts w:ascii="Arial" w:hAnsi="Arial" w:cs="Arial"/>
              </w:rPr>
            </w:pPr>
            <w:r w:rsidRPr="00763F4B">
              <w:rPr>
                <w:rFonts w:ascii="Arial" w:hAnsi="Arial" w:cs="Arial"/>
              </w:rPr>
              <w:t>KCSIE</w:t>
            </w:r>
            <w:r w:rsidR="006C0BD1" w:rsidRPr="00763F4B">
              <w:rPr>
                <w:rFonts w:ascii="Arial" w:hAnsi="Arial" w:cs="Arial"/>
              </w:rPr>
              <w:t xml:space="preserve"> </w:t>
            </w:r>
            <w:r w:rsidR="00FB6B1F" w:rsidRPr="00763F4B">
              <w:rPr>
                <w:rFonts w:ascii="Arial" w:hAnsi="Arial" w:cs="Arial"/>
              </w:rPr>
              <w:t xml:space="preserve"> &amp; Working Together*</w:t>
            </w:r>
          </w:p>
          <w:p w14:paraId="2F994B71" w14:textId="4AD48C85" w:rsidR="00004208" w:rsidRPr="00763F4B" w:rsidRDefault="00004208">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hideMark/>
          </w:tcPr>
          <w:p w14:paraId="26F00831" w14:textId="5AEFF3BE" w:rsidR="00004208" w:rsidRPr="00763F4B" w:rsidRDefault="00004208">
            <w:pPr>
              <w:rPr>
                <w:rFonts w:ascii="Arial" w:hAnsi="Arial" w:cs="Arial"/>
              </w:rPr>
            </w:pPr>
            <w:r w:rsidRPr="00763F4B">
              <w:rPr>
                <w:rFonts w:ascii="Arial" w:hAnsi="Arial" w:cs="Arial"/>
              </w:rPr>
              <w:t xml:space="preserve">July </w:t>
            </w:r>
            <w:r w:rsidR="00763F4B" w:rsidRPr="00763F4B">
              <w:rPr>
                <w:rFonts w:ascii="Arial" w:hAnsi="Arial" w:cs="Arial"/>
              </w:rPr>
              <w:t>–</w:t>
            </w:r>
            <w:r w:rsidRPr="00763F4B">
              <w:rPr>
                <w:rFonts w:ascii="Arial" w:hAnsi="Arial" w:cs="Arial"/>
              </w:rPr>
              <w:t xml:space="preserve"> September</w:t>
            </w:r>
          </w:p>
        </w:tc>
      </w:tr>
      <w:tr w:rsidR="00004208" w:rsidRPr="00004208" w14:paraId="11EFBEB6"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2E53BA74" w14:textId="65E2D7C1" w:rsidR="00004208" w:rsidRPr="00763F4B" w:rsidRDefault="00004208">
            <w:pPr>
              <w:rPr>
                <w:rFonts w:ascii="Arial" w:hAnsi="Arial" w:cs="Arial"/>
              </w:rPr>
            </w:pPr>
            <w:r w:rsidRPr="00763F4B">
              <w:rPr>
                <w:rFonts w:ascii="Arial" w:hAnsi="Arial" w:cs="Arial"/>
              </w:rPr>
              <w:t>Behaviour Policy</w:t>
            </w:r>
          </w:p>
        </w:tc>
        <w:tc>
          <w:tcPr>
            <w:tcW w:w="3685" w:type="dxa"/>
            <w:tcBorders>
              <w:top w:val="single" w:sz="4" w:space="0" w:color="auto"/>
              <w:left w:val="single" w:sz="4" w:space="0" w:color="auto"/>
              <w:bottom w:val="single" w:sz="4" w:space="0" w:color="auto"/>
              <w:right w:val="single" w:sz="4" w:space="0" w:color="auto"/>
            </w:tcBorders>
            <w:hideMark/>
          </w:tcPr>
          <w:p w14:paraId="5D24C3DD" w14:textId="412702E8" w:rsidR="00004208" w:rsidRPr="00763F4B" w:rsidRDefault="00004208">
            <w:pPr>
              <w:rPr>
                <w:rFonts w:ascii="Arial" w:hAnsi="Arial" w:cs="Arial"/>
              </w:rPr>
            </w:pPr>
            <w:r w:rsidRPr="00763F4B">
              <w:rPr>
                <w:rFonts w:ascii="Arial" w:hAnsi="Arial" w:cs="Arial"/>
              </w:rPr>
              <w:t>Education Act 2002</w:t>
            </w:r>
            <w:r w:rsidR="00FB6B1F"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hideMark/>
          </w:tcPr>
          <w:p w14:paraId="667AD950" w14:textId="79AD10F7" w:rsidR="00004208" w:rsidRPr="00763F4B" w:rsidRDefault="00004208">
            <w:pPr>
              <w:rPr>
                <w:rFonts w:ascii="Arial" w:hAnsi="Arial" w:cs="Arial"/>
              </w:rPr>
            </w:pPr>
            <w:r w:rsidRPr="00763F4B">
              <w:rPr>
                <w:rFonts w:ascii="Arial" w:hAnsi="Arial" w:cs="Arial"/>
              </w:rPr>
              <w:t xml:space="preserve">July </w:t>
            </w:r>
            <w:r w:rsidR="00763F4B" w:rsidRPr="00763F4B">
              <w:rPr>
                <w:rFonts w:ascii="Arial" w:hAnsi="Arial" w:cs="Arial"/>
              </w:rPr>
              <w:t>–</w:t>
            </w:r>
            <w:r w:rsidRPr="00763F4B">
              <w:rPr>
                <w:rFonts w:ascii="Arial" w:hAnsi="Arial" w:cs="Arial"/>
              </w:rPr>
              <w:t xml:space="preserve"> September</w:t>
            </w:r>
          </w:p>
        </w:tc>
      </w:tr>
      <w:tr w:rsidR="00A8365B" w:rsidRPr="00004208" w14:paraId="4B3CC0E8"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35740E21" w14:textId="77777777" w:rsidR="00A8365B" w:rsidRPr="00763F4B" w:rsidRDefault="00A8365B" w:rsidP="00A8365B">
            <w:pPr>
              <w:rPr>
                <w:rFonts w:ascii="Arial" w:hAnsi="Arial" w:cs="Arial"/>
              </w:rPr>
            </w:pPr>
            <w:r w:rsidRPr="00763F4B">
              <w:rPr>
                <w:rFonts w:ascii="Arial" w:hAnsi="Arial" w:cs="Arial"/>
              </w:rPr>
              <w:t>Health &amp; Safety Policy</w:t>
            </w:r>
          </w:p>
        </w:tc>
        <w:tc>
          <w:tcPr>
            <w:tcW w:w="3685" w:type="dxa"/>
            <w:tcBorders>
              <w:top w:val="single" w:sz="4" w:space="0" w:color="auto"/>
              <w:left w:val="single" w:sz="4" w:space="0" w:color="auto"/>
              <w:bottom w:val="single" w:sz="4" w:space="0" w:color="auto"/>
              <w:right w:val="single" w:sz="4" w:space="0" w:color="auto"/>
            </w:tcBorders>
            <w:hideMark/>
          </w:tcPr>
          <w:p w14:paraId="404EE2CD" w14:textId="6322CD9A" w:rsidR="00A8365B" w:rsidRPr="00763F4B" w:rsidRDefault="00A8365B" w:rsidP="00A8365B">
            <w:pPr>
              <w:rPr>
                <w:rFonts w:ascii="Arial" w:hAnsi="Arial" w:cs="Arial"/>
              </w:rPr>
            </w:pPr>
            <w:r w:rsidRPr="00763F4B">
              <w:rPr>
                <w:rFonts w:ascii="Arial" w:hAnsi="Arial" w:cs="Arial"/>
              </w:rPr>
              <w:t>Health &amp; Safety at Work Act</w:t>
            </w:r>
            <w:r w:rsidR="00FB6B1F"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2D5FB202" w14:textId="65288BAB" w:rsidR="00A8365B" w:rsidRPr="00763F4B" w:rsidRDefault="00A8365B" w:rsidP="00A8365B">
            <w:pPr>
              <w:rPr>
                <w:rFonts w:ascii="Arial" w:hAnsi="Arial" w:cs="Arial"/>
              </w:rPr>
            </w:pPr>
            <w:r w:rsidRPr="00763F4B">
              <w:rPr>
                <w:rFonts w:ascii="Arial" w:hAnsi="Arial" w:cs="Arial"/>
              </w:rPr>
              <w:t>October</w:t>
            </w:r>
          </w:p>
        </w:tc>
      </w:tr>
      <w:tr w:rsidR="00A8365B" w:rsidRPr="00004208" w14:paraId="0E3517F6"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74C15760" w14:textId="5EBE0A0E" w:rsidR="00A8365B" w:rsidRPr="00763F4B" w:rsidRDefault="00A8365B" w:rsidP="00A8365B">
            <w:pPr>
              <w:rPr>
                <w:rFonts w:ascii="Arial" w:hAnsi="Arial" w:cs="Arial"/>
              </w:rPr>
            </w:pPr>
            <w:r w:rsidRPr="00763F4B">
              <w:rPr>
                <w:rFonts w:ascii="Arial" w:hAnsi="Arial" w:cs="Arial"/>
              </w:rPr>
              <w:t>SEND Policy &amp; Info Report</w:t>
            </w:r>
          </w:p>
        </w:tc>
        <w:tc>
          <w:tcPr>
            <w:tcW w:w="3685" w:type="dxa"/>
            <w:tcBorders>
              <w:top w:val="single" w:sz="4" w:space="0" w:color="auto"/>
              <w:left w:val="single" w:sz="4" w:space="0" w:color="auto"/>
              <w:bottom w:val="single" w:sz="4" w:space="0" w:color="auto"/>
              <w:right w:val="single" w:sz="4" w:space="0" w:color="auto"/>
            </w:tcBorders>
            <w:hideMark/>
          </w:tcPr>
          <w:p w14:paraId="3841E893" w14:textId="49367ACA" w:rsidR="00A8365B" w:rsidRPr="00763F4B" w:rsidRDefault="00A8365B" w:rsidP="00A8365B">
            <w:pPr>
              <w:rPr>
                <w:rFonts w:ascii="Arial" w:hAnsi="Arial" w:cs="Arial"/>
              </w:rPr>
            </w:pPr>
            <w:r w:rsidRPr="00763F4B">
              <w:rPr>
                <w:rFonts w:ascii="Arial" w:hAnsi="Arial" w:cs="Arial"/>
              </w:rPr>
              <w:t>SEND Regulations 2014</w:t>
            </w:r>
            <w:r w:rsidR="00FB6B1F"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53841C0E" w14:textId="5F830CC7" w:rsidR="00A8365B" w:rsidRPr="00763F4B" w:rsidRDefault="00A8365B" w:rsidP="00A8365B">
            <w:pPr>
              <w:rPr>
                <w:rFonts w:ascii="Arial" w:hAnsi="Arial" w:cs="Arial"/>
              </w:rPr>
            </w:pPr>
            <w:r w:rsidRPr="00763F4B">
              <w:rPr>
                <w:rFonts w:ascii="Arial" w:hAnsi="Arial" w:cs="Arial"/>
              </w:rPr>
              <w:t>September</w:t>
            </w:r>
          </w:p>
        </w:tc>
      </w:tr>
      <w:tr w:rsidR="00A8365B" w:rsidRPr="00004208" w14:paraId="3CD5ABDF"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7FE19094" w14:textId="63E6FB79" w:rsidR="00A8365B" w:rsidRPr="00763F4B" w:rsidRDefault="00A8365B" w:rsidP="00A8365B">
            <w:pPr>
              <w:rPr>
                <w:rFonts w:ascii="Arial" w:hAnsi="Arial" w:cs="Arial"/>
              </w:rPr>
            </w:pPr>
            <w:r w:rsidRPr="00763F4B">
              <w:rPr>
                <w:rFonts w:ascii="Arial" w:hAnsi="Arial" w:cs="Arial"/>
              </w:rPr>
              <w:t>Complaints Policy</w:t>
            </w:r>
          </w:p>
          <w:p w14:paraId="25E4E7CC" w14:textId="77777777" w:rsidR="00A8365B" w:rsidRPr="00763F4B" w:rsidRDefault="00A8365B" w:rsidP="00A8365B">
            <w:pPr>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hideMark/>
          </w:tcPr>
          <w:p w14:paraId="599D561F" w14:textId="4247DC05" w:rsidR="00A8365B" w:rsidRPr="00763F4B" w:rsidRDefault="00A8365B" w:rsidP="00A8365B">
            <w:pPr>
              <w:rPr>
                <w:rFonts w:ascii="Arial" w:hAnsi="Arial" w:cs="Arial"/>
              </w:rPr>
            </w:pPr>
            <w:r w:rsidRPr="00763F4B">
              <w:rPr>
                <w:rFonts w:ascii="Arial" w:hAnsi="Arial" w:cs="Arial"/>
              </w:rPr>
              <w:t>Education Act 2002</w:t>
            </w:r>
            <w:r w:rsidR="007077D4"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03FDDB60" w14:textId="418E14CC" w:rsidR="00A8365B" w:rsidRPr="00763F4B" w:rsidRDefault="00A8365B" w:rsidP="00A8365B">
            <w:pPr>
              <w:rPr>
                <w:rFonts w:ascii="Arial" w:hAnsi="Arial" w:cs="Arial"/>
              </w:rPr>
            </w:pPr>
            <w:r w:rsidRPr="00763F4B">
              <w:rPr>
                <w:rFonts w:ascii="Arial" w:hAnsi="Arial" w:cs="Arial"/>
              </w:rPr>
              <w:t>November</w:t>
            </w:r>
          </w:p>
        </w:tc>
      </w:tr>
      <w:tr w:rsidR="00A8365B" w:rsidRPr="00004208" w14:paraId="2780DBC7" w14:textId="77777777" w:rsidTr="003D3ED4">
        <w:tc>
          <w:tcPr>
            <w:tcW w:w="4111" w:type="dxa"/>
            <w:tcBorders>
              <w:top w:val="single" w:sz="4" w:space="0" w:color="auto"/>
              <w:left w:val="single" w:sz="4" w:space="0" w:color="auto"/>
              <w:bottom w:val="single" w:sz="4" w:space="0" w:color="auto"/>
              <w:right w:val="single" w:sz="4" w:space="0" w:color="auto"/>
            </w:tcBorders>
          </w:tcPr>
          <w:p w14:paraId="04E467B9" w14:textId="63D03513" w:rsidR="00A8365B" w:rsidRPr="00763F4B" w:rsidRDefault="00A8365B" w:rsidP="00A8365B">
            <w:pPr>
              <w:rPr>
                <w:rFonts w:ascii="Arial" w:hAnsi="Arial" w:cs="Arial"/>
              </w:rPr>
            </w:pPr>
            <w:r w:rsidRPr="00763F4B">
              <w:rPr>
                <w:rFonts w:ascii="Arial" w:hAnsi="Arial" w:cs="Arial"/>
              </w:rPr>
              <w:t>Staff Code of Conduct</w:t>
            </w:r>
          </w:p>
        </w:tc>
        <w:tc>
          <w:tcPr>
            <w:tcW w:w="3685" w:type="dxa"/>
            <w:tcBorders>
              <w:top w:val="single" w:sz="4" w:space="0" w:color="auto"/>
              <w:left w:val="single" w:sz="4" w:space="0" w:color="auto"/>
              <w:bottom w:val="single" w:sz="4" w:space="0" w:color="auto"/>
              <w:right w:val="single" w:sz="4" w:space="0" w:color="auto"/>
            </w:tcBorders>
          </w:tcPr>
          <w:p w14:paraId="496BD549" w14:textId="59D096BD" w:rsidR="00A8365B" w:rsidRPr="00763F4B" w:rsidRDefault="00A8365B" w:rsidP="00A8365B">
            <w:pPr>
              <w:rPr>
                <w:rFonts w:ascii="Arial" w:hAnsi="Arial" w:cs="Arial"/>
              </w:rPr>
            </w:pPr>
            <w:r w:rsidRPr="00763F4B">
              <w:rPr>
                <w:rFonts w:ascii="Arial" w:hAnsi="Arial" w:cs="Arial"/>
              </w:rPr>
              <w:t>Education Act 2002</w:t>
            </w:r>
            <w:r w:rsidR="007077D4"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48E22A62" w14:textId="4AE32815" w:rsidR="00A8365B" w:rsidRPr="00763F4B" w:rsidRDefault="009A72A7" w:rsidP="00A8365B">
            <w:pPr>
              <w:rPr>
                <w:rFonts w:ascii="Arial" w:hAnsi="Arial" w:cs="Arial"/>
              </w:rPr>
            </w:pPr>
            <w:r w:rsidRPr="00763F4B">
              <w:rPr>
                <w:rFonts w:ascii="Arial" w:hAnsi="Arial" w:cs="Arial"/>
              </w:rPr>
              <w:t>September</w:t>
            </w:r>
          </w:p>
        </w:tc>
      </w:tr>
      <w:tr w:rsidR="00366184" w:rsidRPr="00004208" w14:paraId="442907BE" w14:textId="77777777" w:rsidTr="003D3ED4">
        <w:tc>
          <w:tcPr>
            <w:tcW w:w="4111" w:type="dxa"/>
            <w:tcBorders>
              <w:top w:val="single" w:sz="4" w:space="0" w:color="auto"/>
              <w:left w:val="single" w:sz="4" w:space="0" w:color="auto"/>
              <w:bottom w:val="single" w:sz="4" w:space="0" w:color="auto"/>
              <w:right w:val="single" w:sz="4" w:space="0" w:color="auto"/>
            </w:tcBorders>
          </w:tcPr>
          <w:p w14:paraId="2C7D4386" w14:textId="5B8E28E2" w:rsidR="00366184" w:rsidRPr="00763F4B" w:rsidRDefault="00366184" w:rsidP="00366184">
            <w:pPr>
              <w:rPr>
                <w:rFonts w:ascii="Arial" w:hAnsi="Arial" w:cs="Arial"/>
              </w:rPr>
            </w:pPr>
            <w:r w:rsidRPr="00763F4B">
              <w:rPr>
                <w:rFonts w:ascii="Arial" w:hAnsi="Arial" w:cs="Arial"/>
              </w:rPr>
              <w:t>Online / E Safety Policy</w:t>
            </w:r>
          </w:p>
        </w:tc>
        <w:tc>
          <w:tcPr>
            <w:tcW w:w="3685" w:type="dxa"/>
            <w:tcBorders>
              <w:top w:val="single" w:sz="4" w:space="0" w:color="auto"/>
              <w:left w:val="single" w:sz="4" w:space="0" w:color="auto"/>
              <w:bottom w:val="single" w:sz="4" w:space="0" w:color="auto"/>
              <w:right w:val="single" w:sz="4" w:space="0" w:color="auto"/>
            </w:tcBorders>
          </w:tcPr>
          <w:p w14:paraId="5C942DEA" w14:textId="63235DC2" w:rsidR="00366184" w:rsidRPr="00763F4B" w:rsidRDefault="004208ED" w:rsidP="00366184">
            <w:pPr>
              <w:rPr>
                <w:rFonts w:ascii="Arial" w:hAnsi="Arial" w:cs="Arial"/>
              </w:rPr>
            </w:pPr>
            <w:r w:rsidRPr="00763F4B">
              <w:rPr>
                <w:rFonts w:ascii="Arial" w:hAnsi="Arial" w:cs="Arial"/>
              </w:rPr>
              <w:t>Wellbeing &amp; Schools Bill 2026*</w:t>
            </w:r>
          </w:p>
        </w:tc>
        <w:tc>
          <w:tcPr>
            <w:tcW w:w="2693" w:type="dxa"/>
            <w:tcBorders>
              <w:top w:val="single" w:sz="4" w:space="0" w:color="auto"/>
              <w:left w:val="single" w:sz="4" w:space="0" w:color="auto"/>
              <w:bottom w:val="single" w:sz="4" w:space="0" w:color="auto"/>
              <w:right w:val="single" w:sz="4" w:space="0" w:color="auto"/>
            </w:tcBorders>
          </w:tcPr>
          <w:p w14:paraId="3BB259BA" w14:textId="4AF1ABE8" w:rsidR="00366184" w:rsidRPr="00763F4B" w:rsidRDefault="00366184" w:rsidP="00366184">
            <w:pPr>
              <w:rPr>
                <w:rFonts w:ascii="Arial" w:hAnsi="Arial" w:cs="Arial"/>
              </w:rPr>
            </w:pPr>
            <w:r w:rsidRPr="00763F4B">
              <w:rPr>
                <w:rFonts w:ascii="Arial" w:hAnsi="Arial" w:cs="Arial"/>
              </w:rPr>
              <w:t>October</w:t>
            </w:r>
          </w:p>
        </w:tc>
      </w:tr>
      <w:tr w:rsidR="00A8365B" w:rsidRPr="00004208" w14:paraId="4930B45A"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0FFFFA2F" w14:textId="164C182F" w:rsidR="00A8365B" w:rsidRPr="00763F4B" w:rsidRDefault="00A8365B" w:rsidP="00A8365B">
            <w:pPr>
              <w:rPr>
                <w:rFonts w:ascii="Arial" w:hAnsi="Arial" w:cs="Arial"/>
              </w:rPr>
            </w:pPr>
            <w:r w:rsidRPr="00763F4B">
              <w:rPr>
                <w:rFonts w:ascii="Arial" w:hAnsi="Arial" w:cs="Arial"/>
              </w:rPr>
              <w:t>Teachers’ Pay Policy</w:t>
            </w:r>
          </w:p>
          <w:p w14:paraId="6C2F541D" w14:textId="77777777" w:rsidR="00A8365B" w:rsidRPr="00763F4B" w:rsidRDefault="00A8365B" w:rsidP="00A8365B">
            <w:pPr>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hideMark/>
          </w:tcPr>
          <w:p w14:paraId="6EBACF06" w14:textId="3233B238" w:rsidR="00A8365B" w:rsidRPr="00763F4B" w:rsidRDefault="00A8365B" w:rsidP="00A8365B">
            <w:pPr>
              <w:rPr>
                <w:rFonts w:ascii="Arial" w:hAnsi="Arial" w:cs="Arial"/>
              </w:rPr>
            </w:pPr>
            <w:r w:rsidRPr="00763F4B">
              <w:rPr>
                <w:rFonts w:ascii="Arial" w:hAnsi="Arial" w:cs="Arial"/>
              </w:rPr>
              <w:t>STPCD annual update</w:t>
            </w:r>
            <w:r w:rsidR="007077D4"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0FA50800" w14:textId="3233F118" w:rsidR="00A8365B" w:rsidRPr="00763F4B" w:rsidRDefault="00A8365B" w:rsidP="00A8365B">
            <w:pPr>
              <w:rPr>
                <w:rFonts w:ascii="Arial" w:hAnsi="Arial" w:cs="Arial"/>
              </w:rPr>
            </w:pPr>
            <w:r w:rsidRPr="00763F4B">
              <w:rPr>
                <w:rFonts w:ascii="Arial" w:hAnsi="Arial" w:cs="Arial"/>
              </w:rPr>
              <w:t>December</w:t>
            </w:r>
          </w:p>
        </w:tc>
      </w:tr>
      <w:tr w:rsidR="00A8365B" w:rsidRPr="00004208" w14:paraId="246B81AE"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7390460D" w14:textId="2D07F0D9" w:rsidR="00A8365B" w:rsidRPr="00763F4B" w:rsidRDefault="00A8365B" w:rsidP="00A8365B">
            <w:pPr>
              <w:rPr>
                <w:rFonts w:ascii="Arial" w:hAnsi="Arial" w:cs="Arial"/>
              </w:rPr>
            </w:pPr>
            <w:r w:rsidRPr="00763F4B">
              <w:rPr>
                <w:rFonts w:ascii="Arial" w:hAnsi="Arial" w:cs="Arial"/>
              </w:rPr>
              <w:t>Admissions Arrangements</w:t>
            </w:r>
          </w:p>
          <w:p w14:paraId="6C83BE0E" w14:textId="77777777" w:rsidR="00A8365B" w:rsidRPr="00763F4B" w:rsidRDefault="00A8365B" w:rsidP="00A8365B">
            <w:pPr>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hideMark/>
          </w:tcPr>
          <w:p w14:paraId="151F055E" w14:textId="0448D4DB" w:rsidR="00A8365B" w:rsidRPr="00763F4B" w:rsidRDefault="00A8365B" w:rsidP="00A8365B">
            <w:pPr>
              <w:rPr>
                <w:rFonts w:ascii="Arial" w:hAnsi="Arial" w:cs="Arial"/>
              </w:rPr>
            </w:pPr>
            <w:r w:rsidRPr="00763F4B">
              <w:rPr>
                <w:rFonts w:ascii="Arial" w:hAnsi="Arial" w:cs="Arial"/>
              </w:rPr>
              <w:t>Admissions Code</w:t>
            </w:r>
            <w:r w:rsidR="007077D4"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621D9860" w14:textId="0DB4E68A" w:rsidR="00A8365B" w:rsidRPr="00763F4B" w:rsidRDefault="00A8365B" w:rsidP="00A8365B">
            <w:pPr>
              <w:rPr>
                <w:rFonts w:ascii="Arial" w:hAnsi="Arial" w:cs="Arial"/>
              </w:rPr>
            </w:pPr>
            <w:r w:rsidRPr="00763F4B">
              <w:rPr>
                <w:rFonts w:ascii="Arial" w:hAnsi="Arial" w:cs="Arial"/>
              </w:rPr>
              <w:t>March</w:t>
            </w:r>
          </w:p>
        </w:tc>
      </w:tr>
      <w:tr w:rsidR="00A8365B" w:rsidRPr="00004208" w14:paraId="1ADA1904"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7CACFBD8" w14:textId="63DDF413" w:rsidR="00A8365B" w:rsidRPr="00763F4B" w:rsidRDefault="00A8365B" w:rsidP="00A8365B">
            <w:pPr>
              <w:rPr>
                <w:rFonts w:ascii="Arial" w:hAnsi="Arial" w:cs="Arial"/>
              </w:rPr>
            </w:pPr>
            <w:r w:rsidRPr="00763F4B">
              <w:rPr>
                <w:rFonts w:ascii="Arial" w:hAnsi="Arial" w:cs="Arial"/>
              </w:rPr>
              <w:t>Accessibility Plan</w:t>
            </w:r>
          </w:p>
          <w:p w14:paraId="0554B742" w14:textId="77777777" w:rsidR="00A8365B" w:rsidRPr="00763F4B" w:rsidRDefault="00A8365B" w:rsidP="00A8365B">
            <w:pPr>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hideMark/>
          </w:tcPr>
          <w:p w14:paraId="1E07105B" w14:textId="1BE7B9EA" w:rsidR="00A8365B" w:rsidRPr="00763F4B" w:rsidRDefault="00A8365B" w:rsidP="00A8365B">
            <w:pPr>
              <w:rPr>
                <w:rFonts w:ascii="Arial" w:hAnsi="Arial" w:cs="Arial"/>
              </w:rPr>
            </w:pPr>
            <w:r w:rsidRPr="00763F4B">
              <w:rPr>
                <w:rFonts w:ascii="Arial" w:hAnsi="Arial" w:cs="Arial"/>
              </w:rPr>
              <w:t>Equality Act 2010</w:t>
            </w:r>
            <w:r w:rsidR="0052185F"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100B4170" w14:textId="4A1B4A41" w:rsidR="00A8365B" w:rsidRPr="00763F4B" w:rsidRDefault="00A8365B" w:rsidP="00A8365B">
            <w:pPr>
              <w:rPr>
                <w:rFonts w:ascii="Arial" w:hAnsi="Arial" w:cs="Arial"/>
              </w:rPr>
            </w:pPr>
            <w:r w:rsidRPr="00763F4B">
              <w:rPr>
                <w:rFonts w:ascii="Arial" w:hAnsi="Arial" w:cs="Arial"/>
              </w:rPr>
              <w:t>November</w:t>
            </w:r>
          </w:p>
        </w:tc>
      </w:tr>
      <w:tr w:rsidR="00A8365B" w:rsidRPr="00004208" w14:paraId="6981113F" w14:textId="77777777" w:rsidTr="003D3ED4">
        <w:tc>
          <w:tcPr>
            <w:tcW w:w="4111" w:type="dxa"/>
            <w:tcBorders>
              <w:top w:val="single" w:sz="4" w:space="0" w:color="auto"/>
              <w:left w:val="single" w:sz="4" w:space="0" w:color="auto"/>
              <w:bottom w:val="single" w:sz="4" w:space="0" w:color="auto"/>
              <w:right w:val="single" w:sz="4" w:space="0" w:color="auto"/>
            </w:tcBorders>
            <w:hideMark/>
          </w:tcPr>
          <w:p w14:paraId="13DB5B10" w14:textId="0155A364" w:rsidR="00A8365B" w:rsidRPr="00763F4B" w:rsidRDefault="00A8365B" w:rsidP="00A8365B">
            <w:pPr>
              <w:rPr>
                <w:rFonts w:ascii="Arial" w:hAnsi="Arial" w:cs="Arial"/>
              </w:rPr>
            </w:pPr>
            <w:r w:rsidRPr="00763F4B">
              <w:rPr>
                <w:rFonts w:ascii="Arial" w:hAnsi="Arial" w:cs="Arial"/>
              </w:rPr>
              <w:t>Data Protection (GDPR) Policy</w:t>
            </w:r>
          </w:p>
          <w:p w14:paraId="3BFE7230" w14:textId="77777777" w:rsidR="00A8365B" w:rsidRPr="00763F4B" w:rsidRDefault="00A8365B" w:rsidP="00A8365B">
            <w:pPr>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hideMark/>
          </w:tcPr>
          <w:p w14:paraId="2B6F7D12" w14:textId="23D410B7" w:rsidR="00A8365B" w:rsidRPr="00763F4B" w:rsidRDefault="00A8365B" w:rsidP="00A8365B">
            <w:pPr>
              <w:rPr>
                <w:rFonts w:ascii="Arial" w:hAnsi="Arial" w:cs="Arial"/>
              </w:rPr>
            </w:pPr>
            <w:r w:rsidRPr="00763F4B">
              <w:rPr>
                <w:rFonts w:ascii="Arial" w:hAnsi="Arial" w:cs="Arial"/>
              </w:rPr>
              <w:t>UK GDPR</w:t>
            </w:r>
            <w:r w:rsidR="0052185F" w:rsidRPr="00763F4B">
              <w:rPr>
                <w:rFonts w:ascii="Arial" w:hAnsi="Arial" w:cs="Arial"/>
              </w:rPr>
              <w:t>*</w:t>
            </w:r>
          </w:p>
        </w:tc>
        <w:tc>
          <w:tcPr>
            <w:tcW w:w="2693" w:type="dxa"/>
            <w:tcBorders>
              <w:top w:val="single" w:sz="4" w:space="0" w:color="auto"/>
              <w:left w:val="single" w:sz="4" w:space="0" w:color="auto"/>
              <w:bottom w:val="single" w:sz="4" w:space="0" w:color="auto"/>
              <w:right w:val="single" w:sz="4" w:space="0" w:color="auto"/>
            </w:tcBorders>
          </w:tcPr>
          <w:p w14:paraId="6F1DE903" w14:textId="13FC6C31" w:rsidR="00A8365B" w:rsidRPr="00763F4B" w:rsidRDefault="00A8365B" w:rsidP="00A8365B">
            <w:pPr>
              <w:rPr>
                <w:rFonts w:ascii="Arial" w:hAnsi="Arial" w:cs="Arial"/>
              </w:rPr>
            </w:pPr>
            <w:r w:rsidRPr="00763F4B">
              <w:rPr>
                <w:rFonts w:ascii="Arial" w:hAnsi="Arial" w:cs="Arial"/>
              </w:rPr>
              <w:t>October</w:t>
            </w:r>
          </w:p>
        </w:tc>
      </w:tr>
      <w:tr w:rsidR="00DE5F58" w14:paraId="6F9DFB14" w14:textId="77777777" w:rsidTr="003D3ED4">
        <w:tc>
          <w:tcPr>
            <w:tcW w:w="4111" w:type="dxa"/>
            <w:tcBorders>
              <w:top w:val="single" w:sz="4" w:space="0" w:color="auto"/>
              <w:left w:val="single" w:sz="4" w:space="0" w:color="auto"/>
              <w:bottom w:val="single" w:sz="4" w:space="0" w:color="auto"/>
              <w:right w:val="single" w:sz="4" w:space="0" w:color="auto"/>
            </w:tcBorders>
          </w:tcPr>
          <w:p w14:paraId="1BFE1208" w14:textId="34D2F374" w:rsidR="00DE5F58" w:rsidRPr="00763F4B" w:rsidRDefault="00DE5F58" w:rsidP="005B29B4">
            <w:pPr>
              <w:rPr>
                <w:rFonts w:ascii="Arial" w:hAnsi="Arial" w:cs="Arial"/>
              </w:rPr>
            </w:pPr>
            <w:r w:rsidRPr="00763F4B">
              <w:rPr>
                <w:rFonts w:ascii="Arial" w:hAnsi="Arial" w:cs="Arial"/>
              </w:rPr>
              <w:t>Drugs Education &amp; Related Incidents</w:t>
            </w:r>
          </w:p>
        </w:tc>
        <w:tc>
          <w:tcPr>
            <w:tcW w:w="3685" w:type="dxa"/>
            <w:tcBorders>
              <w:top w:val="single" w:sz="4" w:space="0" w:color="auto"/>
              <w:left w:val="single" w:sz="4" w:space="0" w:color="auto"/>
              <w:bottom w:val="single" w:sz="4" w:space="0" w:color="auto"/>
              <w:right w:val="single" w:sz="4" w:space="0" w:color="auto"/>
            </w:tcBorders>
          </w:tcPr>
          <w:p w14:paraId="7D068AFA" w14:textId="025DC723" w:rsidR="00DE5F58" w:rsidRPr="00763F4B" w:rsidRDefault="00DE5F58" w:rsidP="005B29B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7F0EA35C" w14:textId="1CC952DB" w:rsidR="00DE5F58" w:rsidRPr="00763F4B" w:rsidRDefault="00A93070" w:rsidP="005B29B4">
            <w:pPr>
              <w:rPr>
                <w:rFonts w:ascii="Arial" w:hAnsi="Arial" w:cs="Arial"/>
              </w:rPr>
            </w:pPr>
            <w:r w:rsidRPr="00763F4B">
              <w:rPr>
                <w:rFonts w:ascii="Arial" w:hAnsi="Arial" w:cs="Arial"/>
              </w:rPr>
              <w:t>June</w:t>
            </w:r>
          </w:p>
        </w:tc>
      </w:tr>
      <w:tr w:rsidR="00787F84" w14:paraId="74D58E32" w14:textId="77777777" w:rsidTr="003D3ED4">
        <w:tc>
          <w:tcPr>
            <w:tcW w:w="4111" w:type="dxa"/>
            <w:tcBorders>
              <w:top w:val="single" w:sz="4" w:space="0" w:color="auto"/>
              <w:left w:val="single" w:sz="4" w:space="0" w:color="auto"/>
              <w:bottom w:val="single" w:sz="4" w:space="0" w:color="auto"/>
              <w:right w:val="single" w:sz="4" w:space="0" w:color="auto"/>
            </w:tcBorders>
          </w:tcPr>
          <w:p w14:paraId="0CFFA84A" w14:textId="77777777" w:rsidR="00787F84" w:rsidRPr="00763F4B" w:rsidRDefault="00787F84" w:rsidP="005B29B4">
            <w:pPr>
              <w:rPr>
                <w:rFonts w:ascii="Arial" w:hAnsi="Arial" w:cs="Arial"/>
              </w:rPr>
            </w:pPr>
            <w:r w:rsidRPr="00763F4B">
              <w:rPr>
                <w:rFonts w:ascii="Arial" w:hAnsi="Arial" w:cs="Arial"/>
              </w:rPr>
              <w:t>Safer Recruitment Policy</w:t>
            </w:r>
          </w:p>
        </w:tc>
        <w:tc>
          <w:tcPr>
            <w:tcW w:w="3685" w:type="dxa"/>
            <w:tcBorders>
              <w:top w:val="single" w:sz="4" w:space="0" w:color="auto"/>
              <w:left w:val="single" w:sz="4" w:space="0" w:color="auto"/>
              <w:bottom w:val="single" w:sz="4" w:space="0" w:color="auto"/>
              <w:right w:val="single" w:sz="4" w:space="0" w:color="auto"/>
            </w:tcBorders>
          </w:tcPr>
          <w:p w14:paraId="46E7C805" w14:textId="77777777" w:rsidR="00787F84" w:rsidRPr="00763F4B" w:rsidRDefault="00787F84" w:rsidP="005B29B4">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44F136F1" w14:textId="77777777" w:rsidR="00787F84" w:rsidRPr="00763F4B" w:rsidRDefault="00787F84" w:rsidP="005B29B4">
            <w:pPr>
              <w:rPr>
                <w:rFonts w:ascii="Arial" w:hAnsi="Arial" w:cs="Arial"/>
              </w:rPr>
            </w:pPr>
            <w:r w:rsidRPr="00763F4B">
              <w:rPr>
                <w:rFonts w:ascii="Arial" w:hAnsi="Arial" w:cs="Arial"/>
              </w:rPr>
              <w:t>September</w:t>
            </w:r>
          </w:p>
        </w:tc>
      </w:tr>
      <w:tr w:rsidR="00B93624" w14:paraId="32FF7245" w14:textId="77777777" w:rsidTr="003D3ED4">
        <w:tc>
          <w:tcPr>
            <w:tcW w:w="4111" w:type="dxa"/>
            <w:tcBorders>
              <w:top w:val="single" w:sz="4" w:space="0" w:color="auto"/>
              <w:left w:val="single" w:sz="4" w:space="0" w:color="auto"/>
              <w:bottom w:val="single" w:sz="4" w:space="0" w:color="auto"/>
              <w:right w:val="single" w:sz="4" w:space="0" w:color="auto"/>
            </w:tcBorders>
          </w:tcPr>
          <w:p w14:paraId="59B3D866" w14:textId="77777777" w:rsidR="00B93624" w:rsidRPr="00763F4B" w:rsidRDefault="00B93624">
            <w:pPr>
              <w:rPr>
                <w:rFonts w:ascii="Arial" w:hAnsi="Arial" w:cs="Arial"/>
              </w:rPr>
            </w:pPr>
            <w:r w:rsidRPr="00763F4B">
              <w:rPr>
                <w:rFonts w:ascii="Arial" w:hAnsi="Arial" w:cs="Arial"/>
              </w:rPr>
              <w:lastRenderedPageBreak/>
              <w:t>Curriculum Policy</w:t>
            </w:r>
          </w:p>
        </w:tc>
        <w:tc>
          <w:tcPr>
            <w:tcW w:w="3685" w:type="dxa"/>
            <w:tcBorders>
              <w:top w:val="single" w:sz="4" w:space="0" w:color="auto"/>
              <w:left w:val="single" w:sz="4" w:space="0" w:color="auto"/>
              <w:bottom w:val="single" w:sz="4" w:space="0" w:color="auto"/>
              <w:right w:val="single" w:sz="4" w:space="0" w:color="auto"/>
            </w:tcBorders>
          </w:tcPr>
          <w:p w14:paraId="6381B8A3" w14:textId="77777777" w:rsidR="00B93624" w:rsidRPr="00763F4B" w:rsidRDefault="00B93624">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02954186" w14:textId="77777777" w:rsidR="00B93624" w:rsidRPr="00763F4B" w:rsidRDefault="00B93624">
            <w:pPr>
              <w:rPr>
                <w:rFonts w:ascii="Arial" w:hAnsi="Arial" w:cs="Arial"/>
              </w:rPr>
            </w:pPr>
            <w:r w:rsidRPr="00763F4B">
              <w:rPr>
                <w:rFonts w:ascii="Arial" w:hAnsi="Arial" w:cs="Arial"/>
              </w:rPr>
              <w:t>January</w:t>
            </w:r>
          </w:p>
        </w:tc>
      </w:tr>
      <w:tr w:rsidR="00B93624" w14:paraId="43ED325D" w14:textId="77777777" w:rsidTr="003D3ED4">
        <w:tc>
          <w:tcPr>
            <w:tcW w:w="4111" w:type="dxa"/>
            <w:tcBorders>
              <w:top w:val="single" w:sz="4" w:space="0" w:color="auto"/>
              <w:left w:val="single" w:sz="4" w:space="0" w:color="auto"/>
              <w:bottom w:val="single" w:sz="4" w:space="0" w:color="auto"/>
              <w:right w:val="single" w:sz="4" w:space="0" w:color="auto"/>
            </w:tcBorders>
          </w:tcPr>
          <w:p w14:paraId="0CCF8A94" w14:textId="77777777" w:rsidR="00B93624" w:rsidRPr="00763F4B" w:rsidRDefault="00B93624">
            <w:pPr>
              <w:rPr>
                <w:rFonts w:ascii="Arial" w:hAnsi="Arial" w:cs="Arial"/>
              </w:rPr>
            </w:pPr>
            <w:r w:rsidRPr="00763F4B">
              <w:rPr>
                <w:rFonts w:ascii="Arial" w:hAnsi="Arial" w:cs="Arial"/>
              </w:rPr>
              <w:t>Assessment Policy</w:t>
            </w:r>
          </w:p>
        </w:tc>
        <w:tc>
          <w:tcPr>
            <w:tcW w:w="3685" w:type="dxa"/>
            <w:tcBorders>
              <w:top w:val="single" w:sz="4" w:space="0" w:color="auto"/>
              <w:left w:val="single" w:sz="4" w:space="0" w:color="auto"/>
              <w:bottom w:val="single" w:sz="4" w:space="0" w:color="auto"/>
              <w:right w:val="single" w:sz="4" w:space="0" w:color="auto"/>
            </w:tcBorders>
          </w:tcPr>
          <w:p w14:paraId="1103FB27" w14:textId="77777777" w:rsidR="00B93624" w:rsidRPr="00763F4B" w:rsidRDefault="00B93624">
            <w:pPr>
              <w:rPr>
                <w:rFonts w:ascii="Arial" w:hAnsi="Arial" w:cs="Arial"/>
              </w:rPr>
            </w:pPr>
            <w:r w:rsidRPr="00763F4B">
              <w:rPr>
                <w:rFonts w:ascii="Arial" w:hAnsi="Arial" w:cs="Arial"/>
              </w:rPr>
              <w:t>Every 1–2 years</w:t>
            </w:r>
          </w:p>
        </w:tc>
        <w:tc>
          <w:tcPr>
            <w:tcW w:w="2693" w:type="dxa"/>
            <w:tcBorders>
              <w:top w:val="single" w:sz="4" w:space="0" w:color="auto"/>
              <w:left w:val="single" w:sz="4" w:space="0" w:color="auto"/>
              <w:bottom w:val="single" w:sz="4" w:space="0" w:color="auto"/>
              <w:right w:val="single" w:sz="4" w:space="0" w:color="auto"/>
            </w:tcBorders>
          </w:tcPr>
          <w:p w14:paraId="60C6C129" w14:textId="77777777" w:rsidR="00B93624" w:rsidRPr="00763F4B" w:rsidRDefault="00B93624">
            <w:pPr>
              <w:rPr>
                <w:rFonts w:ascii="Arial" w:hAnsi="Arial" w:cs="Arial"/>
              </w:rPr>
            </w:pPr>
            <w:r w:rsidRPr="00763F4B">
              <w:rPr>
                <w:rFonts w:ascii="Arial" w:hAnsi="Arial" w:cs="Arial"/>
              </w:rPr>
              <w:t>January</w:t>
            </w:r>
          </w:p>
        </w:tc>
      </w:tr>
      <w:tr w:rsidR="00B93624" w14:paraId="5C1D3D04" w14:textId="77777777" w:rsidTr="003D3ED4">
        <w:tc>
          <w:tcPr>
            <w:tcW w:w="4111" w:type="dxa"/>
            <w:tcBorders>
              <w:top w:val="single" w:sz="4" w:space="0" w:color="auto"/>
              <w:left w:val="single" w:sz="4" w:space="0" w:color="auto"/>
              <w:bottom w:val="single" w:sz="4" w:space="0" w:color="auto"/>
              <w:right w:val="single" w:sz="4" w:space="0" w:color="auto"/>
            </w:tcBorders>
          </w:tcPr>
          <w:p w14:paraId="511225F1" w14:textId="77777777" w:rsidR="00B93624" w:rsidRPr="00763F4B" w:rsidRDefault="00B93624">
            <w:pPr>
              <w:rPr>
                <w:rFonts w:ascii="Arial" w:hAnsi="Arial" w:cs="Arial"/>
              </w:rPr>
            </w:pPr>
            <w:r w:rsidRPr="00763F4B">
              <w:rPr>
                <w:rFonts w:ascii="Arial" w:hAnsi="Arial" w:cs="Arial"/>
              </w:rPr>
              <w:t>Attendance Policy</w:t>
            </w:r>
          </w:p>
        </w:tc>
        <w:tc>
          <w:tcPr>
            <w:tcW w:w="3685" w:type="dxa"/>
            <w:tcBorders>
              <w:top w:val="single" w:sz="4" w:space="0" w:color="auto"/>
              <w:left w:val="single" w:sz="4" w:space="0" w:color="auto"/>
              <w:bottom w:val="single" w:sz="4" w:space="0" w:color="auto"/>
              <w:right w:val="single" w:sz="4" w:space="0" w:color="auto"/>
            </w:tcBorders>
          </w:tcPr>
          <w:p w14:paraId="40465D0A" w14:textId="77777777" w:rsidR="00B93624" w:rsidRPr="00763F4B" w:rsidRDefault="00B9362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666C198E" w14:textId="77777777" w:rsidR="00B93624" w:rsidRPr="00763F4B" w:rsidRDefault="00B93624">
            <w:pPr>
              <w:rPr>
                <w:rFonts w:ascii="Arial" w:hAnsi="Arial" w:cs="Arial"/>
              </w:rPr>
            </w:pPr>
            <w:r w:rsidRPr="00763F4B">
              <w:rPr>
                <w:rFonts w:ascii="Arial" w:hAnsi="Arial" w:cs="Arial"/>
              </w:rPr>
              <w:t>September</w:t>
            </w:r>
          </w:p>
        </w:tc>
      </w:tr>
      <w:tr w:rsidR="00B93624" w14:paraId="0129F530" w14:textId="77777777" w:rsidTr="003D3ED4">
        <w:tc>
          <w:tcPr>
            <w:tcW w:w="4111" w:type="dxa"/>
            <w:tcBorders>
              <w:top w:val="single" w:sz="4" w:space="0" w:color="auto"/>
              <w:left w:val="single" w:sz="4" w:space="0" w:color="auto"/>
              <w:bottom w:val="single" w:sz="4" w:space="0" w:color="auto"/>
              <w:right w:val="single" w:sz="4" w:space="0" w:color="auto"/>
            </w:tcBorders>
          </w:tcPr>
          <w:p w14:paraId="269C63AF" w14:textId="77777777" w:rsidR="00B93624" w:rsidRPr="00763F4B" w:rsidRDefault="00B93624">
            <w:pPr>
              <w:rPr>
                <w:rFonts w:ascii="Arial" w:hAnsi="Arial" w:cs="Arial"/>
              </w:rPr>
            </w:pPr>
            <w:r w:rsidRPr="00763F4B">
              <w:rPr>
                <w:rFonts w:ascii="Arial" w:hAnsi="Arial" w:cs="Arial"/>
              </w:rPr>
              <w:t>Anti</w:t>
            </w:r>
            <w:r w:rsidRPr="00763F4B">
              <w:rPr>
                <w:rFonts w:ascii="Arial" w:hAnsi="Arial" w:cs="Arial"/>
              </w:rPr>
              <w:noBreakHyphen/>
              <w:t>Bullying Policy</w:t>
            </w:r>
          </w:p>
        </w:tc>
        <w:tc>
          <w:tcPr>
            <w:tcW w:w="3685" w:type="dxa"/>
            <w:tcBorders>
              <w:top w:val="single" w:sz="4" w:space="0" w:color="auto"/>
              <w:left w:val="single" w:sz="4" w:space="0" w:color="auto"/>
              <w:bottom w:val="single" w:sz="4" w:space="0" w:color="auto"/>
              <w:right w:val="single" w:sz="4" w:space="0" w:color="auto"/>
            </w:tcBorders>
          </w:tcPr>
          <w:p w14:paraId="58A8F67B" w14:textId="77777777" w:rsidR="00B93624" w:rsidRPr="00763F4B" w:rsidRDefault="00B9362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6504B894" w14:textId="77777777" w:rsidR="00B93624" w:rsidRPr="00763F4B" w:rsidRDefault="00B93624">
            <w:pPr>
              <w:rPr>
                <w:rFonts w:ascii="Arial" w:hAnsi="Arial" w:cs="Arial"/>
              </w:rPr>
            </w:pPr>
            <w:r w:rsidRPr="00763F4B">
              <w:rPr>
                <w:rFonts w:ascii="Arial" w:hAnsi="Arial" w:cs="Arial"/>
              </w:rPr>
              <w:t>November</w:t>
            </w:r>
          </w:p>
        </w:tc>
      </w:tr>
      <w:tr w:rsidR="00B93624" w14:paraId="2C054FBA" w14:textId="77777777" w:rsidTr="003D3ED4">
        <w:tc>
          <w:tcPr>
            <w:tcW w:w="4111" w:type="dxa"/>
            <w:tcBorders>
              <w:top w:val="single" w:sz="4" w:space="0" w:color="auto"/>
              <w:left w:val="single" w:sz="4" w:space="0" w:color="auto"/>
              <w:bottom w:val="single" w:sz="4" w:space="0" w:color="auto"/>
              <w:right w:val="single" w:sz="4" w:space="0" w:color="auto"/>
            </w:tcBorders>
          </w:tcPr>
          <w:p w14:paraId="41AFE9BC" w14:textId="77777777" w:rsidR="00B93624" w:rsidRPr="00763F4B" w:rsidRDefault="00B93624">
            <w:pPr>
              <w:rPr>
                <w:rFonts w:ascii="Arial" w:hAnsi="Arial" w:cs="Arial"/>
              </w:rPr>
            </w:pPr>
            <w:r w:rsidRPr="00763F4B">
              <w:rPr>
                <w:rFonts w:ascii="Arial" w:hAnsi="Arial" w:cs="Arial"/>
              </w:rPr>
              <w:t>Educational Visits Policy</w:t>
            </w:r>
          </w:p>
        </w:tc>
        <w:tc>
          <w:tcPr>
            <w:tcW w:w="3685" w:type="dxa"/>
            <w:tcBorders>
              <w:top w:val="single" w:sz="4" w:space="0" w:color="auto"/>
              <w:left w:val="single" w:sz="4" w:space="0" w:color="auto"/>
              <w:bottom w:val="single" w:sz="4" w:space="0" w:color="auto"/>
              <w:right w:val="single" w:sz="4" w:space="0" w:color="auto"/>
            </w:tcBorders>
          </w:tcPr>
          <w:p w14:paraId="14A6AD17" w14:textId="77777777" w:rsidR="00B93624" w:rsidRPr="00763F4B" w:rsidRDefault="00B93624">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594AF77D" w14:textId="77777777" w:rsidR="00B93624" w:rsidRPr="00763F4B" w:rsidRDefault="00B93624">
            <w:pPr>
              <w:rPr>
                <w:rFonts w:ascii="Arial" w:hAnsi="Arial" w:cs="Arial"/>
              </w:rPr>
            </w:pPr>
            <w:r w:rsidRPr="00763F4B">
              <w:rPr>
                <w:rFonts w:ascii="Arial" w:hAnsi="Arial" w:cs="Arial"/>
              </w:rPr>
              <w:t>March</w:t>
            </w:r>
          </w:p>
        </w:tc>
      </w:tr>
      <w:tr w:rsidR="00B93624" w14:paraId="2D8EAF71" w14:textId="77777777" w:rsidTr="003D3ED4">
        <w:tc>
          <w:tcPr>
            <w:tcW w:w="4111" w:type="dxa"/>
            <w:tcBorders>
              <w:top w:val="single" w:sz="4" w:space="0" w:color="auto"/>
              <w:left w:val="single" w:sz="4" w:space="0" w:color="auto"/>
              <w:bottom w:val="single" w:sz="4" w:space="0" w:color="auto"/>
              <w:right w:val="single" w:sz="4" w:space="0" w:color="auto"/>
            </w:tcBorders>
          </w:tcPr>
          <w:p w14:paraId="62D059D3" w14:textId="0F3C3558" w:rsidR="00B93624" w:rsidRPr="00763F4B" w:rsidRDefault="00B93624">
            <w:pPr>
              <w:rPr>
                <w:rFonts w:ascii="Arial" w:hAnsi="Arial" w:cs="Arial"/>
              </w:rPr>
            </w:pPr>
            <w:r w:rsidRPr="00763F4B">
              <w:rPr>
                <w:rFonts w:ascii="Arial" w:hAnsi="Arial" w:cs="Arial"/>
              </w:rPr>
              <w:t>Finance</w:t>
            </w:r>
            <w:r w:rsidR="009A72A7" w:rsidRPr="00763F4B">
              <w:rPr>
                <w:rFonts w:ascii="Arial" w:hAnsi="Arial" w:cs="Arial"/>
              </w:rPr>
              <w:t xml:space="preserve"> Policy</w:t>
            </w:r>
            <w:r w:rsidRPr="00763F4B">
              <w:rPr>
                <w:rFonts w:ascii="Arial" w:hAnsi="Arial" w:cs="Arial"/>
              </w:rPr>
              <w:t>/Scheme of Delegation</w:t>
            </w:r>
          </w:p>
        </w:tc>
        <w:tc>
          <w:tcPr>
            <w:tcW w:w="3685" w:type="dxa"/>
            <w:tcBorders>
              <w:top w:val="single" w:sz="4" w:space="0" w:color="auto"/>
              <w:left w:val="single" w:sz="4" w:space="0" w:color="auto"/>
              <w:bottom w:val="single" w:sz="4" w:space="0" w:color="auto"/>
              <w:right w:val="single" w:sz="4" w:space="0" w:color="auto"/>
            </w:tcBorders>
          </w:tcPr>
          <w:p w14:paraId="6E12E9E3" w14:textId="77777777" w:rsidR="00B93624" w:rsidRPr="00763F4B" w:rsidRDefault="00B9362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66A39B6E" w14:textId="77777777" w:rsidR="00B93624" w:rsidRPr="00763F4B" w:rsidRDefault="00B93624">
            <w:pPr>
              <w:rPr>
                <w:rFonts w:ascii="Arial" w:hAnsi="Arial" w:cs="Arial"/>
              </w:rPr>
            </w:pPr>
            <w:r w:rsidRPr="00763F4B">
              <w:rPr>
                <w:rFonts w:ascii="Arial" w:hAnsi="Arial" w:cs="Arial"/>
              </w:rPr>
              <w:t>April</w:t>
            </w:r>
          </w:p>
        </w:tc>
      </w:tr>
      <w:tr w:rsidR="00B93624" w14:paraId="1B6ECB76" w14:textId="77777777" w:rsidTr="003D3ED4">
        <w:tc>
          <w:tcPr>
            <w:tcW w:w="4111" w:type="dxa"/>
            <w:tcBorders>
              <w:top w:val="single" w:sz="4" w:space="0" w:color="auto"/>
              <w:left w:val="single" w:sz="4" w:space="0" w:color="auto"/>
              <w:bottom w:val="single" w:sz="4" w:space="0" w:color="auto"/>
              <w:right w:val="single" w:sz="4" w:space="0" w:color="auto"/>
            </w:tcBorders>
          </w:tcPr>
          <w:p w14:paraId="55ED4BC7" w14:textId="77777777" w:rsidR="00B93624" w:rsidRPr="00763F4B" w:rsidRDefault="00B93624">
            <w:pPr>
              <w:rPr>
                <w:rFonts w:ascii="Arial" w:hAnsi="Arial" w:cs="Arial"/>
              </w:rPr>
            </w:pPr>
            <w:r w:rsidRPr="00763F4B">
              <w:rPr>
                <w:rFonts w:ascii="Arial" w:hAnsi="Arial" w:cs="Arial"/>
              </w:rPr>
              <w:t>Staff Appraisal Policy</w:t>
            </w:r>
          </w:p>
        </w:tc>
        <w:tc>
          <w:tcPr>
            <w:tcW w:w="3685" w:type="dxa"/>
            <w:tcBorders>
              <w:top w:val="single" w:sz="4" w:space="0" w:color="auto"/>
              <w:left w:val="single" w:sz="4" w:space="0" w:color="auto"/>
              <w:bottom w:val="single" w:sz="4" w:space="0" w:color="auto"/>
              <w:right w:val="single" w:sz="4" w:space="0" w:color="auto"/>
            </w:tcBorders>
          </w:tcPr>
          <w:p w14:paraId="0B81074F" w14:textId="77777777" w:rsidR="00B93624" w:rsidRPr="00763F4B" w:rsidRDefault="00B9362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70021865" w14:textId="77777777" w:rsidR="00B93624" w:rsidRPr="00763F4B" w:rsidRDefault="00B93624">
            <w:pPr>
              <w:rPr>
                <w:rFonts w:ascii="Arial" w:hAnsi="Arial" w:cs="Arial"/>
              </w:rPr>
            </w:pPr>
            <w:r w:rsidRPr="00763F4B">
              <w:rPr>
                <w:rFonts w:ascii="Arial" w:hAnsi="Arial" w:cs="Arial"/>
              </w:rPr>
              <w:t>September</w:t>
            </w:r>
          </w:p>
        </w:tc>
      </w:tr>
      <w:tr w:rsidR="0052185F" w14:paraId="60CF5A4A" w14:textId="77777777" w:rsidTr="003D3ED4">
        <w:tc>
          <w:tcPr>
            <w:tcW w:w="4111" w:type="dxa"/>
            <w:tcBorders>
              <w:top w:val="single" w:sz="4" w:space="0" w:color="auto"/>
              <w:left w:val="single" w:sz="4" w:space="0" w:color="auto"/>
              <w:bottom w:val="single" w:sz="4" w:space="0" w:color="auto"/>
              <w:right w:val="single" w:sz="4" w:space="0" w:color="auto"/>
            </w:tcBorders>
          </w:tcPr>
          <w:p w14:paraId="7BCBDDF5" w14:textId="77777777" w:rsidR="0052185F" w:rsidRPr="00763F4B" w:rsidRDefault="0052185F">
            <w:pPr>
              <w:rPr>
                <w:rFonts w:ascii="Arial" w:hAnsi="Arial" w:cs="Arial"/>
              </w:rPr>
            </w:pPr>
            <w:r w:rsidRPr="00763F4B">
              <w:rPr>
                <w:rFonts w:ascii="Arial" w:hAnsi="Arial" w:cs="Arial"/>
              </w:rPr>
              <w:t>Capability Policy</w:t>
            </w:r>
          </w:p>
        </w:tc>
        <w:tc>
          <w:tcPr>
            <w:tcW w:w="3685" w:type="dxa"/>
            <w:tcBorders>
              <w:top w:val="single" w:sz="4" w:space="0" w:color="auto"/>
              <w:left w:val="single" w:sz="4" w:space="0" w:color="auto"/>
              <w:bottom w:val="single" w:sz="4" w:space="0" w:color="auto"/>
              <w:right w:val="single" w:sz="4" w:space="0" w:color="auto"/>
            </w:tcBorders>
          </w:tcPr>
          <w:p w14:paraId="570EF8B6" w14:textId="77777777" w:rsidR="0052185F" w:rsidRPr="00763F4B" w:rsidRDefault="0052185F">
            <w:pPr>
              <w:rPr>
                <w:rFonts w:ascii="Arial" w:hAnsi="Arial" w:cs="Arial"/>
              </w:rPr>
            </w:pPr>
            <w:r w:rsidRPr="00763F4B">
              <w:rPr>
                <w:rFonts w:ascii="Arial" w:hAnsi="Arial" w:cs="Arial"/>
              </w:rPr>
              <w:t>Every 3 years</w:t>
            </w:r>
          </w:p>
        </w:tc>
        <w:tc>
          <w:tcPr>
            <w:tcW w:w="2693" w:type="dxa"/>
            <w:tcBorders>
              <w:top w:val="single" w:sz="4" w:space="0" w:color="auto"/>
              <w:left w:val="single" w:sz="4" w:space="0" w:color="auto"/>
              <w:bottom w:val="single" w:sz="4" w:space="0" w:color="auto"/>
              <w:right w:val="single" w:sz="4" w:space="0" w:color="auto"/>
            </w:tcBorders>
          </w:tcPr>
          <w:p w14:paraId="74684FEE" w14:textId="77777777" w:rsidR="0052185F" w:rsidRPr="00763F4B" w:rsidRDefault="0052185F">
            <w:pPr>
              <w:rPr>
                <w:rFonts w:ascii="Arial" w:hAnsi="Arial" w:cs="Arial"/>
              </w:rPr>
            </w:pPr>
            <w:r w:rsidRPr="00763F4B">
              <w:rPr>
                <w:rFonts w:ascii="Arial" w:hAnsi="Arial" w:cs="Arial"/>
              </w:rPr>
              <w:t>June</w:t>
            </w:r>
          </w:p>
        </w:tc>
      </w:tr>
      <w:tr w:rsidR="0052185F" w14:paraId="6EE1F149" w14:textId="77777777" w:rsidTr="003D3ED4">
        <w:tc>
          <w:tcPr>
            <w:tcW w:w="4111" w:type="dxa"/>
            <w:tcBorders>
              <w:top w:val="single" w:sz="4" w:space="0" w:color="auto"/>
              <w:left w:val="single" w:sz="4" w:space="0" w:color="auto"/>
              <w:bottom w:val="single" w:sz="4" w:space="0" w:color="auto"/>
              <w:right w:val="single" w:sz="4" w:space="0" w:color="auto"/>
            </w:tcBorders>
          </w:tcPr>
          <w:p w14:paraId="0DC7BA67" w14:textId="77777777" w:rsidR="0052185F" w:rsidRPr="00763F4B" w:rsidRDefault="0052185F">
            <w:pPr>
              <w:rPr>
                <w:rFonts w:ascii="Arial" w:hAnsi="Arial" w:cs="Arial"/>
              </w:rPr>
            </w:pPr>
            <w:r w:rsidRPr="00763F4B">
              <w:rPr>
                <w:rFonts w:ascii="Arial" w:hAnsi="Arial" w:cs="Arial"/>
              </w:rPr>
              <w:t>Disciplinary Policy</w:t>
            </w:r>
          </w:p>
        </w:tc>
        <w:tc>
          <w:tcPr>
            <w:tcW w:w="3685" w:type="dxa"/>
            <w:tcBorders>
              <w:top w:val="single" w:sz="4" w:space="0" w:color="auto"/>
              <w:left w:val="single" w:sz="4" w:space="0" w:color="auto"/>
              <w:bottom w:val="single" w:sz="4" w:space="0" w:color="auto"/>
              <w:right w:val="single" w:sz="4" w:space="0" w:color="auto"/>
            </w:tcBorders>
          </w:tcPr>
          <w:p w14:paraId="4246BC03" w14:textId="77777777" w:rsidR="0052185F" w:rsidRPr="00763F4B" w:rsidRDefault="0052185F">
            <w:pPr>
              <w:rPr>
                <w:rFonts w:ascii="Arial" w:hAnsi="Arial" w:cs="Arial"/>
              </w:rPr>
            </w:pPr>
            <w:r w:rsidRPr="00763F4B">
              <w:rPr>
                <w:rFonts w:ascii="Arial" w:hAnsi="Arial" w:cs="Arial"/>
              </w:rPr>
              <w:t>Every 3 years</w:t>
            </w:r>
          </w:p>
        </w:tc>
        <w:tc>
          <w:tcPr>
            <w:tcW w:w="2693" w:type="dxa"/>
            <w:tcBorders>
              <w:top w:val="single" w:sz="4" w:space="0" w:color="auto"/>
              <w:left w:val="single" w:sz="4" w:space="0" w:color="auto"/>
              <w:bottom w:val="single" w:sz="4" w:space="0" w:color="auto"/>
              <w:right w:val="single" w:sz="4" w:space="0" w:color="auto"/>
            </w:tcBorders>
          </w:tcPr>
          <w:p w14:paraId="2EA79A94" w14:textId="77777777" w:rsidR="0052185F" w:rsidRPr="00763F4B" w:rsidRDefault="0052185F">
            <w:pPr>
              <w:rPr>
                <w:rFonts w:ascii="Arial" w:hAnsi="Arial" w:cs="Arial"/>
              </w:rPr>
            </w:pPr>
            <w:r w:rsidRPr="00763F4B">
              <w:rPr>
                <w:rFonts w:ascii="Arial" w:hAnsi="Arial" w:cs="Arial"/>
              </w:rPr>
              <w:t>June</w:t>
            </w:r>
          </w:p>
        </w:tc>
      </w:tr>
      <w:tr w:rsidR="0052185F" w14:paraId="29AA5B0C" w14:textId="77777777" w:rsidTr="003D3ED4">
        <w:tc>
          <w:tcPr>
            <w:tcW w:w="4111" w:type="dxa"/>
            <w:tcBorders>
              <w:top w:val="single" w:sz="4" w:space="0" w:color="auto"/>
              <w:left w:val="single" w:sz="4" w:space="0" w:color="auto"/>
              <w:bottom w:val="single" w:sz="4" w:space="0" w:color="auto"/>
              <w:right w:val="single" w:sz="4" w:space="0" w:color="auto"/>
            </w:tcBorders>
          </w:tcPr>
          <w:p w14:paraId="6CF26F55" w14:textId="77777777" w:rsidR="0052185F" w:rsidRPr="00763F4B" w:rsidRDefault="0052185F">
            <w:pPr>
              <w:rPr>
                <w:rFonts w:ascii="Arial" w:hAnsi="Arial" w:cs="Arial"/>
              </w:rPr>
            </w:pPr>
            <w:r w:rsidRPr="00763F4B">
              <w:rPr>
                <w:rFonts w:ascii="Arial" w:hAnsi="Arial" w:cs="Arial"/>
              </w:rPr>
              <w:t>Grievance Policy</w:t>
            </w:r>
          </w:p>
        </w:tc>
        <w:tc>
          <w:tcPr>
            <w:tcW w:w="3685" w:type="dxa"/>
            <w:tcBorders>
              <w:top w:val="single" w:sz="4" w:space="0" w:color="auto"/>
              <w:left w:val="single" w:sz="4" w:space="0" w:color="auto"/>
              <w:bottom w:val="single" w:sz="4" w:space="0" w:color="auto"/>
              <w:right w:val="single" w:sz="4" w:space="0" w:color="auto"/>
            </w:tcBorders>
          </w:tcPr>
          <w:p w14:paraId="2BA60CC9" w14:textId="77777777" w:rsidR="0052185F" w:rsidRPr="00763F4B" w:rsidRDefault="0052185F">
            <w:pPr>
              <w:rPr>
                <w:rFonts w:ascii="Arial" w:hAnsi="Arial" w:cs="Arial"/>
              </w:rPr>
            </w:pPr>
            <w:r w:rsidRPr="00763F4B">
              <w:rPr>
                <w:rFonts w:ascii="Arial" w:hAnsi="Arial" w:cs="Arial"/>
              </w:rPr>
              <w:t>Every 3 years</w:t>
            </w:r>
          </w:p>
        </w:tc>
        <w:tc>
          <w:tcPr>
            <w:tcW w:w="2693" w:type="dxa"/>
            <w:tcBorders>
              <w:top w:val="single" w:sz="4" w:space="0" w:color="auto"/>
              <w:left w:val="single" w:sz="4" w:space="0" w:color="auto"/>
              <w:bottom w:val="single" w:sz="4" w:space="0" w:color="auto"/>
              <w:right w:val="single" w:sz="4" w:space="0" w:color="auto"/>
            </w:tcBorders>
          </w:tcPr>
          <w:p w14:paraId="1C454D12" w14:textId="77777777" w:rsidR="0052185F" w:rsidRPr="00763F4B" w:rsidRDefault="0052185F">
            <w:pPr>
              <w:rPr>
                <w:rFonts w:ascii="Arial" w:hAnsi="Arial" w:cs="Arial"/>
              </w:rPr>
            </w:pPr>
            <w:r w:rsidRPr="00763F4B">
              <w:rPr>
                <w:rFonts w:ascii="Arial" w:hAnsi="Arial" w:cs="Arial"/>
              </w:rPr>
              <w:t>July</w:t>
            </w:r>
          </w:p>
        </w:tc>
      </w:tr>
      <w:tr w:rsidR="0052185F" w14:paraId="13D9E67C" w14:textId="77777777" w:rsidTr="003D3ED4">
        <w:tc>
          <w:tcPr>
            <w:tcW w:w="4111" w:type="dxa"/>
            <w:tcBorders>
              <w:top w:val="single" w:sz="4" w:space="0" w:color="auto"/>
              <w:left w:val="single" w:sz="4" w:space="0" w:color="auto"/>
              <w:bottom w:val="single" w:sz="4" w:space="0" w:color="auto"/>
              <w:right w:val="single" w:sz="4" w:space="0" w:color="auto"/>
            </w:tcBorders>
          </w:tcPr>
          <w:p w14:paraId="077394FC" w14:textId="46FB72CC" w:rsidR="0052185F" w:rsidRPr="00763F4B" w:rsidRDefault="0052185F">
            <w:pPr>
              <w:rPr>
                <w:rFonts w:ascii="Arial" w:hAnsi="Arial" w:cs="Arial"/>
              </w:rPr>
            </w:pPr>
            <w:r w:rsidRPr="00763F4B">
              <w:rPr>
                <w:rFonts w:ascii="Arial" w:hAnsi="Arial" w:cs="Arial"/>
              </w:rPr>
              <w:t>Absence &amp; Attendance Management</w:t>
            </w:r>
          </w:p>
        </w:tc>
        <w:tc>
          <w:tcPr>
            <w:tcW w:w="3685" w:type="dxa"/>
            <w:tcBorders>
              <w:top w:val="single" w:sz="4" w:space="0" w:color="auto"/>
              <w:left w:val="single" w:sz="4" w:space="0" w:color="auto"/>
              <w:bottom w:val="single" w:sz="4" w:space="0" w:color="auto"/>
              <w:right w:val="single" w:sz="4" w:space="0" w:color="auto"/>
            </w:tcBorders>
          </w:tcPr>
          <w:p w14:paraId="78272ECE" w14:textId="77777777" w:rsidR="0052185F" w:rsidRPr="00763F4B" w:rsidRDefault="0052185F">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123B9BEF" w14:textId="77777777" w:rsidR="0052185F" w:rsidRPr="00763F4B" w:rsidRDefault="0052185F">
            <w:pPr>
              <w:rPr>
                <w:rFonts w:ascii="Arial" w:hAnsi="Arial" w:cs="Arial"/>
              </w:rPr>
            </w:pPr>
            <w:r w:rsidRPr="00763F4B">
              <w:rPr>
                <w:rFonts w:ascii="Arial" w:hAnsi="Arial" w:cs="Arial"/>
              </w:rPr>
              <w:t>July</w:t>
            </w:r>
          </w:p>
        </w:tc>
      </w:tr>
      <w:tr w:rsidR="0052185F" w14:paraId="62252A06" w14:textId="77777777" w:rsidTr="003D3ED4">
        <w:tc>
          <w:tcPr>
            <w:tcW w:w="4111" w:type="dxa"/>
            <w:tcBorders>
              <w:top w:val="single" w:sz="4" w:space="0" w:color="auto"/>
              <w:left w:val="single" w:sz="4" w:space="0" w:color="auto"/>
              <w:bottom w:val="single" w:sz="4" w:space="0" w:color="auto"/>
              <w:right w:val="single" w:sz="4" w:space="0" w:color="auto"/>
            </w:tcBorders>
          </w:tcPr>
          <w:p w14:paraId="296BE18A" w14:textId="77777777" w:rsidR="0052185F" w:rsidRPr="00763F4B" w:rsidRDefault="0052185F">
            <w:pPr>
              <w:rPr>
                <w:rFonts w:ascii="Arial" w:hAnsi="Arial" w:cs="Arial"/>
              </w:rPr>
            </w:pPr>
            <w:r w:rsidRPr="00763F4B">
              <w:rPr>
                <w:rFonts w:ascii="Arial" w:hAnsi="Arial" w:cs="Arial"/>
              </w:rPr>
              <w:t>Staff Wellbeing Policy</w:t>
            </w:r>
          </w:p>
        </w:tc>
        <w:tc>
          <w:tcPr>
            <w:tcW w:w="3685" w:type="dxa"/>
            <w:tcBorders>
              <w:top w:val="single" w:sz="4" w:space="0" w:color="auto"/>
              <w:left w:val="single" w:sz="4" w:space="0" w:color="auto"/>
              <w:bottom w:val="single" w:sz="4" w:space="0" w:color="auto"/>
              <w:right w:val="single" w:sz="4" w:space="0" w:color="auto"/>
            </w:tcBorders>
          </w:tcPr>
          <w:p w14:paraId="2AB83158" w14:textId="77777777" w:rsidR="0052185F" w:rsidRPr="00763F4B" w:rsidRDefault="0052185F">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7749B802" w14:textId="77777777" w:rsidR="0052185F" w:rsidRPr="00763F4B" w:rsidRDefault="0052185F">
            <w:pPr>
              <w:rPr>
                <w:rFonts w:ascii="Arial" w:hAnsi="Arial" w:cs="Arial"/>
              </w:rPr>
            </w:pPr>
            <w:r w:rsidRPr="00763F4B">
              <w:rPr>
                <w:rFonts w:ascii="Arial" w:hAnsi="Arial" w:cs="Arial"/>
              </w:rPr>
              <w:t>April</w:t>
            </w:r>
          </w:p>
        </w:tc>
      </w:tr>
      <w:tr w:rsidR="00120A49" w:rsidRPr="001424DA" w14:paraId="0AAD1BB5" w14:textId="77777777" w:rsidTr="003D3ED4">
        <w:tc>
          <w:tcPr>
            <w:tcW w:w="4111" w:type="dxa"/>
            <w:tcBorders>
              <w:top w:val="single" w:sz="4" w:space="0" w:color="auto"/>
              <w:left w:val="single" w:sz="4" w:space="0" w:color="auto"/>
              <w:bottom w:val="single" w:sz="4" w:space="0" w:color="auto"/>
              <w:right w:val="single" w:sz="4" w:space="0" w:color="auto"/>
            </w:tcBorders>
          </w:tcPr>
          <w:p w14:paraId="57298E06" w14:textId="77777777" w:rsidR="00120A49" w:rsidRPr="00763F4B" w:rsidRDefault="00120A49" w:rsidP="005B29B4">
            <w:pPr>
              <w:rPr>
                <w:rFonts w:ascii="Arial" w:hAnsi="Arial" w:cs="Arial"/>
              </w:rPr>
            </w:pPr>
            <w:r w:rsidRPr="00763F4B">
              <w:rPr>
                <w:rFonts w:ascii="Arial" w:hAnsi="Arial" w:cs="Arial"/>
              </w:rPr>
              <w:t>Fire Safety Policy</w:t>
            </w:r>
          </w:p>
        </w:tc>
        <w:tc>
          <w:tcPr>
            <w:tcW w:w="3685" w:type="dxa"/>
            <w:tcBorders>
              <w:top w:val="single" w:sz="4" w:space="0" w:color="auto"/>
              <w:left w:val="single" w:sz="4" w:space="0" w:color="auto"/>
              <w:bottom w:val="single" w:sz="4" w:space="0" w:color="auto"/>
              <w:right w:val="single" w:sz="4" w:space="0" w:color="auto"/>
            </w:tcBorders>
          </w:tcPr>
          <w:p w14:paraId="703A5E68" w14:textId="77777777" w:rsidR="00120A49" w:rsidRPr="00763F4B" w:rsidRDefault="00120A49" w:rsidP="005B29B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0A44C102" w14:textId="77777777" w:rsidR="00120A49" w:rsidRPr="00763F4B" w:rsidRDefault="00120A49" w:rsidP="005B29B4">
            <w:pPr>
              <w:rPr>
                <w:rFonts w:ascii="Arial" w:hAnsi="Arial" w:cs="Arial"/>
              </w:rPr>
            </w:pPr>
            <w:r w:rsidRPr="00763F4B">
              <w:rPr>
                <w:rFonts w:ascii="Arial" w:hAnsi="Arial" w:cs="Arial"/>
              </w:rPr>
              <w:t>October</w:t>
            </w:r>
          </w:p>
        </w:tc>
      </w:tr>
      <w:tr w:rsidR="00120A49" w:rsidRPr="001424DA" w14:paraId="1A583EC6" w14:textId="77777777" w:rsidTr="003D3ED4">
        <w:tc>
          <w:tcPr>
            <w:tcW w:w="4111" w:type="dxa"/>
            <w:tcBorders>
              <w:top w:val="single" w:sz="4" w:space="0" w:color="auto"/>
              <w:left w:val="single" w:sz="4" w:space="0" w:color="auto"/>
              <w:bottom w:val="single" w:sz="4" w:space="0" w:color="auto"/>
              <w:right w:val="single" w:sz="4" w:space="0" w:color="auto"/>
            </w:tcBorders>
          </w:tcPr>
          <w:p w14:paraId="2E0CA827" w14:textId="509AC98F" w:rsidR="00120A49" w:rsidRPr="00763F4B" w:rsidRDefault="00120A49" w:rsidP="005B29B4">
            <w:pPr>
              <w:rPr>
                <w:rFonts w:ascii="Arial" w:hAnsi="Arial" w:cs="Arial"/>
              </w:rPr>
            </w:pPr>
            <w:r w:rsidRPr="00763F4B">
              <w:rPr>
                <w:rFonts w:ascii="Arial" w:hAnsi="Arial" w:cs="Arial"/>
              </w:rPr>
              <w:t>Crisis</w:t>
            </w:r>
            <w:r w:rsidR="00C35631" w:rsidRPr="00763F4B">
              <w:rPr>
                <w:rFonts w:ascii="Arial" w:hAnsi="Arial" w:cs="Arial"/>
              </w:rPr>
              <w:t xml:space="preserve"> &amp; Emergency</w:t>
            </w:r>
            <w:r w:rsidRPr="00763F4B">
              <w:rPr>
                <w:rFonts w:ascii="Arial" w:hAnsi="Arial" w:cs="Arial"/>
              </w:rPr>
              <w:t xml:space="preserve"> M</w:t>
            </w:r>
            <w:r w:rsidR="00C35631" w:rsidRPr="00763F4B">
              <w:rPr>
                <w:rFonts w:ascii="Arial" w:hAnsi="Arial" w:cs="Arial"/>
              </w:rPr>
              <w:t>g</w:t>
            </w:r>
            <w:r w:rsidRPr="00763F4B">
              <w:rPr>
                <w:rFonts w:ascii="Arial" w:hAnsi="Arial" w:cs="Arial"/>
              </w:rPr>
              <w:t>t</w:t>
            </w:r>
            <w:r w:rsidR="00C35631" w:rsidRPr="00763F4B">
              <w:rPr>
                <w:rFonts w:ascii="Arial" w:hAnsi="Arial" w:cs="Arial"/>
              </w:rPr>
              <w:t>.</w:t>
            </w:r>
            <w:r w:rsidRPr="00763F4B">
              <w:rPr>
                <w:rFonts w:ascii="Arial" w:hAnsi="Arial" w:cs="Arial"/>
              </w:rPr>
              <w:t xml:space="preserve"> Plan </w:t>
            </w:r>
          </w:p>
        </w:tc>
        <w:tc>
          <w:tcPr>
            <w:tcW w:w="3685" w:type="dxa"/>
            <w:tcBorders>
              <w:top w:val="single" w:sz="4" w:space="0" w:color="auto"/>
              <w:left w:val="single" w:sz="4" w:space="0" w:color="auto"/>
              <w:bottom w:val="single" w:sz="4" w:space="0" w:color="auto"/>
              <w:right w:val="single" w:sz="4" w:space="0" w:color="auto"/>
            </w:tcBorders>
          </w:tcPr>
          <w:p w14:paraId="369B98E4" w14:textId="77777777" w:rsidR="00120A49" w:rsidRPr="00763F4B" w:rsidRDefault="00120A49" w:rsidP="005B29B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0A452990" w14:textId="77777777" w:rsidR="00120A49" w:rsidRPr="00763F4B" w:rsidRDefault="00120A49" w:rsidP="005B29B4">
            <w:pPr>
              <w:rPr>
                <w:rFonts w:ascii="Arial" w:hAnsi="Arial" w:cs="Arial"/>
              </w:rPr>
            </w:pPr>
            <w:r w:rsidRPr="00763F4B">
              <w:rPr>
                <w:rFonts w:ascii="Arial" w:hAnsi="Arial" w:cs="Arial"/>
              </w:rPr>
              <w:t>November</w:t>
            </w:r>
          </w:p>
        </w:tc>
      </w:tr>
      <w:tr w:rsidR="00120A49" w:rsidRPr="001424DA" w14:paraId="41600E2C" w14:textId="77777777" w:rsidTr="003D3ED4">
        <w:tc>
          <w:tcPr>
            <w:tcW w:w="4111" w:type="dxa"/>
            <w:tcBorders>
              <w:top w:val="single" w:sz="4" w:space="0" w:color="auto"/>
              <w:left w:val="single" w:sz="4" w:space="0" w:color="auto"/>
              <w:bottom w:val="single" w:sz="4" w:space="0" w:color="auto"/>
              <w:right w:val="single" w:sz="4" w:space="0" w:color="auto"/>
            </w:tcBorders>
          </w:tcPr>
          <w:p w14:paraId="466CF404" w14:textId="76E0BF9C" w:rsidR="00120A49" w:rsidRPr="00763F4B" w:rsidRDefault="00120A49" w:rsidP="005B29B4">
            <w:pPr>
              <w:rPr>
                <w:rFonts w:ascii="Arial" w:hAnsi="Arial" w:cs="Arial"/>
              </w:rPr>
            </w:pPr>
            <w:r w:rsidRPr="00763F4B">
              <w:rPr>
                <w:rFonts w:ascii="Arial" w:hAnsi="Arial" w:cs="Arial"/>
              </w:rPr>
              <w:t>First Aid</w:t>
            </w:r>
            <w:r w:rsidR="00770DA1" w:rsidRPr="00763F4B">
              <w:rPr>
                <w:rFonts w:ascii="Arial" w:hAnsi="Arial" w:cs="Arial"/>
              </w:rPr>
              <w:t xml:space="preserve"> / Allergy Policy</w:t>
            </w:r>
          </w:p>
        </w:tc>
        <w:tc>
          <w:tcPr>
            <w:tcW w:w="3685" w:type="dxa"/>
            <w:tcBorders>
              <w:top w:val="single" w:sz="4" w:space="0" w:color="auto"/>
              <w:left w:val="single" w:sz="4" w:space="0" w:color="auto"/>
              <w:bottom w:val="single" w:sz="4" w:space="0" w:color="auto"/>
              <w:right w:val="single" w:sz="4" w:space="0" w:color="auto"/>
            </w:tcBorders>
          </w:tcPr>
          <w:p w14:paraId="5CDA1F3C" w14:textId="77777777" w:rsidR="00120A49" w:rsidRPr="00763F4B" w:rsidRDefault="00120A49" w:rsidP="005B29B4">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36ED1C36" w14:textId="77777777" w:rsidR="00120A49" w:rsidRPr="00763F4B" w:rsidRDefault="00120A49" w:rsidP="005B29B4">
            <w:pPr>
              <w:rPr>
                <w:rFonts w:ascii="Arial" w:hAnsi="Arial" w:cs="Arial"/>
              </w:rPr>
            </w:pPr>
            <w:r w:rsidRPr="00763F4B">
              <w:rPr>
                <w:rFonts w:ascii="Arial" w:hAnsi="Arial" w:cs="Arial"/>
              </w:rPr>
              <w:t>March</w:t>
            </w:r>
          </w:p>
        </w:tc>
      </w:tr>
      <w:tr w:rsidR="00120A49" w:rsidRPr="001424DA" w14:paraId="17822981" w14:textId="77777777" w:rsidTr="003D3ED4">
        <w:tc>
          <w:tcPr>
            <w:tcW w:w="4111" w:type="dxa"/>
            <w:tcBorders>
              <w:top w:val="single" w:sz="4" w:space="0" w:color="auto"/>
              <w:left w:val="single" w:sz="4" w:space="0" w:color="auto"/>
              <w:bottom w:val="single" w:sz="4" w:space="0" w:color="auto"/>
              <w:right w:val="single" w:sz="4" w:space="0" w:color="auto"/>
            </w:tcBorders>
          </w:tcPr>
          <w:p w14:paraId="0201EC6A" w14:textId="77777777" w:rsidR="00120A49" w:rsidRPr="00763F4B" w:rsidRDefault="00120A49" w:rsidP="005B29B4">
            <w:pPr>
              <w:rPr>
                <w:rFonts w:ascii="Arial" w:hAnsi="Arial" w:cs="Arial"/>
              </w:rPr>
            </w:pPr>
            <w:r w:rsidRPr="00763F4B">
              <w:rPr>
                <w:rFonts w:ascii="Arial" w:hAnsi="Arial" w:cs="Arial"/>
              </w:rPr>
              <w:t>Site Security Policy</w:t>
            </w:r>
          </w:p>
        </w:tc>
        <w:tc>
          <w:tcPr>
            <w:tcW w:w="3685" w:type="dxa"/>
            <w:tcBorders>
              <w:top w:val="single" w:sz="4" w:space="0" w:color="auto"/>
              <w:left w:val="single" w:sz="4" w:space="0" w:color="auto"/>
              <w:bottom w:val="single" w:sz="4" w:space="0" w:color="auto"/>
              <w:right w:val="single" w:sz="4" w:space="0" w:color="auto"/>
            </w:tcBorders>
          </w:tcPr>
          <w:p w14:paraId="1ED75176" w14:textId="77777777" w:rsidR="00120A49" w:rsidRPr="00763F4B" w:rsidRDefault="00120A49" w:rsidP="005B29B4">
            <w:pPr>
              <w:rPr>
                <w:rFonts w:ascii="Arial" w:hAnsi="Arial" w:cs="Arial"/>
              </w:rPr>
            </w:pPr>
            <w:r w:rsidRPr="00763F4B">
              <w:rPr>
                <w:rFonts w:ascii="Arial" w:hAnsi="Arial" w:cs="Arial"/>
              </w:rPr>
              <w:t>Every 2 years</w:t>
            </w:r>
          </w:p>
        </w:tc>
        <w:tc>
          <w:tcPr>
            <w:tcW w:w="2693" w:type="dxa"/>
            <w:tcBorders>
              <w:top w:val="single" w:sz="4" w:space="0" w:color="auto"/>
              <w:left w:val="single" w:sz="4" w:space="0" w:color="auto"/>
              <w:bottom w:val="single" w:sz="4" w:space="0" w:color="auto"/>
              <w:right w:val="single" w:sz="4" w:space="0" w:color="auto"/>
            </w:tcBorders>
          </w:tcPr>
          <w:p w14:paraId="455CE320" w14:textId="77777777" w:rsidR="00120A49" w:rsidRPr="00763F4B" w:rsidRDefault="00120A49" w:rsidP="005B29B4">
            <w:pPr>
              <w:rPr>
                <w:rFonts w:ascii="Arial" w:hAnsi="Arial" w:cs="Arial"/>
              </w:rPr>
            </w:pPr>
            <w:r w:rsidRPr="00763F4B">
              <w:rPr>
                <w:rFonts w:ascii="Arial" w:hAnsi="Arial" w:cs="Arial"/>
              </w:rPr>
              <w:t>March</w:t>
            </w:r>
          </w:p>
        </w:tc>
      </w:tr>
      <w:tr w:rsidR="00120A49" w:rsidRPr="001424DA" w14:paraId="1EB6AEEE" w14:textId="77777777" w:rsidTr="003D3ED4">
        <w:tc>
          <w:tcPr>
            <w:tcW w:w="4111" w:type="dxa"/>
            <w:tcBorders>
              <w:top w:val="single" w:sz="4" w:space="0" w:color="auto"/>
              <w:left w:val="single" w:sz="4" w:space="0" w:color="auto"/>
              <w:bottom w:val="single" w:sz="4" w:space="0" w:color="auto"/>
              <w:right w:val="single" w:sz="4" w:space="0" w:color="auto"/>
            </w:tcBorders>
          </w:tcPr>
          <w:p w14:paraId="777EFC66" w14:textId="77777777" w:rsidR="00120A49" w:rsidRPr="00763F4B" w:rsidRDefault="00120A49" w:rsidP="005B29B4">
            <w:pPr>
              <w:rPr>
                <w:rFonts w:ascii="Arial" w:hAnsi="Arial" w:cs="Arial"/>
              </w:rPr>
            </w:pPr>
            <w:r w:rsidRPr="00763F4B">
              <w:rPr>
                <w:rFonts w:ascii="Arial" w:hAnsi="Arial" w:cs="Arial"/>
              </w:rPr>
              <w:t>Risk Assessment Framework</w:t>
            </w:r>
          </w:p>
        </w:tc>
        <w:tc>
          <w:tcPr>
            <w:tcW w:w="3685" w:type="dxa"/>
            <w:tcBorders>
              <w:top w:val="single" w:sz="4" w:space="0" w:color="auto"/>
              <w:left w:val="single" w:sz="4" w:space="0" w:color="auto"/>
              <w:bottom w:val="single" w:sz="4" w:space="0" w:color="auto"/>
              <w:right w:val="single" w:sz="4" w:space="0" w:color="auto"/>
            </w:tcBorders>
          </w:tcPr>
          <w:p w14:paraId="5DA5BA48" w14:textId="77777777" w:rsidR="00120A49" w:rsidRPr="00763F4B" w:rsidRDefault="00120A49" w:rsidP="005B29B4">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39E84548" w14:textId="77777777" w:rsidR="00120A49" w:rsidRPr="00763F4B" w:rsidRDefault="00120A49" w:rsidP="005B29B4">
            <w:pPr>
              <w:rPr>
                <w:rFonts w:ascii="Arial" w:hAnsi="Arial" w:cs="Arial"/>
              </w:rPr>
            </w:pPr>
            <w:r w:rsidRPr="00763F4B">
              <w:rPr>
                <w:rFonts w:ascii="Arial" w:hAnsi="Arial" w:cs="Arial"/>
              </w:rPr>
              <w:t>October</w:t>
            </w:r>
          </w:p>
        </w:tc>
      </w:tr>
      <w:tr w:rsidR="00927ADE" w14:paraId="0CA00B11" w14:textId="77777777" w:rsidTr="003D3ED4">
        <w:tc>
          <w:tcPr>
            <w:tcW w:w="4111" w:type="dxa"/>
            <w:tcBorders>
              <w:top w:val="single" w:sz="4" w:space="0" w:color="auto"/>
              <w:left w:val="single" w:sz="4" w:space="0" w:color="auto"/>
              <w:bottom w:val="single" w:sz="4" w:space="0" w:color="auto"/>
              <w:right w:val="single" w:sz="4" w:space="0" w:color="auto"/>
            </w:tcBorders>
          </w:tcPr>
          <w:p w14:paraId="5D50BDCA" w14:textId="3ADF9F1E" w:rsidR="00927ADE" w:rsidRPr="00763F4B" w:rsidRDefault="00927ADE" w:rsidP="00927ADE">
            <w:pPr>
              <w:rPr>
                <w:rFonts w:ascii="Arial" w:hAnsi="Arial" w:cs="Arial"/>
              </w:rPr>
            </w:pPr>
            <w:r w:rsidRPr="00763F4B">
              <w:rPr>
                <w:rFonts w:ascii="Arial" w:hAnsi="Arial" w:cs="Arial"/>
              </w:rPr>
              <w:t>Fire Safety Policy</w:t>
            </w:r>
          </w:p>
        </w:tc>
        <w:tc>
          <w:tcPr>
            <w:tcW w:w="3685" w:type="dxa"/>
            <w:tcBorders>
              <w:top w:val="single" w:sz="4" w:space="0" w:color="auto"/>
              <w:left w:val="single" w:sz="4" w:space="0" w:color="auto"/>
              <w:bottom w:val="single" w:sz="4" w:space="0" w:color="auto"/>
              <w:right w:val="single" w:sz="4" w:space="0" w:color="auto"/>
            </w:tcBorders>
          </w:tcPr>
          <w:p w14:paraId="7D8DC958" w14:textId="2FE82328" w:rsidR="00927ADE" w:rsidRPr="00763F4B" w:rsidRDefault="00927ADE" w:rsidP="00927ADE">
            <w:pPr>
              <w:rPr>
                <w:rFonts w:ascii="Arial" w:hAnsi="Arial" w:cs="Arial"/>
              </w:rPr>
            </w:pPr>
            <w:r w:rsidRPr="00763F4B">
              <w:rPr>
                <w:rFonts w:ascii="Arial" w:hAnsi="Arial" w:cs="Arial"/>
              </w:rPr>
              <w:t>Annually</w:t>
            </w:r>
          </w:p>
        </w:tc>
        <w:tc>
          <w:tcPr>
            <w:tcW w:w="2693" w:type="dxa"/>
            <w:tcBorders>
              <w:top w:val="single" w:sz="4" w:space="0" w:color="auto"/>
              <w:left w:val="single" w:sz="4" w:space="0" w:color="auto"/>
              <w:bottom w:val="single" w:sz="4" w:space="0" w:color="auto"/>
              <w:right w:val="single" w:sz="4" w:space="0" w:color="auto"/>
            </w:tcBorders>
          </w:tcPr>
          <w:p w14:paraId="43722270" w14:textId="77998687" w:rsidR="00927ADE" w:rsidRPr="00763F4B" w:rsidRDefault="00927ADE" w:rsidP="00927ADE">
            <w:pPr>
              <w:rPr>
                <w:rFonts w:ascii="Arial" w:hAnsi="Arial" w:cs="Arial"/>
              </w:rPr>
            </w:pPr>
            <w:r w:rsidRPr="00763F4B">
              <w:rPr>
                <w:rFonts w:ascii="Arial" w:hAnsi="Arial" w:cs="Arial"/>
              </w:rPr>
              <w:t>October</w:t>
            </w:r>
          </w:p>
        </w:tc>
      </w:tr>
    </w:tbl>
    <w:p w14:paraId="267AD7BC" w14:textId="3C6CE4C6" w:rsidR="00A93070" w:rsidRPr="00004208" w:rsidRDefault="00A93070" w:rsidP="00B5432E">
      <w:pPr>
        <w:jc w:val="both"/>
        <w:rPr>
          <w:rFonts w:eastAsia="Arial" w:cs="Calibri"/>
          <w:color w:val="000000"/>
          <w:lang w:eastAsia="zh-CN"/>
        </w:rPr>
      </w:pPr>
    </w:p>
    <w:sectPr w:rsidR="00A93070" w:rsidRPr="00004208" w:rsidSect="00FB7580">
      <w:footerReference w:type="even" r:id="rId155"/>
      <w:footerReference w:type="default" r:id="rId156"/>
      <w:pgSz w:w="11920" w:h="16840"/>
      <w:pgMar w:top="920" w:right="580" w:bottom="900" w:left="425" w:header="0" w:footer="71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5AE9" w14:textId="77777777" w:rsidR="00567457" w:rsidRDefault="00567457" w:rsidP="00A72B87">
      <w:pPr>
        <w:spacing w:after="0"/>
      </w:pPr>
      <w:r>
        <w:separator/>
      </w:r>
    </w:p>
  </w:endnote>
  <w:endnote w:type="continuationSeparator" w:id="0">
    <w:p w14:paraId="49400EEB" w14:textId="77777777" w:rsidR="00567457" w:rsidRDefault="00567457" w:rsidP="00A72B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EC11" w14:textId="77777777" w:rsidR="00E80E94" w:rsidRDefault="00E80E94">
    <w:pPr>
      <w:pStyle w:val="Footer"/>
      <w:jc w:val="center"/>
    </w:pPr>
    <w:r>
      <w:fldChar w:fldCharType="begin"/>
    </w:r>
    <w:r>
      <w:instrText xml:space="preserve"> PAGE   \* MERGEFORMAT </w:instrText>
    </w:r>
    <w:r>
      <w:fldChar w:fldCharType="separate"/>
    </w:r>
    <w:r>
      <w:rPr>
        <w:noProof/>
      </w:rPr>
      <w:t>6</w:t>
    </w:r>
    <w:r>
      <w:fldChar w:fldCharType="end"/>
    </w:r>
  </w:p>
  <w:p w14:paraId="5328114E" w14:textId="77777777" w:rsidR="00E80E94" w:rsidRDefault="002B7496" w:rsidP="00250418">
    <w:pPr>
      <w:pStyle w:val="DocID"/>
    </w:pPr>
    <w:r>
      <w:fldChar w:fldCharType="begin"/>
    </w:r>
    <w:r w:rsidR="002A6FE2">
      <w:instrText xml:space="preserve">DOCPROPERTY DOCXDOCID DMS=IManage Format=&lt;&lt;NUM&gt;&gt;.&lt;&lt;VER&gt;&gt; \* MERGEFORMAT </w:instrText>
    </w:r>
    <w:r>
      <w:fldChar w:fldCharType="separate"/>
    </w:r>
    <w:r w:rsidR="002A6FE2" w:rsidRPr="00250418">
      <w:t>999440094.2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F866" w14:textId="77777777" w:rsidR="00E80E94" w:rsidRDefault="00E80E94">
    <w:pPr>
      <w:pStyle w:val="Footer"/>
      <w:jc w:val="center"/>
    </w:pPr>
    <w:r>
      <w:fldChar w:fldCharType="begin"/>
    </w:r>
    <w:r>
      <w:instrText xml:space="preserve"> PAGE   \* MERGEFORMAT </w:instrText>
    </w:r>
    <w:r>
      <w:fldChar w:fldCharType="separate"/>
    </w:r>
    <w:r w:rsidR="003E6475">
      <w:rPr>
        <w:noProof/>
      </w:rPr>
      <w:t>1</w:t>
    </w:r>
    <w:r>
      <w:fldChar w:fldCharType="end"/>
    </w:r>
  </w:p>
  <w:p w14:paraId="2A5B2877" w14:textId="77777777" w:rsidR="00E80E94" w:rsidRDefault="00E80E94" w:rsidP="002A6FE2">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7D125" w14:textId="77777777" w:rsidR="00567457" w:rsidRDefault="00567457" w:rsidP="00A72B87">
      <w:pPr>
        <w:spacing w:after="0"/>
      </w:pPr>
      <w:r>
        <w:separator/>
      </w:r>
    </w:p>
  </w:footnote>
  <w:footnote w:type="continuationSeparator" w:id="0">
    <w:p w14:paraId="13C534FB" w14:textId="77777777" w:rsidR="00567457" w:rsidRDefault="00567457" w:rsidP="00A72B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79C41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30pt;height:30pt" o:bullet="t">
        <v:imagedata r:id="rId1" o:title="Cross"/>
      </v:shape>
    </w:pict>
  </w:numPicBullet>
  <w:numPicBullet w:numPicBulletId="1">
    <w:pict>
      <v:shape id="_x0000_i1192" type="#_x0000_t75" style="width:36pt;height:30pt" o:bullet="t">
        <v:imagedata r:id="rId2" o:title="Tick"/>
      </v:shape>
    </w:pict>
  </w:numPicBullet>
  <w:numPicBullet w:numPicBulletId="2">
    <w:pict>
      <v:shape id="_x0000_i1193" type="#_x0000_t75" style="width:209pt;height:332pt" o:bullet="t">
        <v:imagedata r:id="rId3" o:title="TK_LOGO_POINTER_RGB_bullet_blue"/>
      </v:shape>
    </w:pict>
  </w:numPicBullet>
  <w:abstractNum w:abstractNumId="0" w15:restartNumberingAfterBreak="0">
    <w:nsid w:val="00CC3D33"/>
    <w:multiLevelType w:val="hybridMultilevel"/>
    <w:tmpl w:val="0EB23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81CFC"/>
    <w:multiLevelType w:val="hybridMultilevel"/>
    <w:tmpl w:val="F0C2FC10"/>
    <w:lvl w:ilvl="0" w:tplc="08090001">
      <w:start w:val="1"/>
      <w:numFmt w:val="bullet"/>
      <w:lvlText w:val=""/>
      <w:lvlJc w:val="left"/>
      <w:pPr>
        <w:ind w:left="1145" w:hanging="360"/>
      </w:pPr>
      <w:rPr>
        <w:rFonts w:ascii="Symbol" w:hAnsi="Symbol" w:hint="default"/>
      </w:rPr>
    </w:lvl>
    <w:lvl w:ilvl="1" w:tplc="9D38E47A">
      <w:numFmt w:val="bullet"/>
      <w:lvlText w:val="•"/>
      <w:lvlJc w:val="left"/>
      <w:pPr>
        <w:ind w:left="1865" w:hanging="360"/>
      </w:pPr>
      <w:rPr>
        <w:rFonts w:ascii="Calibri" w:eastAsia="MS Mincho" w:hAnsi="Calibri" w:cs="Calibri"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 w15:restartNumberingAfterBreak="0">
    <w:nsid w:val="047E01C9"/>
    <w:multiLevelType w:val="hybridMultilevel"/>
    <w:tmpl w:val="4BD23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C326F3"/>
    <w:multiLevelType w:val="hybridMultilevel"/>
    <w:tmpl w:val="E52C6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E1411D"/>
    <w:multiLevelType w:val="hybridMultilevel"/>
    <w:tmpl w:val="68424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156E50"/>
    <w:multiLevelType w:val="hybridMultilevel"/>
    <w:tmpl w:val="97EA5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7DF269D"/>
    <w:multiLevelType w:val="hybridMultilevel"/>
    <w:tmpl w:val="3D88F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A47F80"/>
    <w:multiLevelType w:val="hybridMultilevel"/>
    <w:tmpl w:val="32FA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C45A50"/>
    <w:multiLevelType w:val="hybridMultilevel"/>
    <w:tmpl w:val="D192650E"/>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1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053716C"/>
    <w:multiLevelType w:val="hybridMultilevel"/>
    <w:tmpl w:val="FA08C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650751"/>
    <w:multiLevelType w:val="hybridMultilevel"/>
    <w:tmpl w:val="A26C8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1B2DC5"/>
    <w:multiLevelType w:val="hybridMultilevel"/>
    <w:tmpl w:val="3014B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DF7F75"/>
    <w:multiLevelType w:val="hybridMultilevel"/>
    <w:tmpl w:val="085C3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647D7F"/>
    <w:multiLevelType w:val="hybridMultilevel"/>
    <w:tmpl w:val="6CAE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4BA4A79"/>
    <w:multiLevelType w:val="multilevel"/>
    <w:tmpl w:val="A0EAA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5B6ED8"/>
    <w:multiLevelType w:val="hybridMultilevel"/>
    <w:tmpl w:val="6C903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A4D3B97"/>
    <w:multiLevelType w:val="hybridMultilevel"/>
    <w:tmpl w:val="862CD1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A9A44A4"/>
    <w:multiLevelType w:val="hybridMultilevel"/>
    <w:tmpl w:val="0D328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B2F01F4"/>
    <w:multiLevelType w:val="hybridMultilevel"/>
    <w:tmpl w:val="39C80C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E474F1A"/>
    <w:multiLevelType w:val="hybridMultilevel"/>
    <w:tmpl w:val="AD867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EFD0B84"/>
    <w:multiLevelType w:val="hybridMultilevel"/>
    <w:tmpl w:val="F30EE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FCD3D38"/>
    <w:multiLevelType w:val="hybridMultilevel"/>
    <w:tmpl w:val="B8589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0952B4C"/>
    <w:multiLevelType w:val="hybridMultilevel"/>
    <w:tmpl w:val="557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1EA554E"/>
    <w:multiLevelType w:val="hybridMultilevel"/>
    <w:tmpl w:val="A65ED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21E0D0B"/>
    <w:multiLevelType w:val="hybridMultilevel"/>
    <w:tmpl w:val="19AEA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2426A86"/>
    <w:multiLevelType w:val="hybridMultilevel"/>
    <w:tmpl w:val="BB74E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2D334BE"/>
    <w:multiLevelType w:val="hybridMultilevel"/>
    <w:tmpl w:val="137E1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49F174D"/>
    <w:multiLevelType w:val="hybridMultilevel"/>
    <w:tmpl w:val="C20CF440"/>
    <w:lvl w:ilvl="0" w:tplc="08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1" w15:restartNumberingAfterBreak="0">
    <w:nsid w:val="24B458CE"/>
    <w:multiLevelType w:val="hybridMultilevel"/>
    <w:tmpl w:val="41003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4FD2D9B"/>
    <w:multiLevelType w:val="hybridMultilevel"/>
    <w:tmpl w:val="C4EE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5270889"/>
    <w:multiLevelType w:val="multilevel"/>
    <w:tmpl w:val="9D38109E"/>
    <w:name w:val="main_list222"/>
    <w:lvl w:ilvl="0">
      <w:start w:val="1"/>
      <w:numFmt w:val="decimal"/>
      <w:lvlText w:val="%1."/>
      <w:lvlJc w:val="left"/>
      <w:pPr>
        <w:ind w:left="720" w:hanging="360"/>
      </w:pPr>
      <w:rPr>
        <w:rFonts w:ascii="Calibri" w:hAnsi="Calibri" w:hint="default"/>
        <w:b w:val="0"/>
        <w:i w:val="0"/>
        <w:caps w:val="0"/>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5392BA8"/>
    <w:multiLevelType w:val="hybridMultilevel"/>
    <w:tmpl w:val="AFCA703A"/>
    <w:lvl w:ilvl="0" w:tplc="08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740" w:hanging="360"/>
      </w:pPr>
      <w:rPr>
        <w:rFonts w:ascii="Courier New" w:hAnsi="Courier New" w:cs="Courier New" w:hint="default"/>
      </w:rPr>
    </w:lvl>
    <w:lvl w:ilvl="2" w:tplc="FFFFFFFF" w:tentative="1">
      <w:start w:val="1"/>
      <w:numFmt w:val="bullet"/>
      <w:lvlText w:val=""/>
      <w:lvlJc w:val="left"/>
      <w:pPr>
        <w:ind w:left="1460" w:hanging="360"/>
      </w:pPr>
      <w:rPr>
        <w:rFonts w:ascii="Wingdings" w:hAnsi="Wingdings" w:hint="default"/>
      </w:rPr>
    </w:lvl>
    <w:lvl w:ilvl="3" w:tplc="FFFFFFFF" w:tentative="1">
      <w:start w:val="1"/>
      <w:numFmt w:val="bullet"/>
      <w:lvlText w:val=""/>
      <w:lvlJc w:val="left"/>
      <w:pPr>
        <w:ind w:left="2180" w:hanging="360"/>
      </w:pPr>
      <w:rPr>
        <w:rFonts w:ascii="Symbol" w:hAnsi="Symbol" w:hint="default"/>
      </w:rPr>
    </w:lvl>
    <w:lvl w:ilvl="4" w:tplc="FFFFFFFF" w:tentative="1">
      <w:start w:val="1"/>
      <w:numFmt w:val="bullet"/>
      <w:lvlText w:val="o"/>
      <w:lvlJc w:val="left"/>
      <w:pPr>
        <w:ind w:left="2900" w:hanging="360"/>
      </w:pPr>
      <w:rPr>
        <w:rFonts w:ascii="Courier New" w:hAnsi="Courier New" w:cs="Courier New" w:hint="default"/>
      </w:rPr>
    </w:lvl>
    <w:lvl w:ilvl="5" w:tplc="FFFFFFFF" w:tentative="1">
      <w:start w:val="1"/>
      <w:numFmt w:val="bullet"/>
      <w:lvlText w:val=""/>
      <w:lvlJc w:val="left"/>
      <w:pPr>
        <w:ind w:left="3620" w:hanging="360"/>
      </w:pPr>
      <w:rPr>
        <w:rFonts w:ascii="Wingdings" w:hAnsi="Wingdings" w:hint="default"/>
      </w:rPr>
    </w:lvl>
    <w:lvl w:ilvl="6" w:tplc="FFFFFFFF" w:tentative="1">
      <w:start w:val="1"/>
      <w:numFmt w:val="bullet"/>
      <w:lvlText w:val=""/>
      <w:lvlJc w:val="left"/>
      <w:pPr>
        <w:ind w:left="4340" w:hanging="360"/>
      </w:pPr>
      <w:rPr>
        <w:rFonts w:ascii="Symbol" w:hAnsi="Symbol" w:hint="default"/>
      </w:rPr>
    </w:lvl>
    <w:lvl w:ilvl="7" w:tplc="FFFFFFFF" w:tentative="1">
      <w:start w:val="1"/>
      <w:numFmt w:val="bullet"/>
      <w:lvlText w:val="o"/>
      <w:lvlJc w:val="left"/>
      <w:pPr>
        <w:ind w:left="5060" w:hanging="360"/>
      </w:pPr>
      <w:rPr>
        <w:rFonts w:ascii="Courier New" w:hAnsi="Courier New" w:cs="Courier New" w:hint="default"/>
      </w:rPr>
    </w:lvl>
    <w:lvl w:ilvl="8" w:tplc="FFFFFFFF" w:tentative="1">
      <w:start w:val="1"/>
      <w:numFmt w:val="bullet"/>
      <w:lvlText w:val=""/>
      <w:lvlJc w:val="left"/>
      <w:pPr>
        <w:ind w:left="5780" w:hanging="360"/>
      </w:pPr>
      <w:rPr>
        <w:rFonts w:ascii="Wingdings" w:hAnsi="Wingdings" w:hint="default"/>
      </w:rPr>
    </w:lvl>
  </w:abstractNum>
  <w:abstractNum w:abstractNumId="35" w15:restartNumberingAfterBreak="0">
    <w:nsid w:val="257B0736"/>
    <w:multiLevelType w:val="hybridMultilevel"/>
    <w:tmpl w:val="75362EB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7D309A6"/>
    <w:multiLevelType w:val="hybridMultilevel"/>
    <w:tmpl w:val="8BDAC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2B5804B6"/>
    <w:multiLevelType w:val="hybridMultilevel"/>
    <w:tmpl w:val="D946D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2C172CA7"/>
    <w:multiLevelType w:val="hybridMultilevel"/>
    <w:tmpl w:val="A0BA8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F0A531B"/>
    <w:multiLevelType w:val="hybridMultilevel"/>
    <w:tmpl w:val="E904B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2F5213DA"/>
    <w:multiLevelType w:val="hybridMultilevel"/>
    <w:tmpl w:val="8336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7F561A"/>
    <w:multiLevelType w:val="multilevel"/>
    <w:tmpl w:val="FACE48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313E65B1"/>
    <w:multiLevelType w:val="hybridMultilevel"/>
    <w:tmpl w:val="1FB0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49C07E9"/>
    <w:multiLevelType w:val="hybridMultilevel"/>
    <w:tmpl w:val="5DF4F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51074E9"/>
    <w:multiLevelType w:val="hybridMultilevel"/>
    <w:tmpl w:val="87626530"/>
    <w:lvl w:ilvl="0" w:tplc="4FDC43C4">
      <w:start w:val="1"/>
      <w:numFmt w:val="bullet"/>
      <w:pStyle w:val="4Bulletedcopyblue"/>
      <w:lvlText w:val=""/>
      <w:lvlPicBulletId w:val="2"/>
      <w:lvlJc w:val="left"/>
      <w:pPr>
        <w:ind w:left="595"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5" w15:restartNumberingAfterBreak="0">
    <w:nsid w:val="35677874"/>
    <w:multiLevelType w:val="hybridMultilevel"/>
    <w:tmpl w:val="AD923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7DA62D9"/>
    <w:multiLevelType w:val="multilevel"/>
    <w:tmpl w:val="EDD8025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7E20ACE"/>
    <w:multiLevelType w:val="hybridMultilevel"/>
    <w:tmpl w:val="6E0C5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8D45239"/>
    <w:multiLevelType w:val="hybridMultilevel"/>
    <w:tmpl w:val="3A1E0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C66633A"/>
    <w:multiLevelType w:val="multilevel"/>
    <w:tmpl w:val="D040B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193525"/>
    <w:multiLevelType w:val="multilevel"/>
    <w:tmpl w:val="03BEE3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3D871D05"/>
    <w:multiLevelType w:val="hybridMultilevel"/>
    <w:tmpl w:val="3514B69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3E3B2390"/>
    <w:multiLevelType w:val="hybridMultilevel"/>
    <w:tmpl w:val="5DF86966"/>
    <w:lvl w:ilvl="0" w:tplc="08090001">
      <w:start w:val="1"/>
      <w:numFmt w:val="bullet"/>
      <w:lvlText w:val=""/>
      <w:lvlJc w:val="left"/>
      <w:pPr>
        <w:ind w:left="372" w:hanging="360"/>
      </w:pPr>
      <w:rPr>
        <w:rFonts w:ascii="Symbol" w:hAnsi="Symbol" w:hint="default"/>
      </w:rPr>
    </w:lvl>
    <w:lvl w:ilvl="1" w:tplc="FFFFFFFF" w:tentative="1">
      <w:start w:val="1"/>
      <w:numFmt w:val="bullet"/>
      <w:lvlText w:val="o"/>
      <w:lvlJc w:val="left"/>
      <w:pPr>
        <w:ind w:left="934" w:hanging="360"/>
      </w:pPr>
      <w:rPr>
        <w:rFonts w:ascii="Courier New" w:hAnsi="Courier New" w:cs="Courier New" w:hint="default"/>
      </w:rPr>
    </w:lvl>
    <w:lvl w:ilvl="2" w:tplc="FFFFFFFF" w:tentative="1">
      <w:start w:val="1"/>
      <w:numFmt w:val="bullet"/>
      <w:lvlText w:val=""/>
      <w:lvlJc w:val="left"/>
      <w:pPr>
        <w:ind w:left="1654" w:hanging="360"/>
      </w:pPr>
      <w:rPr>
        <w:rFonts w:ascii="Wingdings" w:hAnsi="Wingdings" w:hint="default"/>
      </w:rPr>
    </w:lvl>
    <w:lvl w:ilvl="3" w:tplc="FFFFFFFF" w:tentative="1">
      <w:start w:val="1"/>
      <w:numFmt w:val="bullet"/>
      <w:lvlText w:val=""/>
      <w:lvlJc w:val="left"/>
      <w:pPr>
        <w:ind w:left="2374" w:hanging="360"/>
      </w:pPr>
      <w:rPr>
        <w:rFonts w:ascii="Symbol" w:hAnsi="Symbol" w:hint="default"/>
      </w:rPr>
    </w:lvl>
    <w:lvl w:ilvl="4" w:tplc="FFFFFFFF" w:tentative="1">
      <w:start w:val="1"/>
      <w:numFmt w:val="bullet"/>
      <w:lvlText w:val="o"/>
      <w:lvlJc w:val="left"/>
      <w:pPr>
        <w:ind w:left="3094" w:hanging="360"/>
      </w:pPr>
      <w:rPr>
        <w:rFonts w:ascii="Courier New" w:hAnsi="Courier New" w:cs="Courier New" w:hint="default"/>
      </w:rPr>
    </w:lvl>
    <w:lvl w:ilvl="5" w:tplc="FFFFFFFF" w:tentative="1">
      <w:start w:val="1"/>
      <w:numFmt w:val="bullet"/>
      <w:lvlText w:val=""/>
      <w:lvlJc w:val="left"/>
      <w:pPr>
        <w:ind w:left="3814" w:hanging="360"/>
      </w:pPr>
      <w:rPr>
        <w:rFonts w:ascii="Wingdings" w:hAnsi="Wingdings" w:hint="default"/>
      </w:rPr>
    </w:lvl>
    <w:lvl w:ilvl="6" w:tplc="FFFFFFFF" w:tentative="1">
      <w:start w:val="1"/>
      <w:numFmt w:val="bullet"/>
      <w:lvlText w:val=""/>
      <w:lvlJc w:val="left"/>
      <w:pPr>
        <w:ind w:left="4534" w:hanging="360"/>
      </w:pPr>
      <w:rPr>
        <w:rFonts w:ascii="Symbol" w:hAnsi="Symbol" w:hint="default"/>
      </w:rPr>
    </w:lvl>
    <w:lvl w:ilvl="7" w:tplc="FFFFFFFF" w:tentative="1">
      <w:start w:val="1"/>
      <w:numFmt w:val="bullet"/>
      <w:lvlText w:val="o"/>
      <w:lvlJc w:val="left"/>
      <w:pPr>
        <w:ind w:left="5254" w:hanging="360"/>
      </w:pPr>
      <w:rPr>
        <w:rFonts w:ascii="Courier New" w:hAnsi="Courier New" w:cs="Courier New" w:hint="default"/>
      </w:rPr>
    </w:lvl>
    <w:lvl w:ilvl="8" w:tplc="FFFFFFFF" w:tentative="1">
      <w:start w:val="1"/>
      <w:numFmt w:val="bullet"/>
      <w:lvlText w:val=""/>
      <w:lvlJc w:val="left"/>
      <w:pPr>
        <w:ind w:left="5974" w:hanging="360"/>
      </w:pPr>
      <w:rPr>
        <w:rFonts w:ascii="Wingdings" w:hAnsi="Wingdings" w:hint="default"/>
      </w:rPr>
    </w:lvl>
  </w:abstractNum>
  <w:abstractNum w:abstractNumId="53" w15:restartNumberingAfterBreak="0">
    <w:nsid w:val="3E876F75"/>
    <w:multiLevelType w:val="hybridMultilevel"/>
    <w:tmpl w:val="30B85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3FDB07B2"/>
    <w:multiLevelType w:val="hybridMultilevel"/>
    <w:tmpl w:val="DC22C72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54" w:hanging="360"/>
      </w:pPr>
      <w:rPr>
        <w:rFonts w:ascii="Courier New" w:hAnsi="Courier New" w:cs="Courier New" w:hint="default"/>
      </w:rPr>
    </w:lvl>
    <w:lvl w:ilvl="2" w:tplc="FFFFFFFF" w:tentative="1">
      <w:start w:val="1"/>
      <w:numFmt w:val="bullet"/>
      <w:lvlText w:val=""/>
      <w:lvlJc w:val="left"/>
      <w:pPr>
        <w:ind w:left="666" w:hanging="360"/>
      </w:pPr>
      <w:rPr>
        <w:rFonts w:ascii="Wingdings" w:hAnsi="Wingdings" w:hint="default"/>
      </w:rPr>
    </w:lvl>
    <w:lvl w:ilvl="3" w:tplc="FFFFFFFF" w:tentative="1">
      <w:start w:val="1"/>
      <w:numFmt w:val="bullet"/>
      <w:lvlText w:val=""/>
      <w:lvlJc w:val="left"/>
      <w:pPr>
        <w:ind w:left="1386" w:hanging="360"/>
      </w:pPr>
      <w:rPr>
        <w:rFonts w:ascii="Symbol" w:hAnsi="Symbol" w:hint="default"/>
      </w:rPr>
    </w:lvl>
    <w:lvl w:ilvl="4" w:tplc="FFFFFFFF" w:tentative="1">
      <w:start w:val="1"/>
      <w:numFmt w:val="bullet"/>
      <w:lvlText w:val="o"/>
      <w:lvlJc w:val="left"/>
      <w:pPr>
        <w:ind w:left="2106" w:hanging="360"/>
      </w:pPr>
      <w:rPr>
        <w:rFonts w:ascii="Courier New" w:hAnsi="Courier New" w:cs="Courier New" w:hint="default"/>
      </w:rPr>
    </w:lvl>
    <w:lvl w:ilvl="5" w:tplc="FFFFFFFF" w:tentative="1">
      <w:start w:val="1"/>
      <w:numFmt w:val="bullet"/>
      <w:lvlText w:val=""/>
      <w:lvlJc w:val="left"/>
      <w:pPr>
        <w:ind w:left="2826" w:hanging="360"/>
      </w:pPr>
      <w:rPr>
        <w:rFonts w:ascii="Wingdings" w:hAnsi="Wingdings" w:hint="default"/>
      </w:rPr>
    </w:lvl>
    <w:lvl w:ilvl="6" w:tplc="FFFFFFFF" w:tentative="1">
      <w:start w:val="1"/>
      <w:numFmt w:val="bullet"/>
      <w:lvlText w:val=""/>
      <w:lvlJc w:val="left"/>
      <w:pPr>
        <w:ind w:left="3546" w:hanging="360"/>
      </w:pPr>
      <w:rPr>
        <w:rFonts w:ascii="Symbol" w:hAnsi="Symbol" w:hint="default"/>
      </w:rPr>
    </w:lvl>
    <w:lvl w:ilvl="7" w:tplc="FFFFFFFF" w:tentative="1">
      <w:start w:val="1"/>
      <w:numFmt w:val="bullet"/>
      <w:lvlText w:val="o"/>
      <w:lvlJc w:val="left"/>
      <w:pPr>
        <w:ind w:left="4266" w:hanging="360"/>
      </w:pPr>
      <w:rPr>
        <w:rFonts w:ascii="Courier New" w:hAnsi="Courier New" w:cs="Courier New" w:hint="default"/>
      </w:rPr>
    </w:lvl>
    <w:lvl w:ilvl="8" w:tplc="FFFFFFFF" w:tentative="1">
      <w:start w:val="1"/>
      <w:numFmt w:val="bullet"/>
      <w:lvlText w:val=""/>
      <w:lvlJc w:val="left"/>
      <w:pPr>
        <w:ind w:left="4986" w:hanging="360"/>
      </w:pPr>
      <w:rPr>
        <w:rFonts w:ascii="Wingdings" w:hAnsi="Wingdings" w:hint="default"/>
      </w:rPr>
    </w:lvl>
  </w:abstractNum>
  <w:abstractNum w:abstractNumId="55" w15:restartNumberingAfterBreak="0">
    <w:nsid w:val="41477D3C"/>
    <w:multiLevelType w:val="hybridMultilevel"/>
    <w:tmpl w:val="6AC0D008"/>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71A2BC2A">
      <w:numFmt w:val="bullet"/>
      <w:lvlText w:val="•"/>
      <w:lvlJc w:val="left"/>
      <w:pPr>
        <w:ind w:left="2585" w:hanging="360"/>
      </w:pPr>
      <w:rPr>
        <w:rFonts w:ascii="Calibri" w:eastAsia="MS Mincho" w:hAnsi="Calibri" w:cs="Calibri"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6" w15:restartNumberingAfterBreak="0">
    <w:nsid w:val="414F482A"/>
    <w:multiLevelType w:val="hybridMultilevel"/>
    <w:tmpl w:val="4A147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161570B"/>
    <w:multiLevelType w:val="hybridMultilevel"/>
    <w:tmpl w:val="F49CB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3543DBC"/>
    <w:multiLevelType w:val="multilevel"/>
    <w:tmpl w:val="0A944A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44496C2D"/>
    <w:multiLevelType w:val="hybridMultilevel"/>
    <w:tmpl w:val="875402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4B472C7"/>
    <w:multiLevelType w:val="hybridMultilevel"/>
    <w:tmpl w:val="39781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4F70673"/>
    <w:multiLevelType w:val="hybridMultilevel"/>
    <w:tmpl w:val="290CF43C"/>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62" w15:restartNumberingAfterBreak="0">
    <w:nsid w:val="45337C70"/>
    <w:multiLevelType w:val="hybridMultilevel"/>
    <w:tmpl w:val="2B606C24"/>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63" w15:restartNumberingAfterBreak="0">
    <w:nsid w:val="4977150E"/>
    <w:multiLevelType w:val="hybridMultilevel"/>
    <w:tmpl w:val="F7980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A9B5B50"/>
    <w:multiLevelType w:val="hybridMultilevel"/>
    <w:tmpl w:val="B900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E722F0"/>
    <w:multiLevelType w:val="hybridMultilevel"/>
    <w:tmpl w:val="283CF50E"/>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66" w15:restartNumberingAfterBreak="0">
    <w:nsid w:val="4C2E5507"/>
    <w:multiLevelType w:val="hybridMultilevel"/>
    <w:tmpl w:val="72AEF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F04016B"/>
    <w:multiLevelType w:val="hybridMultilevel"/>
    <w:tmpl w:val="07C45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4FAF3DEE"/>
    <w:multiLevelType w:val="hybridMultilevel"/>
    <w:tmpl w:val="43D6F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2054A56"/>
    <w:multiLevelType w:val="hybridMultilevel"/>
    <w:tmpl w:val="EBDE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232059D"/>
    <w:multiLevelType w:val="hybridMultilevel"/>
    <w:tmpl w:val="0498B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32339F1"/>
    <w:multiLevelType w:val="hybridMultilevel"/>
    <w:tmpl w:val="18F03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6C934BA"/>
    <w:multiLevelType w:val="hybridMultilevel"/>
    <w:tmpl w:val="EA10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9AE4423"/>
    <w:multiLevelType w:val="hybridMultilevel"/>
    <w:tmpl w:val="65A283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5AE0103D"/>
    <w:multiLevelType w:val="hybridMultilevel"/>
    <w:tmpl w:val="3192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C0A3608"/>
    <w:multiLevelType w:val="multilevel"/>
    <w:tmpl w:val="2626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0F5C98"/>
    <w:multiLevelType w:val="hybridMultilevel"/>
    <w:tmpl w:val="E7880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5D8D2E9E"/>
    <w:multiLevelType w:val="hybridMultilevel"/>
    <w:tmpl w:val="2B547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5EDC6C12"/>
    <w:multiLevelType w:val="hybridMultilevel"/>
    <w:tmpl w:val="717CFE3E"/>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80" w15:restartNumberingAfterBreak="0">
    <w:nsid w:val="5EE23EB5"/>
    <w:multiLevelType w:val="hybridMultilevel"/>
    <w:tmpl w:val="B13CC9E0"/>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81" w15:restartNumberingAfterBreak="0">
    <w:nsid w:val="5F8533E1"/>
    <w:multiLevelType w:val="hybridMultilevel"/>
    <w:tmpl w:val="E9FC04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5FF2162B"/>
    <w:multiLevelType w:val="hybridMultilevel"/>
    <w:tmpl w:val="65EEB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063732A"/>
    <w:multiLevelType w:val="hybridMultilevel"/>
    <w:tmpl w:val="B20ADC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60710B96"/>
    <w:multiLevelType w:val="hybridMultilevel"/>
    <w:tmpl w:val="62780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0BC68F7"/>
    <w:multiLevelType w:val="multilevel"/>
    <w:tmpl w:val="0C9E7348"/>
    <w:lvl w:ilvl="0">
      <w:start w:val="7"/>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8B838A0"/>
    <w:multiLevelType w:val="hybridMultilevel"/>
    <w:tmpl w:val="13621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6AFC247F"/>
    <w:multiLevelType w:val="hybridMultilevel"/>
    <w:tmpl w:val="A3BCE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6D5361A6"/>
    <w:multiLevelType w:val="hybridMultilevel"/>
    <w:tmpl w:val="B82AB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6F9C7066"/>
    <w:multiLevelType w:val="hybridMultilevel"/>
    <w:tmpl w:val="73421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0C74A2A"/>
    <w:multiLevelType w:val="multilevel"/>
    <w:tmpl w:val="EC20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93509D"/>
    <w:multiLevelType w:val="hybridMultilevel"/>
    <w:tmpl w:val="97FAD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2F27BF6"/>
    <w:multiLevelType w:val="hybridMultilevel"/>
    <w:tmpl w:val="2DA0B63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73276676"/>
    <w:multiLevelType w:val="hybridMultilevel"/>
    <w:tmpl w:val="01825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73D61E48"/>
    <w:multiLevelType w:val="hybridMultilevel"/>
    <w:tmpl w:val="CB66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45A009B"/>
    <w:multiLevelType w:val="hybridMultilevel"/>
    <w:tmpl w:val="BABC7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753E238A"/>
    <w:multiLevelType w:val="hybridMultilevel"/>
    <w:tmpl w:val="6DC0D0BE"/>
    <w:lvl w:ilvl="0" w:tplc="95402D4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9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6AC7098"/>
    <w:multiLevelType w:val="hybridMultilevel"/>
    <w:tmpl w:val="CD8ABCE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00" w15:restartNumberingAfterBreak="0">
    <w:nsid w:val="77E140A8"/>
    <w:multiLevelType w:val="hybridMultilevel"/>
    <w:tmpl w:val="489846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8FE0995"/>
    <w:multiLevelType w:val="hybridMultilevel"/>
    <w:tmpl w:val="23C48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9601D52"/>
    <w:multiLevelType w:val="hybridMultilevel"/>
    <w:tmpl w:val="08CCB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7A741505"/>
    <w:multiLevelType w:val="hybridMultilevel"/>
    <w:tmpl w:val="6AACE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7C826115"/>
    <w:multiLevelType w:val="hybridMultilevel"/>
    <w:tmpl w:val="903A8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CAC24CB"/>
    <w:multiLevelType w:val="hybridMultilevel"/>
    <w:tmpl w:val="5866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FF070A3"/>
    <w:multiLevelType w:val="hybridMultilevel"/>
    <w:tmpl w:val="BDDC2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7"/>
  </w:num>
  <w:num w:numId="2">
    <w:abstractNumId w:val="4"/>
  </w:num>
  <w:num w:numId="3">
    <w:abstractNumId w:val="98"/>
  </w:num>
  <w:num w:numId="4">
    <w:abstractNumId w:val="101"/>
  </w:num>
  <w:num w:numId="5">
    <w:abstractNumId w:val="3"/>
  </w:num>
  <w:num w:numId="6">
    <w:abstractNumId w:val="11"/>
  </w:num>
  <w:num w:numId="7">
    <w:abstractNumId w:val="78"/>
  </w:num>
  <w:num w:numId="8">
    <w:abstractNumId w:val="1"/>
  </w:num>
  <w:num w:numId="9">
    <w:abstractNumId w:val="99"/>
  </w:num>
  <w:num w:numId="10">
    <w:abstractNumId w:val="55"/>
  </w:num>
  <w:num w:numId="11">
    <w:abstractNumId w:val="44"/>
  </w:num>
  <w:num w:numId="12">
    <w:abstractNumId w:val="102"/>
  </w:num>
  <w:num w:numId="13">
    <w:abstractNumId w:val="97"/>
  </w:num>
  <w:num w:numId="14">
    <w:abstractNumId w:val="105"/>
  </w:num>
  <w:num w:numId="15">
    <w:abstractNumId w:val="59"/>
  </w:num>
  <w:num w:numId="16">
    <w:abstractNumId w:val="57"/>
  </w:num>
  <w:num w:numId="17">
    <w:abstractNumId w:val="35"/>
  </w:num>
  <w:num w:numId="18">
    <w:abstractNumId w:val="19"/>
  </w:num>
  <w:num w:numId="19">
    <w:abstractNumId w:val="34"/>
  </w:num>
  <w:num w:numId="20">
    <w:abstractNumId w:val="30"/>
  </w:num>
  <w:num w:numId="21">
    <w:abstractNumId w:val="54"/>
  </w:num>
  <w:num w:numId="22">
    <w:abstractNumId w:val="52"/>
  </w:num>
  <w:num w:numId="23">
    <w:abstractNumId w:val="61"/>
  </w:num>
  <w:num w:numId="24">
    <w:abstractNumId w:val="80"/>
  </w:num>
  <w:num w:numId="25">
    <w:abstractNumId w:val="79"/>
  </w:num>
  <w:num w:numId="26">
    <w:abstractNumId w:val="10"/>
  </w:num>
  <w:num w:numId="27">
    <w:abstractNumId w:val="65"/>
  </w:num>
  <w:num w:numId="28">
    <w:abstractNumId w:val="62"/>
  </w:num>
  <w:num w:numId="29">
    <w:abstractNumId w:val="77"/>
  </w:num>
  <w:num w:numId="30">
    <w:abstractNumId w:val="96"/>
  </w:num>
  <w:num w:numId="31">
    <w:abstractNumId w:val="48"/>
  </w:num>
  <w:num w:numId="32">
    <w:abstractNumId w:val="53"/>
  </w:num>
  <w:num w:numId="33">
    <w:abstractNumId w:val="91"/>
  </w:num>
  <w:num w:numId="34">
    <w:abstractNumId w:val="38"/>
  </w:num>
  <w:num w:numId="35">
    <w:abstractNumId w:val="27"/>
  </w:num>
  <w:num w:numId="36">
    <w:abstractNumId w:val="95"/>
  </w:num>
  <w:num w:numId="37">
    <w:abstractNumId w:val="36"/>
  </w:num>
  <w:num w:numId="38">
    <w:abstractNumId w:val="56"/>
  </w:num>
  <w:num w:numId="39">
    <w:abstractNumId w:val="39"/>
  </w:num>
  <w:num w:numId="40">
    <w:abstractNumId w:val="6"/>
  </w:num>
  <w:num w:numId="41">
    <w:abstractNumId w:val="84"/>
  </w:num>
  <w:num w:numId="42">
    <w:abstractNumId w:val="5"/>
  </w:num>
  <w:num w:numId="43">
    <w:abstractNumId w:val="87"/>
  </w:num>
  <w:num w:numId="44">
    <w:abstractNumId w:val="66"/>
  </w:num>
  <w:num w:numId="45">
    <w:abstractNumId w:val="20"/>
  </w:num>
  <w:num w:numId="46">
    <w:abstractNumId w:val="43"/>
  </w:num>
  <w:num w:numId="47">
    <w:abstractNumId w:val="81"/>
  </w:num>
  <w:num w:numId="48">
    <w:abstractNumId w:val="18"/>
  </w:num>
  <w:num w:numId="49">
    <w:abstractNumId w:val="2"/>
  </w:num>
  <w:num w:numId="50">
    <w:abstractNumId w:val="92"/>
  </w:num>
  <w:num w:numId="51">
    <w:abstractNumId w:val="51"/>
  </w:num>
  <w:num w:numId="52">
    <w:abstractNumId w:val="23"/>
  </w:num>
  <w:num w:numId="53">
    <w:abstractNumId w:val="26"/>
  </w:num>
  <w:num w:numId="54">
    <w:abstractNumId w:val="60"/>
  </w:num>
  <w:num w:numId="55">
    <w:abstractNumId w:val="75"/>
  </w:num>
  <w:num w:numId="56">
    <w:abstractNumId w:val="28"/>
  </w:num>
  <w:num w:numId="57">
    <w:abstractNumId w:val="100"/>
  </w:num>
  <w:num w:numId="58">
    <w:abstractNumId w:val="89"/>
  </w:num>
  <w:num w:numId="59">
    <w:abstractNumId w:val="71"/>
  </w:num>
  <w:num w:numId="60">
    <w:abstractNumId w:val="72"/>
  </w:num>
  <w:num w:numId="61">
    <w:abstractNumId w:val="68"/>
  </w:num>
  <w:num w:numId="62">
    <w:abstractNumId w:val="0"/>
  </w:num>
  <w:num w:numId="63">
    <w:abstractNumId w:val="31"/>
  </w:num>
  <w:num w:numId="64">
    <w:abstractNumId w:val="104"/>
  </w:num>
  <w:num w:numId="65">
    <w:abstractNumId w:val="47"/>
  </w:num>
  <w:num w:numId="66">
    <w:abstractNumId w:val="88"/>
  </w:num>
  <w:num w:numId="67">
    <w:abstractNumId w:val="25"/>
  </w:num>
  <w:num w:numId="68">
    <w:abstractNumId w:val="21"/>
  </w:num>
  <w:num w:numId="69">
    <w:abstractNumId w:val="83"/>
  </w:num>
  <w:num w:numId="70">
    <w:abstractNumId w:val="14"/>
  </w:num>
  <w:num w:numId="71">
    <w:abstractNumId w:val="15"/>
  </w:num>
  <w:num w:numId="72">
    <w:abstractNumId w:val="13"/>
  </w:num>
  <w:num w:numId="73">
    <w:abstractNumId w:val="86"/>
  </w:num>
  <w:num w:numId="74">
    <w:abstractNumId w:val="106"/>
  </w:num>
  <w:num w:numId="75">
    <w:abstractNumId w:val="82"/>
  </w:num>
  <w:num w:numId="76">
    <w:abstractNumId w:val="73"/>
  </w:num>
  <w:num w:numId="77">
    <w:abstractNumId w:val="63"/>
  </w:num>
  <w:num w:numId="78">
    <w:abstractNumId w:val="103"/>
  </w:num>
  <w:num w:numId="79">
    <w:abstractNumId w:val="7"/>
  </w:num>
  <w:num w:numId="80">
    <w:abstractNumId w:val="40"/>
  </w:num>
  <w:num w:numId="81">
    <w:abstractNumId w:val="93"/>
  </w:num>
  <w:num w:numId="82">
    <w:abstractNumId w:val="24"/>
  </w:num>
  <w:num w:numId="83">
    <w:abstractNumId w:val="22"/>
  </w:num>
  <w:num w:numId="84">
    <w:abstractNumId w:val="107"/>
  </w:num>
  <w:num w:numId="85">
    <w:abstractNumId w:val="29"/>
  </w:num>
  <w:num w:numId="86">
    <w:abstractNumId w:val="37"/>
  </w:num>
  <w:num w:numId="87">
    <w:abstractNumId w:val="16"/>
  </w:num>
  <w:num w:numId="88">
    <w:abstractNumId w:val="8"/>
  </w:num>
  <w:num w:numId="89">
    <w:abstractNumId w:val="12"/>
  </w:num>
  <w:num w:numId="90">
    <w:abstractNumId w:val="94"/>
  </w:num>
  <w:num w:numId="91">
    <w:abstractNumId w:val="45"/>
  </w:num>
  <w:num w:numId="92">
    <w:abstractNumId w:val="69"/>
  </w:num>
  <w:num w:numId="93">
    <w:abstractNumId w:val="74"/>
  </w:num>
  <w:num w:numId="94">
    <w:abstractNumId w:val="41"/>
  </w:num>
  <w:num w:numId="95">
    <w:abstractNumId w:val="50"/>
  </w:num>
  <w:num w:numId="96">
    <w:abstractNumId w:val="58"/>
  </w:num>
  <w:num w:numId="97">
    <w:abstractNumId w:val="64"/>
  </w:num>
  <w:num w:numId="98">
    <w:abstractNumId w:val="70"/>
  </w:num>
  <w:num w:numId="99">
    <w:abstractNumId w:val="17"/>
  </w:num>
  <w:num w:numId="100">
    <w:abstractNumId w:val="42"/>
  </w:num>
  <w:num w:numId="101">
    <w:abstractNumId w:val="76"/>
  </w:num>
  <w:num w:numId="102">
    <w:abstractNumId w:val="49"/>
  </w:num>
  <w:num w:numId="103">
    <w:abstractNumId w:val="46"/>
  </w:num>
  <w:num w:numId="104">
    <w:abstractNumId w:val="90"/>
  </w:num>
  <w:num w:numId="105">
    <w:abstractNumId w:val="44"/>
  </w:num>
  <w:num w:numId="106">
    <w:abstractNumId w:val="32"/>
  </w:num>
  <w:num w:numId="107">
    <w:abstractNumId w:val="9"/>
  </w:num>
  <w:num w:numId="108">
    <w:abstractNumId w:val="8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8100F8"/>
    <w:rsid w:val="00001173"/>
    <w:rsid w:val="00004208"/>
    <w:rsid w:val="000053DC"/>
    <w:rsid w:val="00007225"/>
    <w:rsid w:val="000169EA"/>
    <w:rsid w:val="000172E3"/>
    <w:rsid w:val="000211B3"/>
    <w:rsid w:val="00022AF5"/>
    <w:rsid w:val="00023581"/>
    <w:rsid w:val="00023631"/>
    <w:rsid w:val="000251AF"/>
    <w:rsid w:val="0002771D"/>
    <w:rsid w:val="00030F3A"/>
    <w:rsid w:val="00031235"/>
    <w:rsid w:val="00031968"/>
    <w:rsid w:val="000353A3"/>
    <w:rsid w:val="00035503"/>
    <w:rsid w:val="000370C1"/>
    <w:rsid w:val="00040AAC"/>
    <w:rsid w:val="00046EB9"/>
    <w:rsid w:val="0005128C"/>
    <w:rsid w:val="00051EFE"/>
    <w:rsid w:val="0005388D"/>
    <w:rsid w:val="00055425"/>
    <w:rsid w:val="00055B46"/>
    <w:rsid w:val="000602F5"/>
    <w:rsid w:val="00062D06"/>
    <w:rsid w:val="0006319A"/>
    <w:rsid w:val="00065A1B"/>
    <w:rsid w:val="0006784B"/>
    <w:rsid w:val="000713DF"/>
    <w:rsid w:val="00074803"/>
    <w:rsid w:val="0007722A"/>
    <w:rsid w:val="00077AE4"/>
    <w:rsid w:val="000904E1"/>
    <w:rsid w:val="00090F70"/>
    <w:rsid w:val="00093D54"/>
    <w:rsid w:val="00094CEF"/>
    <w:rsid w:val="00094F61"/>
    <w:rsid w:val="00095317"/>
    <w:rsid w:val="00096A97"/>
    <w:rsid w:val="00097600"/>
    <w:rsid w:val="00097A38"/>
    <w:rsid w:val="000A2F82"/>
    <w:rsid w:val="000A4234"/>
    <w:rsid w:val="000A57FB"/>
    <w:rsid w:val="000A6D6A"/>
    <w:rsid w:val="000B100F"/>
    <w:rsid w:val="000C0D58"/>
    <w:rsid w:val="000C127E"/>
    <w:rsid w:val="000C4AE6"/>
    <w:rsid w:val="000C7E1B"/>
    <w:rsid w:val="000C7E1D"/>
    <w:rsid w:val="000D21A6"/>
    <w:rsid w:val="000D4729"/>
    <w:rsid w:val="000D4908"/>
    <w:rsid w:val="000D7815"/>
    <w:rsid w:val="000D7B69"/>
    <w:rsid w:val="000E15BA"/>
    <w:rsid w:val="000E1F81"/>
    <w:rsid w:val="000E2B02"/>
    <w:rsid w:val="000E5FBE"/>
    <w:rsid w:val="000E6B7D"/>
    <w:rsid w:val="000E7DA5"/>
    <w:rsid w:val="000F11B9"/>
    <w:rsid w:val="000F2EDB"/>
    <w:rsid w:val="000F33BF"/>
    <w:rsid w:val="000F39AA"/>
    <w:rsid w:val="000F4E0E"/>
    <w:rsid w:val="000F539F"/>
    <w:rsid w:val="000F56E6"/>
    <w:rsid w:val="000F6AF9"/>
    <w:rsid w:val="000F7BA4"/>
    <w:rsid w:val="001006D1"/>
    <w:rsid w:val="00100F61"/>
    <w:rsid w:val="001032A9"/>
    <w:rsid w:val="0010480D"/>
    <w:rsid w:val="001052B8"/>
    <w:rsid w:val="00105E57"/>
    <w:rsid w:val="00106428"/>
    <w:rsid w:val="001135FD"/>
    <w:rsid w:val="00114892"/>
    <w:rsid w:val="001157AC"/>
    <w:rsid w:val="00117AA8"/>
    <w:rsid w:val="001202AE"/>
    <w:rsid w:val="00120A49"/>
    <w:rsid w:val="00121A9B"/>
    <w:rsid w:val="00121F35"/>
    <w:rsid w:val="0012279B"/>
    <w:rsid w:val="001232CF"/>
    <w:rsid w:val="001319D3"/>
    <w:rsid w:val="0013426C"/>
    <w:rsid w:val="00135EC2"/>
    <w:rsid w:val="001373AE"/>
    <w:rsid w:val="0014352F"/>
    <w:rsid w:val="00143F5D"/>
    <w:rsid w:val="001467D2"/>
    <w:rsid w:val="001471E3"/>
    <w:rsid w:val="00153E2E"/>
    <w:rsid w:val="0015433A"/>
    <w:rsid w:val="00155F2E"/>
    <w:rsid w:val="00157DA9"/>
    <w:rsid w:val="00161C8A"/>
    <w:rsid w:val="00163578"/>
    <w:rsid w:val="00164D7E"/>
    <w:rsid w:val="00171AA8"/>
    <w:rsid w:val="001746EC"/>
    <w:rsid w:val="001773BB"/>
    <w:rsid w:val="0017778E"/>
    <w:rsid w:val="001807C7"/>
    <w:rsid w:val="00181B48"/>
    <w:rsid w:val="00192D83"/>
    <w:rsid w:val="00193A21"/>
    <w:rsid w:val="001A1276"/>
    <w:rsid w:val="001A1319"/>
    <w:rsid w:val="001A1F27"/>
    <w:rsid w:val="001A274D"/>
    <w:rsid w:val="001A2D33"/>
    <w:rsid w:val="001A44E5"/>
    <w:rsid w:val="001A4591"/>
    <w:rsid w:val="001A5378"/>
    <w:rsid w:val="001A7C6C"/>
    <w:rsid w:val="001B38B3"/>
    <w:rsid w:val="001B5048"/>
    <w:rsid w:val="001B5E87"/>
    <w:rsid w:val="001B66B9"/>
    <w:rsid w:val="001B6774"/>
    <w:rsid w:val="001B6D69"/>
    <w:rsid w:val="001C174B"/>
    <w:rsid w:val="001C2379"/>
    <w:rsid w:val="001D54D3"/>
    <w:rsid w:val="001E3E17"/>
    <w:rsid w:val="001E42CC"/>
    <w:rsid w:val="001E4E36"/>
    <w:rsid w:val="001E609D"/>
    <w:rsid w:val="001E6255"/>
    <w:rsid w:val="001F151D"/>
    <w:rsid w:val="001F2C8B"/>
    <w:rsid w:val="001F4FC4"/>
    <w:rsid w:val="001F5F5A"/>
    <w:rsid w:val="001F7628"/>
    <w:rsid w:val="002014E2"/>
    <w:rsid w:val="002014FB"/>
    <w:rsid w:val="00201B5D"/>
    <w:rsid w:val="00201F07"/>
    <w:rsid w:val="00204060"/>
    <w:rsid w:val="00207719"/>
    <w:rsid w:val="00211D08"/>
    <w:rsid w:val="00212633"/>
    <w:rsid w:val="00213B1D"/>
    <w:rsid w:val="00216FC0"/>
    <w:rsid w:val="002174D0"/>
    <w:rsid w:val="00217AEF"/>
    <w:rsid w:val="00221843"/>
    <w:rsid w:val="002219B2"/>
    <w:rsid w:val="00225ABC"/>
    <w:rsid w:val="002322B8"/>
    <w:rsid w:val="00232475"/>
    <w:rsid w:val="00234A28"/>
    <w:rsid w:val="00234AD8"/>
    <w:rsid w:val="00237350"/>
    <w:rsid w:val="002373B4"/>
    <w:rsid w:val="0024011B"/>
    <w:rsid w:val="002402A4"/>
    <w:rsid w:val="0024144B"/>
    <w:rsid w:val="00241B05"/>
    <w:rsid w:val="00241D38"/>
    <w:rsid w:val="0024350D"/>
    <w:rsid w:val="00245106"/>
    <w:rsid w:val="0025025F"/>
    <w:rsid w:val="00250418"/>
    <w:rsid w:val="002509C3"/>
    <w:rsid w:val="00250F80"/>
    <w:rsid w:val="00252112"/>
    <w:rsid w:val="00252561"/>
    <w:rsid w:val="00256DB7"/>
    <w:rsid w:val="00261B4D"/>
    <w:rsid w:val="002630F3"/>
    <w:rsid w:val="002632A5"/>
    <w:rsid w:val="002643AF"/>
    <w:rsid w:val="00264BF7"/>
    <w:rsid w:val="00265DFC"/>
    <w:rsid w:val="00271D27"/>
    <w:rsid w:val="00273E63"/>
    <w:rsid w:val="002756CF"/>
    <w:rsid w:val="00275ACF"/>
    <w:rsid w:val="00275E34"/>
    <w:rsid w:val="0028060C"/>
    <w:rsid w:val="00280883"/>
    <w:rsid w:val="00282DB1"/>
    <w:rsid w:val="002835DA"/>
    <w:rsid w:val="00283BFA"/>
    <w:rsid w:val="002A4CF9"/>
    <w:rsid w:val="002A6FE2"/>
    <w:rsid w:val="002A7611"/>
    <w:rsid w:val="002B2BA4"/>
    <w:rsid w:val="002B3F95"/>
    <w:rsid w:val="002B4CE9"/>
    <w:rsid w:val="002B5CE7"/>
    <w:rsid w:val="002B7496"/>
    <w:rsid w:val="002B7D2A"/>
    <w:rsid w:val="002C0699"/>
    <w:rsid w:val="002C15E3"/>
    <w:rsid w:val="002C3DF0"/>
    <w:rsid w:val="002C55F7"/>
    <w:rsid w:val="002D5BCE"/>
    <w:rsid w:val="002D6508"/>
    <w:rsid w:val="002D6A19"/>
    <w:rsid w:val="002D7FAD"/>
    <w:rsid w:val="002E076B"/>
    <w:rsid w:val="002E09D8"/>
    <w:rsid w:val="002E239A"/>
    <w:rsid w:val="002E29AB"/>
    <w:rsid w:val="002E2D62"/>
    <w:rsid w:val="002E3FB9"/>
    <w:rsid w:val="002E533C"/>
    <w:rsid w:val="002E71F7"/>
    <w:rsid w:val="002F0F80"/>
    <w:rsid w:val="002F2EDC"/>
    <w:rsid w:val="002F497B"/>
    <w:rsid w:val="002F4FF3"/>
    <w:rsid w:val="003004C0"/>
    <w:rsid w:val="003013AF"/>
    <w:rsid w:val="00303582"/>
    <w:rsid w:val="00303C76"/>
    <w:rsid w:val="0030565E"/>
    <w:rsid w:val="00306168"/>
    <w:rsid w:val="003102FC"/>
    <w:rsid w:val="003131C3"/>
    <w:rsid w:val="003146F8"/>
    <w:rsid w:val="003173BE"/>
    <w:rsid w:val="003200D4"/>
    <w:rsid w:val="0032251A"/>
    <w:rsid w:val="003326CD"/>
    <w:rsid w:val="003336A3"/>
    <w:rsid w:val="00334363"/>
    <w:rsid w:val="00340696"/>
    <w:rsid w:val="00340A00"/>
    <w:rsid w:val="0034163F"/>
    <w:rsid w:val="00341E9E"/>
    <w:rsid w:val="00343DBD"/>
    <w:rsid w:val="003451C6"/>
    <w:rsid w:val="0034528A"/>
    <w:rsid w:val="0034546C"/>
    <w:rsid w:val="00345C3E"/>
    <w:rsid w:val="00346D84"/>
    <w:rsid w:val="003472FA"/>
    <w:rsid w:val="00347DEC"/>
    <w:rsid w:val="003520AC"/>
    <w:rsid w:val="00366184"/>
    <w:rsid w:val="00366319"/>
    <w:rsid w:val="00367950"/>
    <w:rsid w:val="003709C8"/>
    <w:rsid w:val="00373A3C"/>
    <w:rsid w:val="00375C13"/>
    <w:rsid w:val="003815F6"/>
    <w:rsid w:val="00382749"/>
    <w:rsid w:val="00384839"/>
    <w:rsid w:val="00385A78"/>
    <w:rsid w:val="00386398"/>
    <w:rsid w:val="003864B0"/>
    <w:rsid w:val="00387B4F"/>
    <w:rsid w:val="0039484E"/>
    <w:rsid w:val="0039639D"/>
    <w:rsid w:val="00396DCF"/>
    <w:rsid w:val="0039784A"/>
    <w:rsid w:val="003A0D99"/>
    <w:rsid w:val="003A3377"/>
    <w:rsid w:val="003A47FD"/>
    <w:rsid w:val="003A4B9E"/>
    <w:rsid w:val="003B02A5"/>
    <w:rsid w:val="003B2DC0"/>
    <w:rsid w:val="003B5408"/>
    <w:rsid w:val="003B55A5"/>
    <w:rsid w:val="003C0124"/>
    <w:rsid w:val="003C3B93"/>
    <w:rsid w:val="003C4416"/>
    <w:rsid w:val="003C4544"/>
    <w:rsid w:val="003C4881"/>
    <w:rsid w:val="003C7167"/>
    <w:rsid w:val="003D1306"/>
    <w:rsid w:val="003D1521"/>
    <w:rsid w:val="003D3197"/>
    <w:rsid w:val="003D3ED4"/>
    <w:rsid w:val="003D4566"/>
    <w:rsid w:val="003D5059"/>
    <w:rsid w:val="003E303D"/>
    <w:rsid w:val="003E6475"/>
    <w:rsid w:val="003E749F"/>
    <w:rsid w:val="003F15A2"/>
    <w:rsid w:val="003F5E95"/>
    <w:rsid w:val="003F7AB9"/>
    <w:rsid w:val="00400100"/>
    <w:rsid w:val="00401A39"/>
    <w:rsid w:val="0040398F"/>
    <w:rsid w:val="00404239"/>
    <w:rsid w:val="00404D69"/>
    <w:rsid w:val="00407B04"/>
    <w:rsid w:val="00413505"/>
    <w:rsid w:val="00413F5D"/>
    <w:rsid w:val="00414A92"/>
    <w:rsid w:val="0041691C"/>
    <w:rsid w:val="004208ED"/>
    <w:rsid w:val="00420EF0"/>
    <w:rsid w:val="004213AF"/>
    <w:rsid w:val="00422A8E"/>
    <w:rsid w:val="004260ED"/>
    <w:rsid w:val="00426A10"/>
    <w:rsid w:val="004272AD"/>
    <w:rsid w:val="00430C46"/>
    <w:rsid w:val="004341B8"/>
    <w:rsid w:val="00435ECE"/>
    <w:rsid w:val="004360A4"/>
    <w:rsid w:val="00436457"/>
    <w:rsid w:val="0043771C"/>
    <w:rsid w:val="00442655"/>
    <w:rsid w:val="0044326A"/>
    <w:rsid w:val="00444C9D"/>
    <w:rsid w:val="00445462"/>
    <w:rsid w:val="00445C1C"/>
    <w:rsid w:val="00452D76"/>
    <w:rsid w:val="00453217"/>
    <w:rsid w:val="004547A1"/>
    <w:rsid w:val="00456062"/>
    <w:rsid w:val="004614E8"/>
    <w:rsid w:val="00461CA8"/>
    <w:rsid w:val="00463913"/>
    <w:rsid w:val="00464629"/>
    <w:rsid w:val="00464E98"/>
    <w:rsid w:val="00473272"/>
    <w:rsid w:val="0047464D"/>
    <w:rsid w:val="00474DA0"/>
    <w:rsid w:val="0047584F"/>
    <w:rsid w:val="00476BD2"/>
    <w:rsid w:val="00476BE9"/>
    <w:rsid w:val="0048104D"/>
    <w:rsid w:val="0048117F"/>
    <w:rsid w:val="004819A1"/>
    <w:rsid w:val="00483D07"/>
    <w:rsid w:val="00483E72"/>
    <w:rsid w:val="00484798"/>
    <w:rsid w:val="004858F7"/>
    <w:rsid w:val="00486485"/>
    <w:rsid w:val="00487505"/>
    <w:rsid w:val="00490649"/>
    <w:rsid w:val="004919B0"/>
    <w:rsid w:val="00492853"/>
    <w:rsid w:val="00495A6D"/>
    <w:rsid w:val="0049724C"/>
    <w:rsid w:val="00497B46"/>
    <w:rsid w:val="00497F20"/>
    <w:rsid w:val="004A0B0C"/>
    <w:rsid w:val="004A16FC"/>
    <w:rsid w:val="004A4E52"/>
    <w:rsid w:val="004A736B"/>
    <w:rsid w:val="004A7573"/>
    <w:rsid w:val="004B1693"/>
    <w:rsid w:val="004B2EDB"/>
    <w:rsid w:val="004B3EE1"/>
    <w:rsid w:val="004B5419"/>
    <w:rsid w:val="004C11C4"/>
    <w:rsid w:val="004C2B43"/>
    <w:rsid w:val="004C5CF2"/>
    <w:rsid w:val="004D30CC"/>
    <w:rsid w:val="004D3229"/>
    <w:rsid w:val="004E05E1"/>
    <w:rsid w:val="004E23E4"/>
    <w:rsid w:val="004E2641"/>
    <w:rsid w:val="004E6293"/>
    <w:rsid w:val="004F246D"/>
    <w:rsid w:val="004F268F"/>
    <w:rsid w:val="004F2B2B"/>
    <w:rsid w:val="004F3B0E"/>
    <w:rsid w:val="004F4923"/>
    <w:rsid w:val="004F7037"/>
    <w:rsid w:val="004F7956"/>
    <w:rsid w:val="00504FCF"/>
    <w:rsid w:val="00505C5B"/>
    <w:rsid w:val="005063AE"/>
    <w:rsid w:val="005105CB"/>
    <w:rsid w:val="00510AB0"/>
    <w:rsid w:val="005158DF"/>
    <w:rsid w:val="00515C47"/>
    <w:rsid w:val="0051689B"/>
    <w:rsid w:val="0052185F"/>
    <w:rsid w:val="005219DD"/>
    <w:rsid w:val="00521B5F"/>
    <w:rsid w:val="0052255F"/>
    <w:rsid w:val="00523F58"/>
    <w:rsid w:val="00525A2D"/>
    <w:rsid w:val="005306F0"/>
    <w:rsid w:val="00531270"/>
    <w:rsid w:val="00531851"/>
    <w:rsid w:val="00531E7E"/>
    <w:rsid w:val="00533935"/>
    <w:rsid w:val="00534A1B"/>
    <w:rsid w:val="005362F2"/>
    <w:rsid w:val="0053635E"/>
    <w:rsid w:val="005371D9"/>
    <w:rsid w:val="00540E19"/>
    <w:rsid w:val="00541DC2"/>
    <w:rsid w:val="00542D3F"/>
    <w:rsid w:val="0054343A"/>
    <w:rsid w:val="00544099"/>
    <w:rsid w:val="005442EC"/>
    <w:rsid w:val="00544DCC"/>
    <w:rsid w:val="00545866"/>
    <w:rsid w:val="00545D2E"/>
    <w:rsid w:val="00546E73"/>
    <w:rsid w:val="005508A0"/>
    <w:rsid w:val="00550E8E"/>
    <w:rsid w:val="005519EA"/>
    <w:rsid w:val="005536F0"/>
    <w:rsid w:val="00557669"/>
    <w:rsid w:val="00562FDA"/>
    <w:rsid w:val="00564791"/>
    <w:rsid w:val="005669B4"/>
    <w:rsid w:val="00567457"/>
    <w:rsid w:val="00572CDA"/>
    <w:rsid w:val="00574897"/>
    <w:rsid w:val="005802B0"/>
    <w:rsid w:val="00582075"/>
    <w:rsid w:val="005822C5"/>
    <w:rsid w:val="00582EBA"/>
    <w:rsid w:val="0058345F"/>
    <w:rsid w:val="005841A0"/>
    <w:rsid w:val="005846C0"/>
    <w:rsid w:val="005862D1"/>
    <w:rsid w:val="005902FC"/>
    <w:rsid w:val="00596DF3"/>
    <w:rsid w:val="005A233F"/>
    <w:rsid w:val="005A68A5"/>
    <w:rsid w:val="005A7BBD"/>
    <w:rsid w:val="005A7F31"/>
    <w:rsid w:val="005B20E3"/>
    <w:rsid w:val="005B6756"/>
    <w:rsid w:val="005C1CDE"/>
    <w:rsid w:val="005C2515"/>
    <w:rsid w:val="005C612A"/>
    <w:rsid w:val="005C799C"/>
    <w:rsid w:val="005D0429"/>
    <w:rsid w:val="005D2E1C"/>
    <w:rsid w:val="005D3BE8"/>
    <w:rsid w:val="005D41EE"/>
    <w:rsid w:val="005D4BD5"/>
    <w:rsid w:val="005D6D77"/>
    <w:rsid w:val="005D7DBF"/>
    <w:rsid w:val="005E0058"/>
    <w:rsid w:val="005E221A"/>
    <w:rsid w:val="005E276D"/>
    <w:rsid w:val="005E43FF"/>
    <w:rsid w:val="005E4A78"/>
    <w:rsid w:val="005F01A3"/>
    <w:rsid w:val="005F049F"/>
    <w:rsid w:val="005F3DB8"/>
    <w:rsid w:val="005F3E5D"/>
    <w:rsid w:val="005F5EDF"/>
    <w:rsid w:val="005F65B7"/>
    <w:rsid w:val="005F6779"/>
    <w:rsid w:val="005F67E2"/>
    <w:rsid w:val="00601D24"/>
    <w:rsid w:val="00602AE6"/>
    <w:rsid w:val="00602CBE"/>
    <w:rsid w:val="006041D6"/>
    <w:rsid w:val="00604941"/>
    <w:rsid w:val="00607C79"/>
    <w:rsid w:val="00610312"/>
    <w:rsid w:val="006104A9"/>
    <w:rsid w:val="00612750"/>
    <w:rsid w:val="006130CD"/>
    <w:rsid w:val="006155EF"/>
    <w:rsid w:val="00620FB8"/>
    <w:rsid w:val="006224C1"/>
    <w:rsid w:val="006225CB"/>
    <w:rsid w:val="00624EDA"/>
    <w:rsid w:val="006266F0"/>
    <w:rsid w:val="006311FE"/>
    <w:rsid w:val="00631F91"/>
    <w:rsid w:val="006323FF"/>
    <w:rsid w:val="0063287E"/>
    <w:rsid w:val="00633E75"/>
    <w:rsid w:val="00635902"/>
    <w:rsid w:val="006365A1"/>
    <w:rsid w:val="006437F8"/>
    <w:rsid w:val="0064519E"/>
    <w:rsid w:val="006462FC"/>
    <w:rsid w:val="00647FA5"/>
    <w:rsid w:val="006506FD"/>
    <w:rsid w:val="006551CB"/>
    <w:rsid w:val="006569FA"/>
    <w:rsid w:val="00657BFB"/>
    <w:rsid w:val="00661552"/>
    <w:rsid w:val="0066580E"/>
    <w:rsid w:val="006679AD"/>
    <w:rsid w:val="00671D9E"/>
    <w:rsid w:val="00672CB4"/>
    <w:rsid w:val="00674E48"/>
    <w:rsid w:val="006764FA"/>
    <w:rsid w:val="006768E6"/>
    <w:rsid w:val="0068152D"/>
    <w:rsid w:val="00682085"/>
    <w:rsid w:val="00697EA8"/>
    <w:rsid w:val="006A0F75"/>
    <w:rsid w:val="006A4C9A"/>
    <w:rsid w:val="006A52BF"/>
    <w:rsid w:val="006A68E2"/>
    <w:rsid w:val="006A6CBE"/>
    <w:rsid w:val="006B3B28"/>
    <w:rsid w:val="006B4B11"/>
    <w:rsid w:val="006B4CB4"/>
    <w:rsid w:val="006B5634"/>
    <w:rsid w:val="006B6D24"/>
    <w:rsid w:val="006B71D6"/>
    <w:rsid w:val="006C0BD1"/>
    <w:rsid w:val="006C565D"/>
    <w:rsid w:val="006C5E74"/>
    <w:rsid w:val="006D119A"/>
    <w:rsid w:val="006D133D"/>
    <w:rsid w:val="006D2137"/>
    <w:rsid w:val="006D6FF0"/>
    <w:rsid w:val="006E00E4"/>
    <w:rsid w:val="006E15E0"/>
    <w:rsid w:val="006E1D09"/>
    <w:rsid w:val="006E39BB"/>
    <w:rsid w:val="006E5123"/>
    <w:rsid w:val="006E57CE"/>
    <w:rsid w:val="006E5BB1"/>
    <w:rsid w:val="006F244A"/>
    <w:rsid w:val="006F699B"/>
    <w:rsid w:val="00702E84"/>
    <w:rsid w:val="00703160"/>
    <w:rsid w:val="00705A60"/>
    <w:rsid w:val="00706332"/>
    <w:rsid w:val="007077D4"/>
    <w:rsid w:val="00711187"/>
    <w:rsid w:val="00712B5E"/>
    <w:rsid w:val="00717CD7"/>
    <w:rsid w:val="00717DCC"/>
    <w:rsid w:val="00721BA2"/>
    <w:rsid w:val="0072272F"/>
    <w:rsid w:val="00726D1E"/>
    <w:rsid w:val="00731648"/>
    <w:rsid w:val="00733371"/>
    <w:rsid w:val="007340E9"/>
    <w:rsid w:val="00735CB5"/>
    <w:rsid w:val="0074160E"/>
    <w:rsid w:val="00741D4F"/>
    <w:rsid w:val="00743A06"/>
    <w:rsid w:val="00744459"/>
    <w:rsid w:val="00747B98"/>
    <w:rsid w:val="00750033"/>
    <w:rsid w:val="00750A10"/>
    <w:rsid w:val="00750CE9"/>
    <w:rsid w:val="007525A9"/>
    <w:rsid w:val="007532EF"/>
    <w:rsid w:val="0075525E"/>
    <w:rsid w:val="007560BF"/>
    <w:rsid w:val="0075614D"/>
    <w:rsid w:val="00756602"/>
    <w:rsid w:val="00757E90"/>
    <w:rsid w:val="00763F4B"/>
    <w:rsid w:val="00764552"/>
    <w:rsid w:val="007653DF"/>
    <w:rsid w:val="00765B8B"/>
    <w:rsid w:val="00765DBC"/>
    <w:rsid w:val="00766AE7"/>
    <w:rsid w:val="00767D14"/>
    <w:rsid w:val="00770DA1"/>
    <w:rsid w:val="007716CF"/>
    <w:rsid w:val="00777346"/>
    <w:rsid w:val="0078135D"/>
    <w:rsid w:val="00787A77"/>
    <w:rsid w:val="00787F84"/>
    <w:rsid w:val="00792C6C"/>
    <w:rsid w:val="0079325D"/>
    <w:rsid w:val="00793E69"/>
    <w:rsid w:val="00797A3C"/>
    <w:rsid w:val="00797B05"/>
    <w:rsid w:val="007A19B4"/>
    <w:rsid w:val="007A2EAE"/>
    <w:rsid w:val="007A3814"/>
    <w:rsid w:val="007A3DE5"/>
    <w:rsid w:val="007A5637"/>
    <w:rsid w:val="007A64FD"/>
    <w:rsid w:val="007A7860"/>
    <w:rsid w:val="007B04B3"/>
    <w:rsid w:val="007B2F49"/>
    <w:rsid w:val="007B3F4E"/>
    <w:rsid w:val="007B4DB5"/>
    <w:rsid w:val="007C1963"/>
    <w:rsid w:val="007C1E1F"/>
    <w:rsid w:val="007C2807"/>
    <w:rsid w:val="007C3018"/>
    <w:rsid w:val="007C3144"/>
    <w:rsid w:val="007C619E"/>
    <w:rsid w:val="007D1AD2"/>
    <w:rsid w:val="007D3246"/>
    <w:rsid w:val="007D4405"/>
    <w:rsid w:val="007D6128"/>
    <w:rsid w:val="007D7648"/>
    <w:rsid w:val="007E0F47"/>
    <w:rsid w:val="007E23AC"/>
    <w:rsid w:val="007E348B"/>
    <w:rsid w:val="007E38CC"/>
    <w:rsid w:val="007E5D35"/>
    <w:rsid w:val="007E73E9"/>
    <w:rsid w:val="007F1CCE"/>
    <w:rsid w:val="007F354F"/>
    <w:rsid w:val="007F51C6"/>
    <w:rsid w:val="007F594F"/>
    <w:rsid w:val="007F6141"/>
    <w:rsid w:val="007F68AE"/>
    <w:rsid w:val="00800677"/>
    <w:rsid w:val="00800AB4"/>
    <w:rsid w:val="008040E8"/>
    <w:rsid w:val="0080568C"/>
    <w:rsid w:val="00807BA7"/>
    <w:rsid w:val="008100F8"/>
    <w:rsid w:val="00810EBD"/>
    <w:rsid w:val="00811AA6"/>
    <w:rsid w:val="00811B83"/>
    <w:rsid w:val="00812583"/>
    <w:rsid w:val="00813A04"/>
    <w:rsid w:val="00814CF7"/>
    <w:rsid w:val="00815C50"/>
    <w:rsid w:val="008168EE"/>
    <w:rsid w:val="00821089"/>
    <w:rsid w:val="00823A95"/>
    <w:rsid w:val="00824D0C"/>
    <w:rsid w:val="00831395"/>
    <w:rsid w:val="008342C0"/>
    <w:rsid w:val="008347CD"/>
    <w:rsid w:val="0083556D"/>
    <w:rsid w:val="00836BC9"/>
    <w:rsid w:val="00836EE3"/>
    <w:rsid w:val="00837800"/>
    <w:rsid w:val="008406E5"/>
    <w:rsid w:val="00840CB2"/>
    <w:rsid w:val="008441BD"/>
    <w:rsid w:val="008442AC"/>
    <w:rsid w:val="00851342"/>
    <w:rsid w:val="00853A5C"/>
    <w:rsid w:val="00857903"/>
    <w:rsid w:val="0086055A"/>
    <w:rsid w:val="00860B64"/>
    <w:rsid w:val="00863C84"/>
    <w:rsid w:val="00866150"/>
    <w:rsid w:val="00867D9A"/>
    <w:rsid w:val="00867FA1"/>
    <w:rsid w:val="008707E0"/>
    <w:rsid w:val="00870898"/>
    <w:rsid w:val="00872C14"/>
    <w:rsid w:val="00874381"/>
    <w:rsid w:val="00876A78"/>
    <w:rsid w:val="00882D95"/>
    <w:rsid w:val="008843E5"/>
    <w:rsid w:val="00890B6D"/>
    <w:rsid w:val="008916F6"/>
    <w:rsid w:val="0089276C"/>
    <w:rsid w:val="00893EAB"/>
    <w:rsid w:val="00895B17"/>
    <w:rsid w:val="00896377"/>
    <w:rsid w:val="008A2AE2"/>
    <w:rsid w:val="008A6231"/>
    <w:rsid w:val="008B09B3"/>
    <w:rsid w:val="008B0ECF"/>
    <w:rsid w:val="008B5E28"/>
    <w:rsid w:val="008B698B"/>
    <w:rsid w:val="008C09EF"/>
    <w:rsid w:val="008C2DDA"/>
    <w:rsid w:val="008D05C2"/>
    <w:rsid w:val="008D36EA"/>
    <w:rsid w:val="008D3E79"/>
    <w:rsid w:val="008D41E4"/>
    <w:rsid w:val="008E1AFA"/>
    <w:rsid w:val="008E2070"/>
    <w:rsid w:val="008E2FED"/>
    <w:rsid w:val="008E3422"/>
    <w:rsid w:val="008E58EA"/>
    <w:rsid w:val="008E5C94"/>
    <w:rsid w:val="008E74E3"/>
    <w:rsid w:val="008F057E"/>
    <w:rsid w:val="008F1168"/>
    <w:rsid w:val="008F3557"/>
    <w:rsid w:val="008F3623"/>
    <w:rsid w:val="008F439B"/>
    <w:rsid w:val="008F4FA4"/>
    <w:rsid w:val="008F5DB3"/>
    <w:rsid w:val="008F6161"/>
    <w:rsid w:val="008F642A"/>
    <w:rsid w:val="008F7D58"/>
    <w:rsid w:val="00900A98"/>
    <w:rsid w:val="0090529D"/>
    <w:rsid w:val="009147FB"/>
    <w:rsid w:val="009149B3"/>
    <w:rsid w:val="00920176"/>
    <w:rsid w:val="00920621"/>
    <w:rsid w:val="009209A2"/>
    <w:rsid w:val="0092241B"/>
    <w:rsid w:val="00925A3F"/>
    <w:rsid w:val="009266A5"/>
    <w:rsid w:val="00927ADE"/>
    <w:rsid w:val="0093141D"/>
    <w:rsid w:val="00932399"/>
    <w:rsid w:val="00935984"/>
    <w:rsid w:val="0094182A"/>
    <w:rsid w:val="00941B16"/>
    <w:rsid w:val="009423CF"/>
    <w:rsid w:val="00942740"/>
    <w:rsid w:val="00942FA4"/>
    <w:rsid w:val="009435AE"/>
    <w:rsid w:val="00943F02"/>
    <w:rsid w:val="00945245"/>
    <w:rsid w:val="00946097"/>
    <w:rsid w:val="009512A8"/>
    <w:rsid w:val="009545C5"/>
    <w:rsid w:val="0095516C"/>
    <w:rsid w:val="00961059"/>
    <w:rsid w:val="00962B96"/>
    <w:rsid w:val="00962E3E"/>
    <w:rsid w:val="00963046"/>
    <w:rsid w:val="00963200"/>
    <w:rsid w:val="00965A56"/>
    <w:rsid w:val="00965BA1"/>
    <w:rsid w:val="009734A0"/>
    <w:rsid w:val="0097418F"/>
    <w:rsid w:val="0097693D"/>
    <w:rsid w:val="0098228E"/>
    <w:rsid w:val="00985AD8"/>
    <w:rsid w:val="00986BDD"/>
    <w:rsid w:val="00991828"/>
    <w:rsid w:val="0099288D"/>
    <w:rsid w:val="00993B9D"/>
    <w:rsid w:val="00995D02"/>
    <w:rsid w:val="00996CF7"/>
    <w:rsid w:val="00997F1B"/>
    <w:rsid w:val="009A35D3"/>
    <w:rsid w:val="009A3728"/>
    <w:rsid w:val="009A4DB1"/>
    <w:rsid w:val="009A5745"/>
    <w:rsid w:val="009A61CF"/>
    <w:rsid w:val="009A72A7"/>
    <w:rsid w:val="009B2104"/>
    <w:rsid w:val="009B2F4F"/>
    <w:rsid w:val="009B4920"/>
    <w:rsid w:val="009B5126"/>
    <w:rsid w:val="009B5B07"/>
    <w:rsid w:val="009B66AB"/>
    <w:rsid w:val="009B7527"/>
    <w:rsid w:val="009C145B"/>
    <w:rsid w:val="009C4D19"/>
    <w:rsid w:val="009C561A"/>
    <w:rsid w:val="009C61C2"/>
    <w:rsid w:val="009C7FEC"/>
    <w:rsid w:val="009D396A"/>
    <w:rsid w:val="009D6905"/>
    <w:rsid w:val="009D7746"/>
    <w:rsid w:val="009E3716"/>
    <w:rsid w:val="009E4B72"/>
    <w:rsid w:val="009E68A8"/>
    <w:rsid w:val="009E775F"/>
    <w:rsid w:val="009F0B7D"/>
    <w:rsid w:val="009F3240"/>
    <w:rsid w:val="009F3841"/>
    <w:rsid w:val="009F3AE7"/>
    <w:rsid w:val="009F642F"/>
    <w:rsid w:val="009F691D"/>
    <w:rsid w:val="009F7844"/>
    <w:rsid w:val="00A0089B"/>
    <w:rsid w:val="00A07125"/>
    <w:rsid w:val="00A1071A"/>
    <w:rsid w:val="00A10C2F"/>
    <w:rsid w:val="00A176E9"/>
    <w:rsid w:val="00A21152"/>
    <w:rsid w:val="00A21C02"/>
    <w:rsid w:val="00A24479"/>
    <w:rsid w:val="00A24A0F"/>
    <w:rsid w:val="00A3080B"/>
    <w:rsid w:val="00A3373F"/>
    <w:rsid w:val="00A33F90"/>
    <w:rsid w:val="00A34F99"/>
    <w:rsid w:val="00A36BC0"/>
    <w:rsid w:val="00A37D68"/>
    <w:rsid w:val="00A422AC"/>
    <w:rsid w:val="00A46FEB"/>
    <w:rsid w:val="00A472D9"/>
    <w:rsid w:val="00A516E3"/>
    <w:rsid w:val="00A5240E"/>
    <w:rsid w:val="00A52518"/>
    <w:rsid w:val="00A55921"/>
    <w:rsid w:val="00A55CAA"/>
    <w:rsid w:val="00A56299"/>
    <w:rsid w:val="00A61B12"/>
    <w:rsid w:val="00A6267E"/>
    <w:rsid w:val="00A65549"/>
    <w:rsid w:val="00A66E94"/>
    <w:rsid w:val="00A671C1"/>
    <w:rsid w:val="00A7037D"/>
    <w:rsid w:val="00A710E2"/>
    <w:rsid w:val="00A72B87"/>
    <w:rsid w:val="00A74516"/>
    <w:rsid w:val="00A74B12"/>
    <w:rsid w:val="00A75525"/>
    <w:rsid w:val="00A823DB"/>
    <w:rsid w:val="00A82479"/>
    <w:rsid w:val="00A8365B"/>
    <w:rsid w:val="00A8565C"/>
    <w:rsid w:val="00A85994"/>
    <w:rsid w:val="00A9033D"/>
    <w:rsid w:val="00A93070"/>
    <w:rsid w:val="00A9316D"/>
    <w:rsid w:val="00A93673"/>
    <w:rsid w:val="00A93708"/>
    <w:rsid w:val="00A947DA"/>
    <w:rsid w:val="00A948F9"/>
    <w:rsid w:val="00A9710E"/>
    <w:rsid w:val="00AA1272"/>
    <w:rsid w:val="00AA393E"/>
    <w:rsid w:val="00AA3A06"/>
    <w:rsid w:val="00AA5F0F"/>
    <w:rsid w:val="00AA6E20"/>
    <w:rsid w:val="00AA714E"/>
    <w:rsid w:val="00AB0186"/>
    <w:rsid w:val="00AB58D6"/>
    <w:rsid w:val="00AB63DC"/>
    <w:rsid w:val="00AC2F15"/>
    <w:rsid w:val="00AC48EB"/>
    <w:rsid w:val="00AC490C"/>
    <w:rsid w:val="00AD0251"/>
    <w:rsid w:val="00AD33A9"/>
    <w:rsid w:val="00AD6C91"/>
    <w:rsid w:val="00AE1014"/>
    <w:rsid w:val="00AE28BE"/>
    <w:rsid w:val="00AE2EB5"/>
    <w:rsid w:val="00AE423C"/>
    <w:rsid w:val="00AE4D31"/>
    <w:rsid w:val="00AE5B4E"/>
    <w:rsid w:val="00AF021A"/>
    <w:rsid w:val="00AF5879"/>
    <w:rsid w:val="00AF60CA"/>
    <w:rsid w:val="00B00F10"/>
    <w:rsid w:val="00B01C32"/>
    <w:rsid w:val="00B06910"/>
    <w:rsid w:val="00B1357E"/>
    <w:rsid w:val="00B16DA5"/>
    <w:rsid w:val="00B2140A"/>
    <w:rsid w:val="00B21580"/>
    <w:rsid w:val="00B21D98"/>
    <w:rsid w:val="00B23C7E"/>
    <w:rsid w:val="00B24246"/>
    <w:rsid w:val="00B24A80"/>
    <w:rsid w:val="00B26341"/>
    <w:rsid w:val="00B264A7"/>
    <w:rsid w:val="00B3170A"/>
    <w:rsid w:val="00B32285"/>
    <w:rsid w:val="00B361D4"/>
    <w:rsid w:val="00B413F7"/>
    <w:rsid w:val="00B41BCD"/>
    <w:rsid w:val="00B437A4"/>
    <w:rsid w:val="00B470B2"/>
    <w:rsid w:val="00B473B7"/>
    <w:rsid w:val="00B5024F"/>
    <w:rsid w:val="00B50718"/>
    <w:rsid w:val="00B50AF3"/>
    <w:rsid w:val="00B50DFD"/>
    <w:rsid w:val="00B521FD"/>
    <w:rsid w:val="00B5432E"/>
    <w:rsid w:val="00B5495B"/>
    <w:rsid w:val="00B56266"/>
    <w:rsid w:val="00B61D9E"/>
    <w:rsid w:val="00B62C10"/>
    <w:rsid w:val="00B6492B"/>
    <w:rsid w:val="00B64E42"/>
    <w:rsid w:val="00B64F12"/>
    <w:rsid w:val="00B64F38"/>
    <w:rsid w:val="00B67689"/>
    <w:rsid w:val="00B70578"/>
    <w:rsid w:val="00B71BB4"/>
    <w:rsid w:val="00B72659"/>
    <w:rsid w:val="00B756A7"/>
    <w:rsid w:val="00B77B0C"/>
    <w:rsid w:val="00B80385"/>
    <w:rsid w:val="00B83117"/>
    <w:rsid w:val="00B835A1"/>
    <w:rsid w:val="00B849E5"/>
    <w:rsid w:val="00B84A7F"/>
    <w:rsid w:val="00B86522"/>
    <w:rsid w:val="00B8691C"/>
    <w:rsid w:val="00B9219E"/>
    <w:rsid w:val="00B93624"/>
    <w:rsid w:val="00B9687E"/>
    <w:rsid w:val="00BA246C"/>
    <w:rsid w:val="00BA2803"/>
    <w:rsid w:val="00BA51A8"/>
    <w:rsid w:val="00BA63AC"/>
    <w:rsid w:val="00BA6F87"/>
    <w:rsid w:val="00BB18D5"/>
    <w:rsid w:val="00BB2BE3"/>
    <w:rsid w:val="00BB5BB4"/>
    <w:rsid w:val="00BB688F"/>
    <w:rsid w:val="00BB6BD3"/>
    <w:rsid w:val="00BC3B7A"/>
    <w:rsid w:val="00BC5B5F"/>
    <w:rsid w:val="00BD1669"/>
    <w:rsid w:val="00BD3BFA"/>
    <w:rsid w:val="00BE0266"/>
    <w:rsid w:val="00BE0610"/>
    <w:rsid w:val="00BE0E0B"/>
    <w:rsid w:val="00BE1E47"/>
    <w:rsid w:val="00BE3743"/>
    <w:rsid w:val="00BE4069"/>
    <w:rsid w:val="00BE57EB"/>
    <w:rsid w:val="00BE5E14"/>
    <w:rsid w:val="00BF27BC"/>
    <w:rsid w:val="00BF3DA0"/>
    <w:rsid w:val="00BF3F05"/>
    <w:rsid w:val="00BF426C"/>
    <w:rsid w:val="00C011D3"/>
    <w:rsid w:val="00C016A7"/>
    <w:rsid w:val="00C02ADE"/>
    <w:rsid w:val="00C04E55"/>
    <w:rsid w:val="00C051BF"/>
    <w:rsid w:val="00C0699B"/>
    <w:rsid w:val="00C119C4"/>
    <w:rsid w:val="00C2010A"/>
    <w:rsid w:val="00C21AA0"/>
    <w:rsid w:val="00C222F5"/>
    <w:rsid w:val="00C23927"/>
    <w:rsid w:val="00C30B06"/>
    <w:rsid w:val="00C34EFF"/>
    <w:rsid w:val="00C351FB"/>
    <w:rsid w:val="00C3547F"/>
    <w:rsid w:val="00C355D5"/>
    <w:rsid w:val="00C35631"/>
    <w:rsid w:val="00C35AAC"/>
    <w:rsid w:val="00C3660D"/>
    <w:rsid w:val="00C37F80"/>
    <w:rsid w:val="00C40AB0"/>
    <w:rsid w:val="00C42CD0"/>
    <w:rsid w:val="00C44036"/>
    <w:rsid w:val="00C45A26"/>
    <w:rsid w:val="00C46493"/>
    <w:rsid w:val="00C469F4"/>
    <w:rsid w:val="00C46A1F"/>
    <w:rsid w:val="00C46DED"/>
    <w:rsid w:val="00C50678"/>
    <w:rsid w:val="00C513F8"/>
    <w:rsid w:val="00C51B42"/>
    <w:rsid w:val="00C52996"/>
    <w:rsid w:val="00C52CBC"/>
    <w:rsid w:val="00C54E14"/>
    <w:rsid w:val="00C5546B"/>
    <w:rsid w:val="00C56828"/>
    <w:rsid w:val="00C5714D"/>
    <w:rsid w:val="00C60D3F"/>
    <w:rsid w:val="00C61B36"/>
    <w:rsid w:val="00C6737A"/>
    <w:rsid w:val="00C7034D"/>
    <w:rsid w:val="00C72F42"/>
    <w:rsid w:val="00C730E2"/>
    <w:rsid w:val="00C743AA"/>
    <w:rsid w:val="00C77EFA"/>
    <w:rsid w:val="00C84BC6"/>
    <w:rsid w:val="00C874D4"/>
    <w:rsid w:val="00C92821"/>
    <w:rsid w:val="00C94505"/>
    <w:rsid w:val="00C94ABA"/>
    <w:rsid w:val="00C95691"/>
    <w:rsid w:val="00C96709"/>
    <w:rsid w:val="00C9739F"/>
    <w:rsid w:val="00CA0E7B"/>
    <w:rsid w:val="00CA3550"/>
    <w:rsid w:val="00CA3AA2"/>
    <w:rsid w:val="00CA5104"/>
    <w:rsid w:val="00CA694D"/>
    <w:rsid w:val="00CB29CB"/>
    <w:rsid w:val="00CB2A8C"/>
    <w:rsid w:val="00CB458F"/>
    <w:rsid w:val="00CB4E31"/>
    <w:rsid w:val="00CC002B"/>
    <w:rsid w:val="00CC070E"/>
    <w:rsid w:val="00CC49EB"/>
    <w:rsid w:val="00CC6AAF"/>
    <w:rsid w:val="00CD268C"/>
    <w:rsid w:val="00CD40BE"/>
    <w:rsid w:val="00CD75A4"/>
    <w:rsid w:val="00CE3466"/>
    <w:rsid w:val="00CE3A3A"/>
    <w:rsid w:val="00CE4FAD"/>
    <w:rsid w:val="00CE597B"/>
    <w:rsid w:val="00CE6B82"/>
    <w:rsid w:val="00CF0DA8"/>
    <w:rsid w:val="00CF1FFF"/>
    <w:rsid w:val="00CF54AE"/>
    <w:rsid w:val="00CF72C6"/>
    <w:rsid w:val="00D00674"/>
    <w:rsid w:val="00D0162E"/>
    <w:rsid w:val="00D03627"/>
    <w:rsid w:val="00D058F3"/>
    <w:rsid w:val="00D10227"/>
    <w:rsid w:val="00D10D2E"/>
    <w:rsid w:val="00D15433"/>
    <w:rsid w:val="00D157C8"/>
    <w:rsid w:val="00D15ABB"/>
    <w:rsid w:val="00D15C73"/>
    <w:rsid w:val="00D165F9"/>
    <w:rsid w:val="00D20DE3"/>
    <w:rsid w:val="00D22B35"/>
    <w:rsid w:val="00D26401"/>
    <w:rsid w:val="00D3144B"/>
    <w:rsid w:val="00D3165E"/>
    <w:rsid w:val="00D316A8"/>
    <w:rsid w:val="00D31DD3"/>
    <w:rsid w:val="00D34630"/>
    <w:rsid w:val="00D367CD"/>
    <w:rsid w:val="00D41047"/>
    <w:rsid w:val="00D43AB1"/>
    <w:rsid w:val="00D4592F"/>
    <w:rsid w:val="00D475B8"/>
    <w:rsid w:val="00D505C0"/>
    <w:rsid w:val="00D53B29"/>
    <w:rsid w:val="00D5434C"/>
    <w:rsid w:val="00D54918"/>
    <w:rsid w:val="00D54C39"/>
    <w:rsid w:val="00D55D2F"/>
    <w:rsid w:val="00D571A3"/>
    <w:rsid w:val="00D60C7F"/>
    <w:rsid w:val="00D61EB0"/>
    <w:rsid w:val="00D62D45"/>
    <w:rsid w:val="00D64001"/>
    <w:rsid w:val="00D64C24"/>
    <w:rsid w:val="00D660DC"/>
    <w:rsid w:val="00D668B6"/>
    <w:rsid w:val="00D66B65"/>
    <w:rsid w:val="00D66EEB"/>
    <w:rsid w:val="00D7039F"/>
    <w:rsid w:val="00D70E24"/>
    <w:rsid w:val="00D7128C"/>
    <w:rsid w:val="00D716EB"/>
    <w:rsid w:val="00D71820"/>
    <w:rsid w:val="00D72CCE"/>
    <w:rsid w:val="00D734FC"/>
    <w:rsid w:val="00D748D1"/>
    <w:rsid w:val="00D74C55"/>
    <w:rsid w:val="00D7766F"/>
    <w:rsid w:val="00D83598"/>
    <w:rsid w:val="00D8614F"/>
    <w:rsid w:val="00D861D9"/>
    <w:rsid w:val="00D86B90"/>
    <w:rsid w:val="00D879CF"/>
    <w:rsid w:val="00D93C69"/>
    <w:rsid w:val="00D94584"/>
    <w:rsid w:val="00DA2ED8"/>
    <w:rsid w:val="00DB1F52"/>
    <w:rsid w:val="00DB234B"/>
    <w:rsid w:val="00DB2532"/>
    <w:rsid w:val="00DB294E"/>
    <w:rsid w:val="00DB2D7F"/>
    <w:rsid w:val="00DB75F7"/>
    <w:rsid w:val="00DC0ED3"/>
    <w:rsid w:val="00DC3C65"/>
    <w:rsid w:val="00DC3CC7"/>
    <w:rsid w:val="00DD0E5F"/>
    <w:rsid w:val="00DD1EF7"/>
    <w:rsid w:val="00DD2084"/>
    <w:rsid w:val="00DD2AEF"/>
    <w:rsid w:val="00DD382A"/>
    <w:rsid w:val="00DD6650"/>
    <w:rsid w:val="00DE09C7"/>
    <w:rsid w:val="00DE2B03"/>
    <w:rsid w:val="00DE3CC8"/>
    <w:rsid w:val="00DE3F18"/>
    <w:rsid w:val="00DE4990"/>
    <w:rsid w:val="00DE59A1"/>
    <w:rsid w:val="00DE5F58"/>
    <w:rsid w:val="00DE7C6F"/>
    <w:rsid w:val="00DF1BCF"/>
    <w:rsid w:val="00DF2C14"/>
    <w:rsid w:val="00DF3A83"/>
    <w:rsid w:val="00DF688B"/>
    <w:rsid w:val="00DF6B27"/>
    <w:rsid w:val="00E00013"/>
    <w:rsid w:val="00E00437"/>
    <w:rsid w:val="00E00C47"/>
    <w:rsid w:val="00E04002"/>
    <w:rsid w:val="00E05082"/>
    <w:rsid w:val="00E1051C"/>
    <w:rsid w:val="00E11EBC"/>
    <w:rsid w:val="00E13231"/>
    <w:rsid w:val="00E13CBB"/>
    <w:rsid w:val="00E14CAC"/>
    <w:rsid w:val="00E15570"/>
    <w:rsid w:val="00E159C6"/>
    <w:rsid w:val="00E16F81"/>
    <w:rsid w:val="00E20573"/>
    <w:rsid w:val="00E225B4"/>
    <w:rsid w:val="00E23465"/>
    <w:rsid w:val="00E261B6"/>
    <w:rsid w:val="00E26748"/>
    <w:rsid w:val="00E276C2"/>
    <w:rsid w:val="00E35810"/>
    <w:rsid w:val="00E358A3"/>
    <w:rsid w:val="00E365DE"/>
    <w:rsid w:val="00E4033A"/>
    <w:rsid w:val="00E41250"/>
    <w:rsid w:val="00E42CBB"/>
    <w:rsid w:val="00E42CE9"/>
    <w:rsid w:val="00E4315E"/>
    <w:rsid w:val="00E445F7"/>
    <w:rsid w:val="00E453E7"/>
    <w:rsid w:val="00E45471"/>
    <w:rsid w:val="00E45D93"/>
    <w:rsid w:val="00E45EBB"/>
    <w:rsid w:val="00E46DC3"/>
    <w:rsid w:val="00E46DDB"/>
    <w:rsid w:val="00E476F0"/>
    <w:rsid w:val="00E518A7"/>
    <w:rsid w:val="00E53030"/>
    <w:rsid w:val="00E53751"/>
    <w:rsid w:val="00E53AE2"/>
    <w:rsid w:val="00E56800"/>
    <w:rsid w:val="00E60319"/>
    <w:rsid w:val="00E610A3"/>
    <w:rsid w:val="00E636C7"/>
    <w:rsid w:val="00E67020"/>
    <w:rsid w:val="00E71DE6"/>
    <w:rsid w:val="00E71E60"/>
    <w:rsid w:val="00E75325"/>
    <w:rsid w:val="00E75DC0"/>
    <w:rsid w:val="00E769F5"/>
    <w:rsid w:val="00E76F74"/>
    <w:rsid w:val="00E80A5F"/>
    <w:rsid w:val="00E80E94"/>
    <w:rsid w:val="00E90A61"/>
    <w:rsid w:val="00E94E03"/>
    <w:rsid w:val="00E95EED"/>
    <w:rsid w:val="00EA1520"/>
    <w:rsid w:val="00EA255E"/>
    <w:rsid w:val="00EA313C"/>
    <w:rsid w:val="00EA3595"/>
    <w:rsid w:val="00EA4419"/>
    <w:rsid w:val="00EA442A"/>
    <w:rsid w:val="00EA4EDD"/>
    <w:rsid w:val="00EA6DF3"/>
    <w:rsid w:val="00EB2685"/>
    <w:rsid w:val="00EB347A"/>
    <w:rsid w:val="00EB5259"/>
    <w:rsid w:val="00EB542D"/>
    <w:rsid w:val="00EB7DE2"/>
    <w:rsid w:val="00EC0D4C"/>
    <w:rsid w:val="00EC3BED"/>
    <w:rsid w:val="00EC41A4"/>
    <w:rsid w:val="00ED3956"/>
    <w:rsid w:val="00ED3AA8"/>
    <w:rsid w:val="00ED4B9B"/>
    <w:rsid w:val="00ED586E"/>
    <w:rsid w:val="00ED5C55"/>
    <w:rsid w:val="00EE0C51"/>
    <w:rsid w:val="00EE4D8D"/>
    <w:rsid w:val="00EE520A"/>
    <w:rsid w:val="00EE530B"/>
    <w:rsid w:val="00EF0404"/>
    <w:rsid w:val="00EF063F"/>
    <w:rsid w:val="00EF2880"/>
    <w:rsid w:val="00EF42C1"/>
    <w:rsid w:val="00F00169"/>
    <w:rsid w:val="00F0255C"/>
    <w:rsid w:val="00F038E9"/>
    <w:rsid w:val="00F04366"/>
    <w:rsid w:val="00F04867"/>
    <w:rsid w:val="00F074AB"/>
    <w:rsid w:val="00F14F6C"/>
    <w:rsid w:val="00F16766"/>
    <w:rsid w:val="00F172E3"/>
    <w:rsid w:val="00F17B2D"/>
    <w:rsid w:val="00F17BAA"/>
    <w:rsid w:val="00F21098"/>
    <w:rsid w:val="00F218AA"/>
    <w:rsid w:val="00F22121"/>
    <w:rsid w:val="00F22B6C"/>
    <w:rsid w:val="00F245CA"/>
    <w:rsid w:val="00F25C95"/>
    <w:rsid w:val="00F25FDF"/>
    <w:rsid w:val="00F26DC8"/>
    <w:rsid w:val="00F3324A"/>
    <w:rsid w:val="00F3551D"/>
    <w:rsid w:val="00F41135"/>
    <w:rsid w:val="00F461BE"/>
    <w:rsid w:val="00F47AC0"/>
    <w:rsid w:val="00F506BB"/>
    <w:rsid w:val="00F54191"/>
    <w:rsid w:val="00F54A13"/>
    <w:rsid w:val="00F55A27"/>
    <w:rsid w:val="00F66D9C"/>
    <w:rsid w:val="00F72280"/>
    <w:rsid w:val="00F73A2F"/>
    <w:rsid w:val="00F74161"/>
    <w:rsid w:val="00F77C28"/>
    <w:rsid w:val="00F8062C"/>
    <w:rsid w:val="00F807AE"/>
    <w:rsid w:val="00F86771"/>
    <w:rsid w:val="00F86941"/>
    <w:rsid w:val="00F87221"/>
    <w:rsid w:val="00F90B8D"/>
    <w:rsid w:val="00F9192E"/>
    <w:rsid w:val="00F9319A"/>
    <w:rsid w:val="00F94C85"/>
    <w:rsid w:val="00F97B89"/>
    <w:rsid w:val="00F97EC4"/>
    <w:rsid w:val="00FA0F19"/>
    <w:rsid w:val="00FA2C91"/>
    <w:rsid w:val="00FA430F"/>
    <w:rsid w:val="00FA6292"/>
    <w:rsid w:val="00FA6A45"/>
    <w:rsid w:val="00FB03E8"/>
    <w:rsid w:val="00FB263D"/>
    <w:rsid w:val="00FB6B1F"/>
    <w:rsid w:val="00FB7580"/>
    <w:rsid w:val="00FC0EF2"/>
    <w:rsid w:val="00FC1C28"/>
    <w:rsid w:val="00FC3591"/>
    <w:rsid w:val="00FD053B"/>
    <w:rsid w:val="00FD26BE"/>
    <w:rsid w:val="00FD2880"/>
    <w:rsid w:val="00FD296A"/>
    <w:rsid w:val="00FD344A"/>
    <w:rsid w:val="00FD5B58"/>
    <w:rsid w:val="00FE1B5E"/>
    <w:rsid w:val="00FE1D81"/>
    <w:rsid w:val="00FE2B7B"/>
    <w:rsid w:val="00FE341B"/>
    <w:rsid w:val="00FE56F4"/>
    <w:rsid w:val="00FE7918"/>
    <w:rsid w:val="00FE7B12"/>
    <w:rsid w:val="00FE7CBB"/>
    <w:rsid w:val="00FE7F55"/>
    <w:rsid w:val="00FF0E69"/>
    <w:rsid w:val="00FF1C6E"/>
    <w:rsid w:val="00FF2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2A1F"/>
  <w15:chartTrackingRefBased/>
  <w15:docId w15:val="{749CF50E-F88E-1F49-A129-2AF183B3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217"/>
    <w:pPr>
      <w:spacing w:after="120"/>
    </w:pPr>
    <w:rPr>
      <w:sz w:val="24"/>
      <w:szCs w:val="22"/>
      <w:lang w:eastAsia="en-US"/>
    </w:rPr>
  </w:style>
  <w:style w:type="paragraph" w:styleId="Heading1">
    <w:name w:val="heading 1"/>
    <w:basedOn w:val="Normal"/>
    <w:next w:val="Normal"/>
    <w:link w:val="Heading1Char"/>
    <w:uiPriority w:val="9"/>
    <w:qFormat/>
    <w:rsid w:val="004858F7"/>
    <w:pPr>
      <w:keepNext/>
      <w:keepLines/>
      <w:spacing w:before="480" w:after="0"/>
      <w:outlineLvl w:val="0"/>
    </w:pPr>
    <w:rPr>
      <w:rFonts w:eastAsia="Times New Roman"/>
      <w:b/>
      <w:bCs/>
      <w:color w:val="527D55"/>
      <w:sz w:val="28"/>
      <w:szCs w:val="28"/>
    </w:rPr>
  </w:style>
  <w:style w:type="paragraph" w:styleId="Heading2">
    <w:name w:val="heading 2"/>
    <w:basedOn w:val="Normal"/>
    <w:next w:val="Normal"/>
    <w:link w:val="Heading2Char"/>
    <w:unhideWhenUsed/>
    <w:qFormat/>
    <w:rsid w:val="00D5434C"/>
    <w:pPr>
      <w:keepNext/>
      <w:keepLines/>
      <w:spacing w:before="200" w:after="0"/>
      <w:outlineLvl w:val="1"/>
    </w:pPr>
    <w:rPr>
      <w:rFonts w:eastAsia="Times New Roman"/>
      <w:b/>
      <w:bCs/>
      <w:color w:val="72A376"/>
      <w:sz w:val="26"/>
      <w:szCs w:val="26"/>
    </w:rPr>
  </w:style>
  <w:style w:type="paragraph" w:styleId="Heading3">
    <w:name w:val="heading 3"/>
    <w:basedOn w:val="Normal"/>
    <w:next w:val="Normal"/>
    <w:link w:val="Heading3Char"/>
    <w:uiPriority w:val="9"/>
    <w:unhideWhenUsed/>
    <w:qFormat/>
    <w:rsid w:val="00D5434C"/>
    <w:pPr>
      <w:keepNext/>
      <w:keepLines/>
      <w:spacing w:before="200" w:after="0"/>
      <w:outlineLvl w:val="2"/>
    </w:pPr>
    <w:rPr>
      <w:rFonts w:eastAsia="Times New Roman"/>
      <w:b/>
      <w:bCs/>
      <w:color w:val="72A376"/>
    </w:rPr>
  </w:style>
  <w:style w:type="paragraph" w:styleId="Heading4">
    <w:name w:val="heading 4"/>
    <w:basedOn w:val="Normal"/>
    <w:next w:val="Normal"/>
    <w:link w:val="Heading4Char"/>
    <w:uiPriority w:val="9"/>
    <w:unhideWhenUsed/>
    <w:qFormat/>
    <w:rsid w:val="00D5434C"/>
    <w:pPr>
      <w:keepNext/>
      <w:keepLines/>
      <w:spacing w:before="200" w:after="0"/>
      <w:outlineLvl w:val="3"/>
    </w:pPr>
    <w:rPr>
      <w:rFonts w:eastAsia="Times New Roman"/>
      <w:b/>
      <w:bCs/>
      <w:i/>
      <w:iCs/>
      <w:color w:val="72A376"/>
    </w:rPr>
  </w:style>
  <w:style w:type="paragraph" w:styleId="Heading5">
    <w:name w:val="heading 5"/>
    <w:basedOn w:val="Normal"/>
    <w:next w:val="Normal"/>
    <w:link w:val="Heading5Char"/>
    <w:uiPriority w:val="9"/>
    <w:semiHidden/>
    <w:unhideWhenUsed/>
    <w:qFormat/>
    <w:rsid w:val="006764F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5434C"/>
    <w:pPr>
      <w:pBdr>
        <w:bottom w:val="single" w:sz="8" w:space="4" w:color="72A376"/>
      </w:pBdr>
      <w:spacing w:after="300"/>
      <w:contextualSpacing/>
    </w:pPr>
    <w:rPr>
      <w:rFonts w:eastAsia="Times New Roman"/>
      <w:color w:val="4D4F3F"/>
      <w:spacing w:val="5"/>
      <w:kern w:val="28"/>
      <w:sz w:val="52"/>
      <w:szCs w:val="52"/>
    </w:rPr>
  </w:style>
  <w:style w:type="character" w:customStyle="1" w:styleId="TitleChar">
    <w:name w:val="Title Char"/>
    <w:link w:val="Title"/>
    <w:uiPriority w:val="10"/>
    <w:rsid w:val="00D5434C"/>
    <w:rPr>
      <w:rFonts w:ascii="Calibri" w:eastAsia="Times New Roman" w:hAnsi="Calibri" w:cs="Times New Roman"/>
      <w:color w:val="4D4F3F"/>
      <w:spacing w:val="5"/>
      <w:kern w:val="28"/>
      <w:sz w:val="52"/>
      <w:szCs w:val="52"/>
    </w:rPr>
  </w:style>
  <w:style w:type="character" w:customStyle="1" w:styleId="Heading1Char">
    <w:name w:val="Heading 1 Char"/>
    <w:link w:val="Heading1"/>
    <w:uiPriority w:val="9"/>
    <w:rsid w:val="004858F7"/>
    <w:rPr>
      <w:rFonts w:eastAsia="Times New Roman"/>
      <w:b/>
      <w:bCs/>
      <w:color w:val="527D55"/>
      <w:sz w:val="28"/>
      <w:szCs w:val="28"/>
      <w:lang w:eastAsia="en-US"/>
    </w:rPr>
  </w:style>
  <w:style w:type="paragraph" w:styleId="BalloonText">
    <w:name w:val="Balloon Text"/>
    <w:basedOn w:val="Normal"/>
    <w:link w:val="BalloonTextChar"/>
    <w:uiPriority w:val="99"/>
    <w:semiHidden/>
    <w:unhideWhenUsed/>
    <w:rsid w:val="008100F8"/>
    <w:pPr>
      <w:spacing w:after="0"/>
    </w:pPr>
    <w:rPr>
      <w:rFonts w:ascii="Tahoma" w:hAnsi="Tahoma" w:cs="Tahoma"/>
      <w:sz w:val="16"/>
      <w:szCs w:val="16"/>
    </w:rPr>
  </w:style>
  <w:style w:type="character" w:customStyle="1" w:styleId="BalloonTextChar">
    <w:name w:val="Balloon Text Char"/>
    <w:link w:val="BalloonText"/>
    <w:uiPriority w:val="99"/>
    <w:semiHidden/>
    <w:rsid w:val="008100F8"/>
    <w:rPr>
      <w:rFonts w:ascii="Tahoma" w:hAnsi="Tahoma" w:cs="Tahoma"/>
      <w:sz w:val="16"/>
      <w:szCs w:val="16"/>
    </w:rPr>
  </w:style>
  <w:style w:type="paragraph" w:styleId="ListParagraph">
    <w:name w:val="List Paragraph"/>
    <w:basedOn w:val="Normal"/>
    <w:uiPriority w:val="34"/>
    <w:qFormat/>
    <w:rsid w:val="00D5434C"/>
    <w:pPr>
      <w:ind w:left="720"/>
      <w:contextualSpacing/>
    </w:pPr>
  </w:style>
  <w:style w:type="character" w:customStyle="1" w:styleId="Heading2Char">
    <w:name w:val="Heading 2 Char"/>
    <w:link w:val="Heading2"/>
    <w:rsid w:val="00D5434C"/>
    <w:rPr>
      <w:rFonts w:ascii="Calibri" w:eastAsia="Times New Roman" w:hAnsi="Calibri" w:cs="Times New Roman"/>
      <w:b/>
      <w:bCs/>
      <w:color w:val="72A376"/>
      <w:sz w:val="26"/>
      <w:szCs w:val="26"/>
    </w:rPr>
  </w:style>
  <w:style w:type="paragraph" w:styleId="NormalWeb">
    <w:name w:val="Normal (Web)"/>
    <w:basedOn w:val="Normal"/>
    <w:uiPriority w:val="99"/>
    <w:unhideWhenUsed/>
    <w:rsid w:val="00C92821"/>
    <w:pPr>
      <w:spacing w:before="100" w:beforeAutospacing="1" w:after="100" w:afterAutospacing="1"/>
    </w:pPr>
    <w:rPr>
      <w:rFonts w:ascii="Times New Roman" w:eastAsia="Times New Roman" w:hAnsi="Times New Roman"/>
      <w:szCs w:val="24"/>
      <w:lang w:eastAsia="en-GB"/>
    </w:rPr>
  </w:style>
  <w:style w:type="character" w:styleId="Hyperlink">
    <w:name w:val="Hyperlink"/>
    <w:uiPriority w:val="99"/>
    <w:unhideWhenUsed/>
    <w:qFormat/>
    <w:rsid w:val="00C92821"/>
    <w:rPr>
      <w:color w:val="0000FF"/>
      <w:u w:val="single"/>
    </w:rPr>
  </w:style>
  <w:style w:type="paragraph" w:styleId="Subtitle">
    <w:name w:val="Subtitle"/>
    <w:basedOn w:val="Normal"/>
    <w:next w:val="Normal"/>
    <w:link w:val="SubtitleChar"/>
    <w:uiPriority w:val="11"/>
    <w:qFormat/>
    <w:rsid w:val="00D5434C"/>
    <w:pPr>
      <w:numPr>
        <w:ilvl w:val="1"/>
      </w:numPr>
    </w:pPr>
    <w:rPr>
      <w:rFonts w:eastAsia="Times New Roman"/>
      <w:i/>
      <w:iCs/>
      <w:color w:val="72A376"/>
      <w:spacing w:val="15"/>
      <w:szCs w:val="24"/>
    </w:rPr>
  </w:style>
  <w:style w:type="character" w:customStyle="1" w:styleId="SubtitleChar">
    <w:name w:val="Subtitle Char"/>
    <w:link w:val="Subtitle"/>
    <w:uiPriority w:val="11"/>
    <w:rsid w:val="00D5434C"/>
    <w:rPr>
      <w:rFonts w:ascii="Calibri" w:eastAsia="Times New Roman" w:hAnsi="Calibri" w:cs="Times New Roman"/>
      <w:i/>
      <w:iCs/>
      <w:color w:val="72A376"/>
      <w:spacing w:val="15"/>
      <w:sz w:val="24"/>
      <w:szCs w:val="24"/>
    </w:rPr>
  </w:style>
  <w:style w:type="character" w:customStyle="1" w:styleId="tgc">
    <w:name w:val="_tgc"/>
    <w:basedOn w:val="DefaultParagraphFont"/>
    <w:rsid w:val="00C50678"/>
  </w:style>
  <w:style w:type="table" w:customStyle="1" w:styleId="LightShading-Accent11">
    <w:name w:val="Light Shading - Accent 11"/>
    <w:basedOn w:val="TableNormal"/>
    <w:uiPriority w:val="60"/>
    <w:rsid w:val="0054343A"/>
    <w:rPr>
      <w:color w:val="527D55"/>
    </w:rPr>
    <w:tblPr>
      <w:tblStyleRowBandSize w:val="1"/>
      <w:tblStyleColBandSize w:val="1"/>
      <w:tblBorders>
        <w:top w:val="single" w:sz="8" w:space="0" w:color="72A376"/>
        <w:bottom w:val="single" w:sz="8" w:space="0" w:color="72A376"/>
      </w:tblBorders>
    </w:tblPr>
    <w:tblStylePr w:type="fir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la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cPr>
    </w:tblStylePr>
    <w:tblStylePr w:type="band1Horz">
      <w:tblPr/>
      <w:tcPr>
        <w:tcBorders>
          <w:left w:val="nil"/>
          <w:right w:val="nil"/>
          <w:insideH w:val="nil"/>
          <w:insideV w:val="nil"/>
        </w:tcBorders>
        <w:shd w:val="clear" w:color="auto" w:fill="DCE8DC"/>
      </w:tcPr>
    </w:tblStylePr>
  </w:style>
  <w:style w:type="table" w:styleId="TableGrid">
    <w:name w:val="Table Grid"/>
    <w:basedOn w:val="TableNormal"/>
    <w:uiPriority w:val="39"/>
    <w:rsid w:val="0062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B87"/>
    <w:pPr>
      <w:tabs>
        <w:tab w:val="center" w:pos="4513"/>
        <w:tab w:val="right" w:pos="9026"/>
      </w:tabs>
      <w:spacing w:after="0"/>
    </w:pPr>
  </w:style>
  <w:style w:type="character" w:customStyle="1" w:styleId="HeaderChar">
    <w:name w:val="Header Char"/>
    <w:basedOn w:val="DefaultParagraphFont"/>
    <w:link w:val="Header"/>
    <w:uiPriority w:val="99"/>
    <w:rsid w:val="00A72B87"/>
  </w:style>
  <w:style w:type="paragraph" w:styleId="Footer">
    <w:name w:val="footer"/>
    <w:basedOn w:val="Normal"/>
    <w:link w:val="FooterChar"/>
    <w:uiPriority w:val="99"/>
    <w:unhideWhenUsed/>
    <w:rsid w:val="00A72B87"/>
    <w:pPr>
      <w:tabs>
        <w:tab w:val="center" w:pos="4513"/>
        <w:tab w:val="right" w:pos="9026"/>
      </w:tabs>
      <w:spacing w:after="0"/>
    </w:pPr>
  </w:style>
  <w:style w:type="character" w:customStyle="1" w:styleId="FooterChar">
    <w:name w:val="Footer Char"/>
    <w:basedOn w:val="DefaultParagraphFont"/>
    <w:link w:val="Footer"/>
    <w:uiPriority w:val="99"/>
    <w:rsid w:val="00A72B87"/>
  </w:style>
  <w:style w:type="character" w:styleId="Emphasis">
    <w:name w:val="Emphasis"/>
    <w:uiPriority w:val="20"/>
    <w:qFormat/>
    <w:rsid w:val="00D5434C"/>
    <w:rPr>
      <w:i/>
      <w:iCs/>
    </w:rPr>
  </w:style>
  <w:style w:type="character" w:styleId="IntenseEmphasis">
    <w:name w:val="Intense Emphasis"/>
    <w:uiPriority w:val="21"/>
    <w:qFormat/>
    <w:rsid w:val="00D5434C"/>
    <w:rPr>
      <w:b/>
      <w:bCs/>
      <w:i/>
      <w:iCs/>
      <w:color w:val="72A376"/>
    </w:rPr>
  </w:style>
  <w:style w:type="character" w:styleId="Strong">
    <w:name w:val="Strong"/>
    <w:uiPriority w:val="22"/>
    <w:qFormat/>
    <w:rsid w:val="00D5434C"/>
    <w:rPr>
      <w:b/>
      <w:bCs/>
    </w:rPr>
  </w:style>
  <w:style w:type="character" w:customStyle="1" w:styleId="Heading3Char">
    <w:name w:val="Heading 3 Char"/>
    <w:link w:val="Heading3"/>
    <w:uiPriority w:val="9"/>
    <w:rsid w:val="00D5434C"/>
    <w:rPr>
      <w:rFonts w:ascii="Calibri" w:eastAsia="Times New Roman" w:hAnsi="Calibri" w:cs="Times New Roman"/>
      <w:b/>
      <w:bCs/>
      <w:color w:val="72A376"/>
    </w:rPr>
  </w:style>
  <w:style w:type="paragraph" w:styleId="NoSpacing">
    <w:name w:val="No Spacing"/>
    <w:uiPriority w:val="1"/>
    <w:qFormat/>
    <w:rsid w:val="00D5434C"/>
    <w:rPr>
      <w:sz w:val="22"/>
      <w:szCs w:val="22"/>
      <w:lang w:eastAsia="en-US"/>
    </w:rPr>
  </w:style>
  <w:style w:type="paragraph" w:styleId="BodyText">
    <w:name w:val="Body Text"/>
    <w:basedOn w:val="Normal"/>
    <w:link w:val="BodyTextChar"/>
    <w:uiPriority w:val="99"/>
    <w:semiHidden/>
    <w:rsid w:val="00CA0E7B"/>
    <w:pPr>
      <w:spacing w:after="0"/>
    </w:pPr>
    <w:rPr>
      <w:rFonts w:ascii="Lucida Sans" w:eastAsia="Times New Roman" w:hAnsi="Lucida Sans"/>
      <w:szCs w:val="20"/>
    </w:rPr>
  </w:style>
  <w:style w:type="character" w:customStyle="1" w:styleId="BodyTextChar">
    <w:name w:val="Body Text Char"/>
    <w:link w:val="BodyText"/>
    <w:uiPriority w:val="99"/>
    <w:semiHidden/>
    <w:rsid w:val="00CA0E7B"/>
    <w:rPr>
      <w:rFonts w:ascii="Lucida Sans" w:eastAsia="Times New Roman" w:hAnsi="Lucida Sans" w:cs="Times New Roman"/>
      <w:sz w:val="24"/>
      <w:szCs w:val="20"/>
    </w:rPr>
  </w:style>
  <w:style w:type="character" w:styleId="SubtleEmphasis">
    <w:name w:val="Subtle Emphasis"/>
    <w:uiPriority w:val="19"/>
    <w:qFormat/>
    <w:rsid w:val="00D5434C"/>
    <w:rPr>
      <w:i/>
      <w:iCs/>
      <w:color w:val="808080"/>
    </w:rPr>
  </w:style>
  <w:style w:type="character" w:customStyle="1" w:styleId="Heading4Char">
    <w:name w:val="Heading 4 Char"/>
    <w:link w:val="Heading4"/>
    <w:uiPriority w:val="9"/>
    <w:rsid w:val="00D5434C"/>
    <w:rPr>
      <w:rFonts w:ascii="Calibri" w:eastAsia="Times New Roman" w:hAnsi="Calibri" w:cs="Times New Roman"/>
      <w:b/>
      <w:bCs/>
      <w:i/>
      <w:iCs/>
      <w:color w:val="72A376"/>
    </w:rPr>
  </w:style>
  <w:style w:type="paragraph" w:styleId="BodyTextIndent">
    <w:name w:val="Body Text Indent"/>
    <w:basedOn w:val="Normal"/>
    <w:link w:val="BodyTextIndentChar"/>
    <w:uiPriority w:val="99"/>
    <w:unhideWhenUsed/>
    <w:rsid w:val="007A3DE5"/>
    <w:pPr>
      <w:ind w:left="283"/>
    </w:pPr>
  </w:style>
  <w:style w:type="character" w:customStyle="1" w:styleId="BodyTextIndentChar">
    <w:name w:val="Body Text Indent Char"/>
    <w:basedOn w:val="DefaultParagraphFont"/>
    <w:link w:val="BodyTextIndent"/>
    <w:uiPriority w:val="99"/>
    <w:rsid w:val="007A3DE5"/>
  </w:style>
  <w:style w:type="table" w:customStyle="1" w:styleId="LightList-Accent11">
    <w:name w:val="Light List - Accent 11"/>
    <w:basedOn w:val="TableNormal"/>
    <w:uiPriority w:val="61"/>
    <w:rsid w:val="00FE1D81"/>
    <w:tblPr>
      <w:tblStyleRowBandSize w:val="1"/>
      <w:tblStyleColBandSize w:val="1"/>
      <w:tblBorders>
        <w:top w:val="single" w:sz="8" w:space="0" w:color="72A376"/>
        <w:left w:val="single" w:sz="8" w:space="0" w:color="72A376"/>
        <w:bottom w:val="single" w:sz="8" w:space="0" w:color="72A376"/>
        <w:right w:val="single" w:sz="8" w:space="0" w:color="72A376"/>
      </w:tblBorders>
    </w:tblPr>
    <w:tblStylePr w:type="firstRow">
      <w:pPr>
        <w:spacing w:before="0" w:after="0" w:line="240" w:lineRule="auto"/>
      </w:pPr>
      <w:rPr>
        <w:b/>
        <w:bCs/>
        <w:color w:val="FFFFFF"/>
      </w:rPr>
      <w:tblPr/>
      <w:tcPr>
        <w:shd w:val="clear" w:color="auto" w:fill="72A376"/>
      </w:tcPr>
    </w:tblStylePr>
    <w:tblStylePr w:type="lastRow">
      <w:pPr>
        <w:spacing w:before="0" w:after="0" w:line="240" w:lineRule="auto"/>
      </w:pPr>
      <w:rPr>
        <w:b/>
        <w:bCs/>
      </w:rPr>
      <w:tblPr/>
      <w:tcPr>
        <w:tcBorders>
          <w:top w:val="double" w:sz="6" w:space="0" w:color="72A376"/>
          <w:left w:val="single" w:sz="8" w:space="0" w:color="72A376"/>
          <w:bottom w:val="single" w:sz="8" w:space="0" w:color="72A376"/>
          <w:right w:val="single" w:sz="8" w:space="0" w:color="72A376"/>
        </w:tcBorders>
      </w:tcPr>
    </w:tblStylePr>
    <w:tblStylePr w:type="firstCol">
      <w:rPr>
        <w:b/>
        <w:bCs/>
      </w:rPr>
    </w:tblStylePr>
    <w:tblStylePr w:type="lastCol">
      <w:rPr>
        <w:b/>
        <w:bCs/>
      </w:rPr>
    </w:tblStylePr>
    <w:tblStylePr w:type="band1Vert">
      <w:tblPr/>
      <w:tcPr>
        <w:tcBorders>
          <w:top w:val="single" w:sz="8" w:space="0" w:color="72A376"/>
          <w:left w:val="single" w:sz="8" w:space="0" w:color="72A376"/>
          <w:bottom w:val="single" w:sz="8" w:space="0" w:color="72A376"/>
          <w:right w:val="single" w:sz="8" w:space="0" w:color="72A376"/>
        </w:tcBorders>
      </w:tcPr>
    </w:tblStylePr>
    <w:tblStylePr w:type="band1Horz">
      <w:tblPr/>
      <w:tcPr>
        <w:tcBorders>
          <w:top w:val="single" w:sz="8" w:space="0" w:color="72A376"/>
          <w:left w:val="single" w:sz="8" w:space="0" w:color="72A376"/>
          <w:bottom w:val="single" w:sz="8" w:space="0" w:color="72A376"/>
          <w:right w:val="single" w:sz="8" w:space="0" w:color="72A376"/>
        </w:tcBorders>
      </w:tcPr>
    </w:tblStylePr>
  </w:style>
  <w:style w:type="paragraph" w:styleId="BodyTextIndent2">
    <w:name w:val="Body Text Indent 2"/>
    <w:basedOn w:val="Normal"/>
    <w:link w:val="BodyTextIndent2Char"/>
    <w:uiPriority w:val="99"/>
    <w:semiHidden/>
    <w:unhideWhenUsed/>
    <w:rsid w:val="00D66EEB"/>
    <w:pPr>
      <w:spacing w:line="480" w:lineRule="auto"/>
      <w:ind w:left="283"/>
    </w:pPr>
  </w:style>
  <w:style w:type="character" w:customStyle="1" w:styleId="BodyTextIndent2Char">
    <w:name w:val="Body Text Indent 2 Char"/>
    <w:basedOn w:val="DefaultParagraphFont"/>
    <w:link w:val="BodyTextIndent2"/>
    <w:uiPriority w:val="99"/>
    <w:semiHidden/>
    <w:rsid w:val="00D66EEB"/>
  </w:style>
  <w:style w:type="paragraph" w:customStyle="1" w:styleId="Normal1">
    <w:name w:val="Normal1"/>
    <w:rsid w:val="00456062"/>
    <w:pPr>
      <w:widowControl w:val="0"/>
    </w:pPr>
    <w:rPr>
      <w:rFonts w:ascii="Times New Roman" w:eastAsia="Times New Roman" w:hAnsi="Times New Roman"/>
      <w:color w:val="000000"/>
    </w:rPr>
  </w:style>
  <w:style w:type="table" w:customStyle="1" w:styleId="MediumShading1-Accent11">
    <w:name w:val="Medium Shading 1 - Accent 11"/>
    <w:basedOn w:val="TableNormal"/>
    <w:uiPriority w:val="63"/>
    <w:rsid w:val="00456062"/>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tblBorders>
    </w:tblPr>
    <w:tblStylePr w:type="firstRow">
      <w:pPr>
        <w:spacing w:before="0" w:after="0" w:line="240" w:lineRule="auto"/>
      </w:pPr>
      <w:rPr>
        <w:b/>
        <w:bCs/>
        <w:color w:val="FFFFFF"/>
      </w:rPr>
      <w:tblPr/>
      <w:tcPr>
        <w:tcBorders>
          <w:top w:val="single" w:sz="8" w:space="0" w:color="95BA98"/>
          <w:left w:val="single" w:sz="8" w:space="0" w:color="95BA98"/>
          <w:bottom w:val="single" w:sz="8" w:space="0" w:color="95BA98"/>
          <w:right w:val="single" w:sz="8" w:space="0" w:color="95BA98"/>
          <w:insideH w:val="nil"/>
          <w:insideV w:val="nil"/>
        </w:tcBorders>
        <w:shd w:val="clear" w:color="auto" w:fill="72A376"/>
      </w:tcPr>
    </w:tblStylePr>
    <w:tblStylePr w:type="lastRow">
      <w:pPr>
        <w:spacing w:before="0" w:after="0" w:line="240" w:lineRule="auto"/>
      </w:pPr>
      <w:rPr>
        <w:b/>
        <w:bCs/>
      </w:rPr>
      <w:tblPr/>
      <w:tcPr>
        <w:tcBorders>
          <w:top w:val="double" w:sz="6" w:space="0" w:color="95BA98"/>
          <w:left w:val="single" w:sz="8" w:space="0" w:color="95BA98"/>
          <w:bottom w:val="single" w:sz="8" w:space="0" w:color="95BA98"/>
          <w:right w:val="single" w:sz="8" w:space="0" w:color="95BA98"/>
          <w:insideH w:val="nil"/>
          <w:insideV w:val="nil"/>
        </w:tcBorders>
      </w:tcPr>
    </w:tblStylePr>
    <w:tblStylePr w:type="firstCol">
      <w:rPr>
        <w:b/>
        <w:bCs/>
      </w:rPr>
    </w:tblStylePr>
    <w:tblStylePr w:type="lastCol">
      <w:rPr>
        <w:b/>
        <w:bCs/>
      </w:rPr>
    </w:tblStylePr>
    <w:tblStylePr w:type="band1Vert">
      <w:tblPr/>
      <w:tcPr>
        <w:shd w:val="clear" w:color="auto" w:fill="DCE8DC"/>
      </w:tcPr>
    </w:tblStylePr>
    <w:tblStylePr w:type="band1Horz">
      <w:tblPr/>
      <w:tcPr>
        <w:tcBorders>
          <w:insideH w:val="nil"/>
          <w:insideV w:val="nil"/>
        </w:tcBorders>
        <w:shd w:val="clear" w:color="auto" w:fill="DCE8DC"/>
      </w:tcPr>
    </w:tblStylePr>
    <w:tblStylePr w:type="band2Horz">
      <w:tblPr/>
      <w:tcPr>
        <w:tcBorders>
          <w:insideH w:val="nil"/>
          <w:insideV w:val="nil"/>
        </w:tcBorders>
      </w:tcPr>
    </w:tblStylePr>
  </w:style>
  <w:style w:type="table" w:styleId="LightList-Accent2">
    <w:name w:val="Light List Accent 2"/>
    <w:basedOn w:val="TableNormal"/>
    <w:uiPriority w:val="61"/>
    <w:rsid w:val="00106428"/>
    <w:tblPr>
      <w:tblStyleRowBandSize w:val="1"/>
      <w:tblStyleColBandSize w:val="1"/>
      <w:tblBorders>
        <w:top w:val="single" w:sz="8" w:space="0" w:color="B0CCB0"/>
        <w:left w:val="single" w:sz="8" w:space="0" w:color="B0CCB0"/>
        <w:bottom w:val="single" w:sz="8" w:space="0" w:color="B0CCB0"/>
        <w:right w:val="single" w:sz="8" w:space="0" w:color="B0CCB0"/>
      </w:tblBorders>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table" w:styleId="MediumGrid1-Accent1">
    <w:name w:val="Medium Grid 1 Accent 1"/>
    <w:basedOn w:val="TableNormal"/>
    <w:uiPriority w:val="67"/>
    <w:rsid w:val="00106428"/>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insideV w:val="single" w:sz="8" w:space="0" w:color="95BA98"/>
      </w:tblBorders>
    </w:tblPr>
    <w:tcPr>
      <w:shd w:val="clear" w:color="auto" w:fill="DCE8DC"/>
    </w:tcPr>
    <w:tblStylePr w:type="firstRow">
      <w:rPr>
        <w:b/>
        <w:bCs/>
      </w:rPr>
    </w:tblStylePr>
    <w:tblStylePr w:type="lastRow">
      <w:rPr>
        <w:b/>
        <w:bCs/>
      </w:rPr>
      <w:tblPr/>
      <w:tcPr>
        <w:tcBorders>
          <w:top w:val="single" w:sz="18" w:space="0" w:color="95BA98"/>
        </w:tcBorders>
      </w:tcPr>
    </w:tblStylePr>
    <w:tblStylePr w:type="firstCol">
      <w:rPr>
        <w:b/>
        <w:bCs/>
      </w:rPr>
    </w:tblStylePr>
    <w:tblStylePr w:type="lastCol">
      <w:rPr>
        <w:b/>
        <w:bCs/>
      </w:rPr>
    </w:tblStylePr>
    <w:tblStylePr w:type="band1Vert">
      <w:tblPr/>
      <w:tcPr>
        <w:shd w:val="clear" w:color="auto" w:fill="B8D1BA"/>
      </w:tcPr>
    </w:tblStylePr>
    <w:tblStylePr w:type="band1Horz">
      <w:tblPr/>
      <w:tcPr>
        <w:shd w:val="clear" w:color="auto" w:fill="B8D1BA"/>
      </w:tcPr>
    </w:tblStylePr>
  </w:style>
  <w:style w:type="table" w:styleId="MediumGrid1-Accent2">
    <w:name w:val="Medium Grid 1 Accent 2"/>
    <w:basedOn w:val="TableNormal"/>
    <w:uiPriority w:val="67"/>
    <w:rsid w:val="00E80A5F"/>
    <w:tblPr>
      <w:tblStyleRowBandSize w:val="1"/>
      <w:tblStyleColBandSize w:val="1"/>
      <w:tblBorders>
        <w:top w:val="single" w:sz="8" w:space="0" w:color="C3D8C3"/>
        <w:left w:val="single" w:sz="8" w:space="0" w:color="C3D8C3"/>
        <w:bottom w:val="single" w:sz="8" w:space="0" w:color="C3D8C3"/>
        <w:right w:val="single" w:sz="8" w:space="0" w:color="C3D8C3"/>
        <w:insideH w:val="single" w:sz="8" w:space="0" w:color="C3D8C3"/>
        <w:insideV w:val="single" w:sz="8" w:space="0" w:color="C3D8C3"/>
      </w:tblBorders>
    </w:tblPr>
    <w:tcPr>
      <w:shd w:val="clear" w:color="auto" w:fill="EBF2EB"/>
    </w:tcPr>
    <w:tblStylePr w:type="firstRow">
      <w:rPr>
        <w:b/>
        <w:bCs/>
      </w:rPr>
    </w:tblStylePr>
    <w:tblStylePr w:type="lastRow">
      <w:rPr>
        <w:b/>
        <w:bCs/>
      </w:rPr>
      <w:tblPr/>
      <w:tcPr>
        <w:tcBorders>
          <w:top w:val="single" w:sz="18" w:space="0" w:color="C3D8C3"/>
        </w:tcBorders>
      </w:tcPr>
    </w:tblStylePr>
    <w:tblStylePr w:type="firstCol">
      <w:rPr>
        <w:b/>
        <w:bCs/>
      </w:rPr>
    </w:tblStylePr>
    <w:tblStylePr w:type="lastCol">
      <w:rPr>
        <w:b/>
        <w:bCs/>
      </w:rPr>
    </w:tblStylePr>
    <w:tblStylePr w:type="band1Vert">
      <w:tblPr/>
      <w:tcPr>
        <w:shd w:val="clear" w:color="auto" w:fill="D7E5D7"/>
      </w:tcPr>
    </w:tblStylePr>
    <w:tblStylePr w:type="band1Horz">
      <w:tblPr/>
      <w:tcPr>
        <w:shd w:val="clear" w:color="auto" w:fill="D7E5D7"/>
      </w:tcPr>
    </w:tblStylePr>
  </w:style>
  <w:style w:type="paragraph" w:customStyle="1" w:styleId="Clauses">
    <w:name w:val="Clauses"/>
    <w:basedOn w:val="Normal"/>
    <w:link w:val="ClausesChar"/>
    <w:rsid w:val="00D5434C"/>
    <w:pPr>
      <w:keepLines/>
      <w:spacing w:before="360" w:line="360" w:lineRule="auto"/>
      <w:ind w:left="737"/>
      <w:jc w:val="both"/>
    </w:pPr>
    <w:rPr>
      <w:rFonts w:ascii="Arial" w:hAnsi="Arial"/>
      <w:sz w:val="21"/>
      <w:szCs w:val="20"/>
      <w:lang w:val="x-none" w:eastAsia="x-none"/>
    </w:rPr>
  </w:style>
  <w:style w:type="character" w:customStyle="1" w:styleId="ClausesChar">
    <w:name w:val="Clauses Char"/>
    <w:link w:val="Clauses"/>
    <w:rsid w:val="00D5434C"/>
    <w:rPr>
      <w:rFonts w:ascii="Arial" w:hAnsi="Arial"/>
      <w:sz w:val="21"/>
      <w:lang w:val="x-none"/>
    </w:rPr>
  </w:style>
  <w:style w:type="table" w:styleId="LightList-Accent1">
    <w:name w:val="Light List Accent 1"/>
    <w:basedOn w:val="TableNormal"/>
    <w:uiPriority w:val="61"/>
    <w:rsid w:val="00DA2ED8"/>
    <w:tblPr>
      <w:tblStyleRowBandSize w:val="1"/>
      <w:tblStyleColBandSize w:val="1"/>
      <w:tblBorders>
        <w:top w:val="single" w:sz="8" w:space="0" w:color="72A376"/>
        <w:left w:val="single" w:sz="8" w:space="0" w:color="72A376"/>
        <w:bottom w:val="single" w:sz="8" w:space="0" w:color="72A376"/>
        <w:right w:val="single" w:sz="8" w:space="0" w:color="72A376"/>
      </w:tblBorders>
    </w:tblPr>
    <w:tblStylePr w:type="firstRow">
      <w:pPr>
        <w:spacing w:before="0" w:after="0" w:line="240" w:lineRule="auto"/>
      </w:pPr>
      <w:rPr>
        <w:b/>
        <w:bCs/>
        <w:color w:val="FFFFFF"/>
      </w:rPr>
      <w:tblPr/>
      <w:tcPr>
        <w:shd w:val="clear" w:color="auto" w:fill="72A376"/>
      </w:tcPr>
    </w:tblStylePr>
    <w:tblStylePr w:type="lastRow">
      <w:pPr>
        <w:spacing w:before="0" w:after="0" w:line="240" w:lineRule="auto"/>
      </w:pPr>
      <w:rPr>
        <w:b/>
        <w:bCs/>
      </w:rPr>
      <w:tblPr/>
      <w:tcPr>
        <w:tcBorders>
          <w:top w:val="double" w:sz="6" w:space="0" w:color="72A376"/>
          <w:left w:val="single" w:sz="8" w:space="0" w:color="72A376"/>
          <w:bottom w:val="single" w:sz="8" w:space="0" w:color="72A376"/>
          <w:right w:val="single" w:sz="8" w:space="0" w:color="72A376"/>
        </w:tcBorders>
      </w:tcPr>
    </w:tblStylePr>
    <w:tblStylePr w:type="firstCol">
      <w:rPr>
        <w:b/>
        <w:bCs/>
      </w:rPr>
    </w:tblStylePr>
    <w:tblStylePr w:type="lastCol">
      <w:rPr>
        <w:b/>
        <w:bCs/>
      </w:rPr>
    </w:tblStylePr>
    <w:tblStylePr w:type="band1Vert">
      <w:tblPr/>
      <w:tcPr>
        <w:tcBorders>
          <w:top w:val="single" w:sz="8" w:space="0" w:color="72A376"/>
          <w:left w:val="single" w:sz="8" w:space="0" w:color="72A376"/>
          <w:bottom w:val="single" w:sz="8" w:space="0" w:color="72A376"/>
          <w:right w:val="single" w:sz="8" w:space="0" w:color="72A376"/>
        </w:tcBorders>
      </w:tcPr>
    </w:tblStylePr>
    <w:tblStylePr w:type="band1Horz">
      <w:tblPr/>
      <w:tcPr>
        <w:tcBorders>
          <w:top w:val="single" w:sz="8" w:space="0" w:color="72A376"/>
          <w:left w:val="single" w:sz="8" w:space="0" w:color="72A376"/>
          <w:bottom w:val="single" w:sz="8" w:space="0" w:color="72A376"/>
          <w:right w:val="single" w:sz="8" w:space="0" w:color="72A376"/>
        </w:tcBorders>
      </w:tcPr>
    </w:tblStylePr>
  </w:style>
  <w:style w:type="paragraph" w:customStyle="1" w:styleId="HD6Level1">
    <w:name w:val="HD6 Level 1"/>
    <w:basedOn w:val="Normal"/>
    <w:rsid w:val="002B7D2A"/>
    <w:pPr>
      <w:spacing w:after="240" w:line="312" w:lineRule="auto"/>
      <w:jc w:val="both"/>
    </w:pPr>
    <w:rPr>
      <w:rFonts w:ascii="Arial" w:eastAsia="Times New Roman" w:hAnsi="Arial"/>
      <w:szCs w:val="20"/>
    </w:rPr>
  </w:style>
  <w:style w:type="paragraph" w:customStyle="1" w:styleId="HD6Level2">
    <w:name w:val="HD6 Level 2"/>
    <w:basedOn w:val="HD6Level1"/>
    <w:rsid w:val="002B7D2A"/>
  </w:style>
  <w:style w:type="paragraph" w:customStyle="1" w:styleId="HD6Level3">
    <w:name w:val="HD6 Level 3"/>
    <w:basedOn w:val="HD6Level2"/>
    <w:rsid w:val="002B7D2A"/>
  </w:style>
  <w:style w:type="paragraph" w:customStyle="1" w:styleId="HD6Level4">
    <w:name w:val="HD6 Level 4"/>
    <w:basedOn w:val="HD6Level3"/>
    <w:rsid w:val="002B7D2A"/>
  </w:style>
  <w:style w:type="paragraph" w:customStyle="1" w:styleId="HD6Level5">
    <w:name w:val="HD6 Level 5"/>
    <w:basedOn w:val="HD6Level4"/>
    <w:rsid w:val="002B7D2A"/>
  </w:style>
  <w:style w:type="paragraph" w:customStyle="1" w:styleId="HD6Level6">
    <w:name w:val="HD6 Level 6"/>
    <w:basedOn w:val="HD6Level5"/>
    <w:rsid w:val="002B7D2A"/>
  </w:style>
  <w:style w:type="paragraph" w:customStyle="1" w:styleId="HD6Level7">
    <w:name w:val="HD6 Level 7"/>
    <w:basedOn w:val="HD6Level6"/>
    <w:rsid w:val="002B7D2A"/>
  </w:style>
  <w:style w:type="paragraph" w:customStyle="1" w:styleId="HD6Level8">
    <w:name w:val="HD6 Level 8"/>
    <w:basedOn w:val="HD6Level7"/>
    <w:rsid w:val="002B7D2A"/>
  </w:style>
  <w:style w:type="paragraph" w:customStyle="1" w:styleId="HD6Level9">
    <w:name w:val="HD6 Level 9"/>
    <w:basedOn w:val="HD6Level8"/>
    <w:rsid w:val="002B7D2A"/>
  </w:style>
  <w:style w:type="paragraph" w:customStyle="1" w:styleId="HD6Heading1">
    <w:name w:val="HD6 Heading 1"/>
    <w:basedOn w:val="HD6Level1"/>
    <w:next w:val="HD6Level2"/>
    <w:rsid w:val="002B7D2A"/>
    <w:pPr>
      <w:keepNext/>
      <w:jc w:val="left"/>
      <w:outlineLvl w:val="0"/>
    </w:pPr>
    <w:rPr>
      <w:b/>
      <w:caps/>
    </w:rPr>
  </w:style>
  <w:style w:type="paragraph" w:customStyle="1" w:styleId="m2188256164272187340m7110009227564056072gmail-sas-3">
    <w:name w:val="m_2188256164272187340m_7110009227564056072gmail-sas-3"/>
    <w:basedOn w:val="Normal"/>
    <w:rsid w:val="003173BE"/>
    <w:pPr>
      <w:spacing w:before="100" w:beforeAutospacing="1" w:after="100" w:afterAutospacing="1"/>
    </w:pPr>
    <w:rPr>
      <w:rFonts w:ascii="Times New Roman" w:eastAsia="Times New Roman" w:hAnsi="Times New Roman"/>
      <w:szCs w:val="24"/>
      <w:lang w:eastAsia="en-GB"/>
    </w:rPr>
  </w:style>
  <w:style w:type="paragraph" w:customStyle="1" w:styleId="1bodycopy10pt">
    <w:name w:val="1 body copy 10pt"/>
    <w:basedOn w:val="Normal"/>
    <w:link w:val="1bodycopy10ptChar"/>
    <w:qFormat/>
    <w:rsid w:val="000169EA"/>
    <w:rPr>
      <w:rFonts w:ascii="Arial" w:eastAsia="MS Mincho" w:hAnsi="Arial"/>
      <w:sz w:val="20"/>
      <w:szCs w:val="24"/>
      <w:lang w:val="en-US"/>
    </w:rPr>
  </w:style>
  <w:style w:type="paragraph" w:customStyle="1" w:styleId="2Subheadpink">
    <w:name w:val="2 Subhead pink"/>
    <w:next w:val="1bodycopy10pt"/>
    <w:rsid w:val="000169EA"/>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0169EA"/>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0169EA"/>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0169EA"/>
    <w:pPr>
      <w:numPr>
        <w:numId w:val="1"/>
      </w:numPr>
      <w:suppressAutoHyphens/>
      <w:ind w:right="284"/>
    </w:pPr>
    <w:rPr>
      <w:rFonts w:ascii="Arial" w:eastAsia="MS Mincho" w:hAnsi="Arial" w:cs="Arial"/>
      <w:b/>
      <w:szCs w:val="20"/>
      <w:lang w:val="en-US"/>
    </w:rPr>
  </w:style>
  <w:style w:type="paragraph" w:customStyle="1" w:styleId="7DOsbullet">
    <w:name w:val="7 DOs bullet"/>
    <w:basedOn w:val="Normal"/>
    <w:rsid w:val="000169EA"/>
    <w:pPr>
      <w:numPr>
        <w:numId w:val="2"/>
      </w:numPr>
      <w:ind w:right="284"/>
    </w:pPr>
    <w:rPr>
      <w:rFonts w:ascii="Arial" w:eastAsia="MS Mincho" w:hAnsi="Arial" w:cs="Arial"/>
      <w:b/>
      <w:szCs w:val="20"/>
      <w:lang w:val="en-US"/>
    </w:rPr>
  </w:style>
  <w:style w:type="paragraph" w:customStyle="1" w:styleId="4Bulletedcopyblue">
    <w:name w:val="4 Bulleted copy blue"/>
    <w:basedOn w:val="Normal"/>
    <w:qFormat/>
    <w:rsid w:val="000169EA"/>
    <w:pPr>
      <w:numPr>
        <w:numId w:val="11"/>
      </w:numPr>
    </w:pPr>
    <w:rPr>
      <w:rFonts w:ascii="Arial" w:eastAsia="MS Mincho" w:hAnsi="Arial" w:cs="Arial"/>
      <w:sz w:val="20"/>
      <w:szCs w:val="20"/>
      <w:lang w:val="en-US"/>
    </w:rPr>
  </w:style>
  <w:style w:type="paragraph" w:customStyle="1" w:styleId="9Boxheading">
    <w:name w:val="9 Box heading"/>
    <w:basedOn w:val="Normal"/>
    <w:rsid w:val="000169EA"/>
    <w:rPr>
      <w:rFonts w:ascii="Arial" w:eastAsia="MS Mincho" w:hAnsi="Arial"/>
      <w:b/>
      <w:color w:val="12263F"/>
      <w:szCs w:val="24"/>
      <w:lang w:val="en-US"/>
    </w:rPr>
  </w:style>
  <w:style w:type="paragraph" w:customStyle="1" w:styleId="9Secondbullet">
    <w:name w:val="9 Second bullet"/>
    <w:basedOn w:val="1bodycopy10pt"/>
    <w:link w:val="9SecondbulletChar"/>
    <w:rsid w:val="000169EA"/>
    <w:pPr>
      <w:numPr>
        <w:numId w:val="3"/>
      </w:numPr>
      <w:ind w:right="567"/>
    </w:pPr>
  </w:style>
  <w:style w:type="character" w:customStyle="1" w:styleId="1bodycopy10ptChar">
    <w:name w:val="1 body copy 10pt Char"/>
    <w:link w:val="1bodycopy10pt"/>
    <w:rsid w:val="000169EA"/>
    <w:rPr>
      <w:rFonts w:ascii="Arial" w:eastAsia="MS Mincho" w:hAnsi="Arial"/>
      <w:szCs w:val="24"/>
      <w:lang w:val="en-US" w:eastAsia="en-US"/>
    </w:rPr>
  </w:style>
  <w:style w:type="character" w:customStyle="1" w:styleId="9SecondbulletChar">
    <w:name w:val="9 Second bullet Char"/>
    <w:link w:val="9Secondbullet"/>
    <w:rsid w:val="000169EA"/>
    <w:rPr>
      <w:rFonts w:ascii="Arial" w:eastAsia="MS Mincho" w:hAnsi="Arial"/>
      <w:szCs w:val="24"/>
      <w:lang w:val="en-US" w:eastAsia="en-US"/>
    </w:rPr>
  </w:style>
  <w:style w:type="paragraph" w:customStyle="1" w:styleId="6Abstract">
    <w:name w:val="6 Abstract"/>
    <w:qFormat/>
    <w:rsid w:val="000169EA"/>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0169EA"/>
    <w:pPr>
      <w:spacing w:after="100"/>
      <w:ind w:left="220"/>
    </w:pPr>
    <w:rPr>
      <w:rFonts w:ascii="Arial" w:eastAsia="MS Mincho" w:hAnsi="Arial"/>
      <w:sz w:val="20"/>
      <w:szCs w:val="24"/>
      <w:lang w:val="en-US"/>
    </w:rPr>
  </w:style>
  <w:style w:type="paragraph" w:customStyle="1" w:styleId="Text">
    <w:name w:val="Text"/>
    <w:basedOn w:val="BodyText"/>
    <w:link w:val="TextChar"/>
    <w:rsid w:val="000169EA"/>
    <w:pPr>
      <w:spacing w:after="120"/>
    </w:pPr>
    <w:rPr>
      <w:rFonts w:ascii="Arial" w:eastAsia="MS Mincho" w:hAnsi="Arial"/>
      <w:sz w:val="20"/>
      <w:lang w:val="en-US"/>
    </w:rPr>
  </w:style>
  <w:style w:type="character" w:customStyle="1" w:styleId="TextChar">
    <w:name w:val="Text Char"/>
    <w:link w:val="Text"/>
    <w:rsid w:val="000169EA"/>
    <w:rPr>
      <w:rFonts w:ascii="Arial" w:eastAsia="MS Mincho" w:hAnsi="Arial"/>
      <w:lang w:val="en-US" w:eastAsia="en-US"/>
    </w:rPr>
  </w:style>
  <w:style w:type="paragraph" w:customStyle="1" w:styleId="9TableHeading">
    <w:name w:val="9 Table Heading"/>
    <w:basedOn w:val="Text"/>
    <w:link w:val="9TableHeadingChar"/>
    <w:rsid w:val="000169EA"/>
    <w:pPr>
      <w:spacing w:after="0"/>
    </w:pPr>
    <w:rPr>
      <w:caps/>
    </w:rPr>
  </w:style>
  <w:style w:type="character" w:customStyle="1" w:styleId="9TableHeadingChar">
    <w:name w:val="9 Table Heading Char"/>
    <w:link w:val="9TableHeading"/>
    <w:rsid w:val="000169EA"/>
    <w:rPr>
      <w:rFonts w:ascii="Arial" w:eastAsia="MS Mincho" w:hAnsi="Arial"/>
      <w:caps/>
      <w:lang w:val="en-US" w:eastAsia="en-US"/>
    </w:rPr>
  </w:style>
  <w:style w:type="paragraph" w:customStyle="1" w:styleId="Bodycopyitalic">
    <w:name w:val="Body copy italic"/>
    <w:basedOn w:val="Normal"/>
    <w:qFormat/>
    <w:rsid w:val="000169EA"/>
    <w:pPr>
      <w:ind w:right="284"/>
    </w:pPr>
    <w:rPr>
      <w:rFonts w:ascii="Arial" w:eastAsia="MS Mincho" w:hAnsi="Arial"/>
      <w:i/>
      <w:sz w:val="20"/>
      <w:szCs w:val="24"/>
      <w:lang w:val="en-US"/>
    </w:rPr>
  </w:style>
  <w:style w:type="paragraph" w:customStyle="1" w:styleId="TableHeading">
    <w:name w:val="TableHeading"/>
    <w:basedOn w:val="1bodycopy10pt"/>
    <w:link w:val="TableHeadingChar"/>
    <w:qFormat/>
    <w:rsid w:val="000169EA"/>
    <w:pPr>
      <w:spacing w:after="0"/>
    </w:pPr>
  </w:style>
  <w:style w:type="character" w:customStyle="1" w:styleId="TableHeadingChar">
    <w:name w:val="TableHeading Char"/>
    <w:link w:val="TableHeading"/>
    <w:rsid w:val="000169EA"/>
    <w:rPr>
      <w:rFonts w:ascii="Arial" w:eastAsia="MS Mincho" w:hAnsi="Arial"/>
      <w:szCs w:val="24"/>
      <w:lang w:val="en-US" w:eastAsia="en-US"/>
    </w:rPr>
  </w:style>
  <w:style w:type="table" w:customStyle="1" w:styleId="TheKeytable">
    <w:name w:val="The Key table"/>
    <w:basedOn w:val="TableNormal"/>
    <w:uiPriority w:val="99"/>
    <w:rsid w:val="000169EA"/>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0169EA"/>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0169EA"/>
    <w:rPr>
      <w:szCs w:val="20"/>
    </w:rPr>
  </w:style>
  <w:style w:type="character" w:customStyle="1" w:styleId="apple-converted-space">
    <w:name w:val="apple-converted-space"/>
    <w:rsid w:val="000169EA"/>
  </w:style>
  <w:style w:type="paragraph" w:customStyle="1" w:styleId="Subheadwithpointer">
    <w:name w:val="Subhead with pointer"/>
    <w:basedOn w:val="Normal"/>
    <w:next w:val="6Abstract"/>
    <w:link w:val="SubheadwithpointerChar"/>
    <w:rsid w:val="000169EA"/>
    <w:pPr>
      <w:numPr>
        <w:numId w:val="4"/>
      </w:numPr>
      <w:spacing w:before="120"/>
      <w:ind w:right="850"/>
    </w:pPr>
    <w:rPr>
      <w:rFonts w:ascii="Arial" w:eastAsia="MS Mincho" w:hAnsi="Arial"/>
      <w:b/>
      <w:bCs/>
      <w:color w:val="12263F"/>
      <w:sz w:val="32"/>
      <w:szCs w:val="32"/>
      <w:lang w:val="en-US"/>
    </w:rPr>
  </w:style>
  <w:style w:type="paragraph" w:customStyle="1" w:styleId="1bodycopy11pt">
    <w:name w:val="1 body copy 11pt"/>
    <w:autoRedefine/>
    <w:rsid w:val="000169EA"/>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0169EA"/>
    <w:rPr>
      <w:rFonts w:ascii="Arial" w:eastAsia="MS Mincho" w:hAnsi="Arial"/>
      <w:b/>
      <w:bCs/>
      <w:color w:val="12263F"/>
      <w:sz w:val="32"/>
      <w:szCs w:val="32"/>
      <w:lang w:val="en-US" w:eastAsia="en-US"/>
    </w:rPr>
  </w:style>
  <w:style w:type="character" w:styleId="FollowedHyperlink">
    <w:name w:val="FollowedHyperlink"/>
    <w:uiPriority w:val="99"/>
    <w:semiHidden/>
    <w:unhideWhenUsed/>
    <w:rsid w:val="000169EA"/>
    <w:rPr>
      <w:color w:val="954F72"/>
      <w:u w:val="single"/>
    </w:rPr>
  </w:style>
  <w:style w:type="paragraph" w:customStyle="1" w:styleId="Title1">
    <w:name w:val="Title 1"/>
    <w:basedOn w:val="Heading1"/>
    <w:link w:val="Title1Char"/>
    <w:autoRedefine/>
    <w:rsid w:val="000169EA"/>
    <w:pPr>
      <w:spacing w:after="120"/>
    </w:pPr>
    <w:rPr>
      <w:rFonts w:ascii="Arial" w:eastAsia="MS Gothic" w:hAnsi="Arial"/>
      <w:b w:val="0"/>
      <w:color w:val="auto"/>
      <w:sz w:val="52"/>
      <w:szCs w:val="52"/>
      <w:lang w:val="en-US"/>
    </w:rPr>
  </w:style>
  <w:style w:type="character" w:customStyle="1" w:styleId="Title1Char">
    <w:name w:val="Title 1 Char"/>
    <w:link w:val="Title1"/>
    <w:rsid w:val="000169EA"/>
    <w:rPr>
      <w:rFonts w:ascii="Arial" w:eastAsia="MS Gothic" w:hAnsi="Arial"/>
      <w:bCs/>
      <w:sz w:val="52"/>
      <w:szCs w:val="52"/>
      <w:lang w:val="en-US" w:eastAsia="en-US"/>
    </w:rPr>
  </w:style>
  <w:style w:type="paragraph" w:styleId="TOCHeading">
    <w:name w:val="TOC Heading"/>
    <w:basedOn w:val="Heading1"/>
    <w:next w:val="Normal"/>
    <w:uiPriority w:val="39"/>
    <w:unhideWhenUsed/>
    <w:rsid w:val="000169EA"/>
    <w:pPr>
      <w:spacing w:before="240" w:line="259" w:lineRule="auto"/>
      <w:outlineLvl w:val="9"/>
    </w:pPr>
    <w:rPr>
      <w:rFonts w:ascii="Calibri Light" w:hAnsi="Calibri Light"/>
      <w:b w:val="0"/>
      <w:bCs w:val="0"/>
      <w:color w:val="0D1C2F"/>
      <w:sz w:val="32"/>
      <w:szCs w:val="32"/>
      <w:lang w:val="en-US"/>
    </w:rPr>
  </w:style>
  <w:style w:type="paragraph" w:styleId="TOC1">
    <w:name w:val="toc 1"/>
    <w:basedOn w:val="Normal"/>
    <w:next w:val="Normal"/>
    <w:autoRedefine/>
    <w:uiPriority w:val="39"/>
    <w:unhideWhenUsed/>
    <w:rsid w:val="000169EA"/>
    <w:pPr>
      <w:spacing w:after="100"/>
    </w:pPr>
    <w:rPr>
      <w:rFonts w:ascii="Arial" w:eastAsia="MS Mincho" w:hAnsi="Arial"/>
      <w:sz w:val="20"/>
      <w:szCs w:val="24"/>
      <w:lang w:val="en-US"/>
    </w:rPr>
  </w:style>
  <w:style w:type="paragraph" w:customStyle="1" w:styleId="3Policytitle">
    <w:name w:val="3 Policy title"/>
    <w:basedOn w:val="Normal"/>
    <w:qFormat/>
    <w:rsid w:val="000169EA"/>
    <w:rPr>
      <w:rFonts w:ascii="Arial" w:eastAsia="MS Mincho" w:hAnsi="Arial"/>
      <w:b/>
      <w:sz w:val="72"/>
      <w:szCs w:val="24"/>
      <w:lang w:val="en-US"/>
    </w:rPr>
  </w:style>
  <w:style w:type="table" w:customStyle="1" w:styleId="TheKeypolicytable">
    <w:name w:val="The Key policy table"/>
    <w:basedOn w:val="TableNormal"/>
    <w:uiPriority w:val="99"/>
    <w:rsid w:val="000169EA"/>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0169EA"/>
    <w:pPr>
      <w:keepLines/>
      <w:spacing w:after="60"/>
      <w:textboxTightWrap w:val="allLines"/>
    </w:pPr>
  </w:style>
  <w:style w:type="paragraph" w:customStyle="1" w:styleId="Bulletedcopylevel2">
    <w:name w:val="Bulleted copy level 2"/>
    <w:basedOn w:val="1bodycopy10pt"/>
    <w:qFormat/>
    <w:rsid w:val="000169EA"/>
    <w:pPr>
      <w:numPr>
        <w:numId w:val="5"/>
      </w:numPr>
      <w:ind w:left="360" w:hanging="360"/>
    </w:pPr>
  </w:style>
  <w:style w:type="paragraph" w:customStyle="1" w:styleId="Tablecopybulleted">
    <w:name w:val="Table copy bulleted"/>
    <w:basedOn w:val="Tablebodycopy"/>
    <w:qFormat/>
    <w:rsid w:val="000169EA"/>
    <w:pPr>
      <w:numPr>
        <w:numId w:val="6"/>
      </w:numPr>
      <w:ind w:left="567" w:hanging="210"/>
    </w:pPr>
  </w:style>
  <w:style w:type="paragraph" w:customStyle="1" w:styleId="Caption1">
    <w:name w:val="Caption 1"/>
    <w:basedOn w:val="Normal"/>
    <w:qFormat/>
    <w:rsid w:val="000169EA"/>
    <w:pPr>
      <w:spacing w:before="120"/>
    </w:pPr>
    <w:rPr>
      <w:rFonts w:ascii="Arial" w:eastAsia="MS Mincho" w:hAnsi="Arial"/>
      <w:i/>
      <w:color w:val="F15F22"/>
      <w:sz w:val="20"/>
      <w:szCs w:val="24"/>
      <w:lang w:val="en-US"/>
    </w:rPr>
  </w:style>
  <w:style w:type="paragraph" w:customStyle="1" w:styleId="Subhead2">
    <w:name w:val="Subhead 2"/>
    <w:basedOn w:val="1bodycopy10pt"/>
    <w:next w:val="1bodycopy10pt"/>
    <w:link w:val="Subhead2Char"/>
    <w:qFormat/>
    <w:rsid w:val="000169EA"/>
    <w:pPr>
      <w:spacing w:before="240"/>
    </w:pPr>
    <w:rPr>
      <w:b/>
      <w:color w:val="12263F"/>
      <w:sz w:val="24"/>
    </w:rPr>
  </w:style>
  <w:style w:type="character" w:customStyle="1" w:styleId="Subhead2Char">
    <w:name w:val="Subhead 2 Char"/>
    <w:link w:val="Subhead2"/>
    <w:rsid w:val="000169EA"/>
    <w:rPr>
      <w:rFonts w:ascii="Arial" w:eastAsia="MS Mincho" w:hAnsi="Arial"/>
      <w:b/>
      <w:color w:val="12263F"/>
      <w:sz w:val="24"/>
      <w:szCs w:val="24"/>
      <w:lang w:val="en-US" w:eastAsia="en-US"/>
    </w:rPr>
  </w:style>
  <w:style w:type="paragraph" w:styleId="TOC3">
    <w:name w:val="toc 3"/>
    <w:basedOn w:val="Normal"/>
    <w:next w:val="Normal"/>
    <w:autoRedefine/>
    <w:uiPriority w:val="39"/>
    <w:unhideWhenUsed/>
    <w:rsid w:val="000169EA"/>
    <w:pPr>
      <w:spacing w:after="100"/>
      <w:ind w:left="400"/>
    </w:pPr>
    <w:rPr>
      <w:rFonts w:ascii="Arial" w:eastAsia="MS Mincho" w:hAnsi="Arial"/>
      <w:sz w:val="20"/>
      <w:szCs w:val="24"/>
      <w:lang w:val="en-US"/>
    </w:rPr>
  </w:style>
  <w:style w:type="character" w:styleId="CommentReference">
    <w:name w:val="annotation reference"/>
    <w:uiPriority w:val="99"/>
    <w:semiHidden/>
    <w:unhideWhenUsed/>
    <w:rsid w:val="000169EA"/>
    <w:rPr>
      <w:sz w:val="16"/>
      <w:szCs w:val="16"/>
    </w:rPr>
  </w:style>
  <w:style w:type="paragraph" w:styleId="CommentText">
    <w:name w:val="annotation text"/>
    <w:basedOn w:val="Normal"/>
    <w:link w:val="CommentTextChar"/>
    <w:uiPriority w:val="99"/>
    <w:unhideWhenUsed/>
    <w:rsid w:val="000169EA"/>
    <w:rPr>
      <w:rFonts w:ascii="Arial" w:eastAsia="MS Mincho" w:hAnsi="Arial"/>
      <w:sz w:val="20"/>
      <w:szCs w:val="20"/>
      <w:lang w:val="en-US"/>
    </w:rPr>
  </w:style>
  <w:style w:type="character" w:customStyle="1" w:styleId="CommentTextChar">
    <w:name w:val="Comment Text Char"/>
    <w:link w:val="CommentText"/>
    <w:uiPriority w:val="99"/>
    <w:rsid w:val="000169EA"/>
    <w:rPr>
      <w:rFonts w:ascii="Arial" w:eastAsia="MS Mincho" w:hAnsi="Arial"/>
      <w:lang w:val="en-US" w:eastAsia="en-US"/>
    </w:rPr>
  </w:style>
  <w:style w:type="paragraph" w:styleId="CommentSubject">
    <w:name w:val="annotation subject"/>
    <w:basedOn w:val="CommentText"/>
    <w:next w:val="CommentText"/>
    <w:link w:val="CommentSubjectChar"/>
    <w:uiPriority w:val="99"/>
    <w:semiHidden/>
    <w:unhideWhenUsed/>
    <w:rsid w:val="000169EA"/>
    <w:rPr>
      <w:b/>
      <w:bCs/>
    </w:rPr>
  </w:style>
  <w:style w:type="character" w:customStyle="1" w:styleId="CommentSubjectChar">
    <w:name w:val="Comment Subject Char"/>
    <w:link w:val="CommentSubject"/>
    <w:uiPriority w:val="99"/>
    <w:semiHidden/>
    <w:rsid w:val="000169EA"/>
    <w:rPr>
      <w:rFonts w:ascii="Arial" w:eastAsia="MS Mincho" w:hAnsi="Arial"/>
      <w:b/>
      <w:bCs/>
      <w:lang w:val="en-US" w:eastAsia="en-US"/>
    </w:rPr>
  </w:style>
  <w:style w:type="paragraph" w:customStyle="1" w:styleId="Default">
    <w:name w:val="Default"/>
    <w:rsid w:val="000169EA"/>
    <w:pPr>
      <w:autoSpaceDE w:val="0"/>
      <w:autoSpaceDN w:val="0"/>
      <w:adjustRightInd w:val="0"/>
    </w:pPr>
    <w:rPr>
      <w:rFonts w:ascii="Gill Sans MT" w:eastAsia="Arial" w:hAnsi="Gill Sans MT" w:cs="Gill Sans MT"/>
      <w:color w:val="000000"/>
      <w:sz w:val="24"/>
      <w:szCs w:val="24"/>
      <w:lang w:eastAsia="zh-CN"/>
    </w:rPr>
  </w:style>
  <w:style w:type="paragraph" w:customStyle="1" w:styleId="ColorfulList-Accent11">
    <w:name w:val="Colorful List - Accent 11"/>
    <w:basedOn w:val="Normal"/>
    <w:uiPriority w:val="34"/>
    <w:qFormat/>
    <w:rsid w:val="000169EA"/>
    <w:pPr>
      <w:ind w:left="720"/>
      <w:contextualSpacing/>
    </w:pPr>
  </w:style>
  <w:style w:type="paragraph" w:customStyle="1" w:styleId="NumberedParagraphs">
    <w:name w:val="Numbered Paragraphs"/>
    <w:basedOn w:val="Normal"/>
    <w:rsid w:val="000169EA"/>
    <w:pPr>
      <w:numPr>
        <w:numId w:val="13"/>
      </w:numPr>
      <w:spacing w:before="70" w:after="70" w:line="280" w:lineRule="atLeast"/>
    </w:pPr>
    <w:rPr>
      <w:rFonts w:ascii="Arial" w:eastAsia="Times New Roman" w:hAnsi="Arial"/>
      <w:sz w:val="20"/>
      <w:szCs w:val="20"/>
    </w:rPr>
  </w:style>
  <w:style w:type="paragraph" w:customStyle="1" w:styleId="NoSpacing1">
    <w:name w:val="No Spacing1"/>
    <w:uiPriority w:val="1"/>
    <w:qFormat/>
    <w:rsid w:val="000169EA"/>
    <w:rPr>
      <w:sz w:val="22"/>
      <w:szCs w:val="22"/>
      <w:lang w:eastAsia="en-US"/>
    </w:rPr>
  </w:style>
  <w:style w:type="paragraph" w:styleId="TOC4">
    <w:name w:val="toc 4"/>
    <w:basedOn w:val="Normal"/>
    <w:next w:val="Normal"/>
    <w:autoRedefine/>
    <w:uiPriority w:val="39"/>
    <w:unhideWhenUsed/>
    <w:rsid w:val="00B41BCD"/>
    <w:pPr>
      <w:spacing w:after="100" w:line="259" w:lineRule="auto"/>
      <w:ind w:left="660"/>
    </w:pPr>
    <w:rPr>
      <w:rFonts w:eastAsia="DengXian"/>
      <w:lang w:val="en-US" w:eastAsia="zh-CN"/>
    </w:rPr>
  </w:style>
  <w:style w:type="paragraph" w:styleId="TOC5">
    <w:name w:val="toc 5"/>
    <w:basedOn w:val="Normal"/>
    <w:next w:val="Normal"/>
    <w:autoRedefine/>
    <w:uiPriority w:val="39"/>
    <w:unhideWhenUsed/>
    <w:rsid w:val="00B41BCD"/>
    <w:pPr>
      <w:spacing w:after="100" w:line="259" w:lineRule="auto"/>
      <w:ind w:left="880"/>
    </w:pPr>
    <w:rPr>
      <w:rFonts w:eastAsia="DengXian"/>
      <w:lang w:val="en-US" w:eastAsia="zh-CN"/>
    </w:rPr>
  </w:style>
  <w:style w:type="paragraph" w:styleId="TOC6">
    <w:name w:val="toc 6"/>
    <w:basedOn w:val="Normal"/>
    <w:next w:val="Normal"/>
    <w:autoRedefine/>
    <w:uiPriority w:val="39"/>
    <w:unhideWhenUsed/>
    <w:rsid w:val="00B41BCD"/>
    <w:pPr>
      <w:spacing w:after="100" w:line="259" w:lineRule="auto"/>
      <w:ind w:left="1100"/>
    </w:pPr>
    <w:rPr>
      <w:rFonts w:eastAsia="DengXian"/>
      <w:lang w:val="en-US" w:eastAsia="zh-CN"/>
    </w:rPr>
  </w:style>
  <w:style w:type="paragraph" w:styleId="TOC7">
    <w:name w:val="toc 7"/>
    <w:basedOn w:val="Normal"/>
    <w:next w:val="Normal"/>
    <w:autoRedefine/>
    <w:uiPriority w:val="39"/>
    <w:unhideWhenUsed/>
    <w:rsid w:val="00B41BCD"/>
    <w:pPr>
      <w:spacing w:after="100" w:line="259" w:lineRule="auto"/>
      <w:ind w:left="1320"/>
    </w:pPr>
    <w:rPr>
      <w:rFonts w:eastAsia="DengXian"/>
      <w:lang w:val="en-US" w:eastAsia="zh-CN"/>
    </w:rPr>
  </w:style>
  <w:style w:type="paragraph" w:styleId="TOC8">
    <w:name w:val="toc 8"/>
    <w:basedOn w:val="Normal"/>
    <w:next w:val="Normal"/>
    <w:autoRedefine/>
    <w:uiPriority w:val="39"/>
    <w:unhideWhenUsed/>
    <w:rsid w:val="00B41BCD"/>
    <w:pPr>
      <w:spacing w:after="100" w:line="259" w:lineRule="auto"/>
      <w:ind w:left="1540"/>
    </w:pPr>
    <w:rPr>
      <w:rFonts w:eastAsia="DengXian"/>
      <w:lang w:val="en-US" w:eastAsia="zh-CN"/>
    </w:rPr>
  </w:style>
  <w:style w:type="paragraph" w:styleId="TOC9">
    <w:name w:val="toc 9"/>
    <w:basedOn w:val="Normal"/>
    <w:next w:val="Normal"/>
    <w:autoRedefine/>
    <w:uiPriority w:val="39"/>
    <w:unhideWhenUsed/>
    <w:rsid w:val="00B41BCD"/>
    <w:pPr>
      <w:spacing w:after="100" w:line="259" w:lineRule="auto"/>
      <w:ind w:left="1760"/>
    </w:pPr>
    <w:rPr>
      <w:rFonts w:eastAsia="DengXian"/>
      <w:lang w:val="en-US" w:eastAsia="zh-CN"/>
    </w:rPr>
  </w:style>
  <w:style w:type="character" w:customStyle="1" w:styleId="Heading5Char">
    <w:name w:val="Heading 5 Char"/>
    <w:link w:val="Heading5"/>
    <w:uiPriority w:val="9"/>
    <w:semiHidden/>
    <w:rsid w:val="006764FA"/>
    <w:rPr>
      <w:rFonts w:ascii="Calibri" w:eastAsia="Times New Roman" w:hAnsi="Calibri" w:cs="Times New Roman"/>
      <w:b/>
      <w:bCs/>
      <w:i/>
      <w:iCs/>
      <w:sz w:val="26"/>
      <w:szCs w:val="26"/>
      <w:lang w:val="en-GB"/>
    </w:rPr>
  </w:style>
  <w:style w:type="paragraph" w:customStyle="1" w:styleId="DocID">
    <w:name w:val="DocID"/>
    <w:basedOn w:val="Footer"/>
    <w:next w:val="Footer"/>
    <w:uiPriority w:val="99"/>
    <w:rsid w:val="002B7496"/>
    <w:pPr>
      <w:tabs>
        <w:tab w:val="clear" w:pos="4513"/>
        <w:tab w:val="clear" w:pos="9026"/>
        <w:tab w:val="right" w:pos="9072"/>
      </w:tabs>
    </w:pPr>
    <w:rPr>
      <w:rFonts w:ascii="Arial" w:eastAsia="SimSun" w:hAnsi="Arial" w:cs="Simplified Arabic"/>
      <w:sz w:val="16"/>
      <w:szCs w:val="16"/>
      <w:lang w:eastAsia="zh-CN" w:bidi="he-IL"/>
    </w:rPr>
  </w:style>
  <w:style w:type="paragraph" w:styleId="Revision">
    <w:name w:val="Revision"/>
    <w:hidden/>
    <w:uiPriority w:val="99"/>
    <w:semiHidden/>
    <w:rsid w:val="00D165F9"/>
    <w:rPr>
      <w:sz w:val="22"/>
      <w:szCs w:val="22"/>
      <w:lang w:eastAsia="en-US"/>
    </w:rPr>
  </w:style>
  <w:style w:type="character" w:styleId="UnresolvedMention">
    <w:name w:val="Unresolved Mention"/>
    <w:uiPriority w:val="99"/>
    <w:semiHidden/>
    <w:unhideWhenUsed/>
    <w:rsid w:val="005862D1"/>
    <w:rPr>
      <w:color w:val="605E5C"/>
      <w:shd w:val="clear" w:color="auto" w:fill="E1DFDD"/>
    </w:rPr>
  </w:style>
  <w:style w:type="character" w:styleId="IntenseReference">
    <w:name w:val="Intense Reference"/>
    <w:basedOn w:val="DefaultParagraphFont"/>
    <w:uiPriority w:val="32"/>
    <w:qFormat/>
    <w:rsid w:val="009F642F"/>
    <w:rPr>
      <w:b/>
      <w:bCs/>
      <w:smallCaps/>
      <w:color w:val="156082" w:themeColor="accent1"/>
      <w:spacing w:val="5"/>
    </w:rPr>
  </w:style>
  <w:style w:type="paragraph" w:customStyle="1" w:styleId="TableParagraph">
    <w:name w:val="Table Paragraph"/>
    <w:basedOn w:val="Normal"/>
    <w:uiPriority w:val="1"/>
    <w:qFormat/>
    <w:rsid w:val="00A710E2"/>
    <w:pPr>
      <w:widowControl w:val="0"/>
      <w:autoSpaceDE w:val="0"/>
      <w:autoSpaceDN w:val="0"/>
      <w:spacing w:before="141" w:after="0"/>
      <w:ind w:left="14"/>
    </w:pPr>
    <w:rPr>
      <w:rFonts w:ascii="Arial" w:eastAsia="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7965">
      <w:bodyDiv w:val="1"/>
      <w:marLeft w:val="0"/>
      <w:marRight w:val="0"/>
      <w:marTop w:val="0"/>
      <w:marBottom w:val="0"/>
      <w:divBdr>
        <w:top w:val="none" w:sz="0" w:space="0" w:color="auto"/>
        <w:left w:val="none" w:sz="0" w:space="0" w:color="auto"/>
        <w:bottom w:val="none" w:sz="0" w:space="0" w:color="auto"/>
        <w:right w:val="none" w:sz="0" w:space="0" w:color="auto"/>
      </w:divBdr>
    </w:div>
    <w:div w:id="293608429">
      <w:bodyDiv w:val="1"/>
      <w:marLeft w:val="0"/>
      <w:marRight w:val="0"/>
      <w:marTop w:val="0"/>
      <w:marBottom w:val="0"/>
      <w:divBdr>
        <w:top w:val="none" w:sz="0" w:space="0" w:color="auto"/>
        <w:left w:val="none" w:sz="0" w:space="0" w:color="auto"/>
        <w:bottom w:val="none" w:sz="0" w:space="0" w:color="auto"/>
        <w:right w:val="none" w:sz="0" w:space="0" w:color="auto"/>
      </w:divBdr>
    </w:div>
    <w:div w:id="296687388">
      <w:bodyDiv w:val="1"/>
      <w:marLeft w:val="0"/>
      <w:marRight w:val="0"/>
      <w:marTop w:val="0"/>
      <w:marBottom w:val="0"/>
      <w:divBdr>
        <w:top w:val="none" w:sz="0" w:space="0" w:color="auto"/>
        <w:left w:val="none" w:sz="0" w:space="0" w:color="auto"/>
        <w:bottom w:val="none" w:sz="0" w:space="0" w:color="auto"/>
        <w:right w:val="none" w:sz="0" w:space="0" w:color="auto"/>
      </w:divBdr>
    </w:div>
    <w:div w:id="441077948">
      <w:bodyDiv w:val="1"/>
      <w:marLeft w:val="0"/>
      <w:marRight w:val="0"/>
      <w:marTop w:val="0"/>
      <w:marBottom w:val="0"/>
      <w:divBdr>
        <w:top w:val="none" w:sz="0" w:space="0" w:color="auto"/>
        <w:left w:val="none" w:sz="0" w:space="0" w:color="auto"/>
        <w:bottom w:val="none" w:sz="0" w:space="0" w:color="auto"/>
        <w:right w:val="none" w:sz="0" w:space="0" w:color="auto"/>
      </w:divBdr>
    </w:div>
    <w:div w:id="732582684">
      <w:bodyDiv w:val="1"/>
      <w:marLeft w:val="0"/>
      <w:marRight w:val="0"/>
      <w:marTop w:val="0"/>
      <w:marBottom w:val="0"/>
      <w:divBdr>
        <w:top w:val="none" w:sz="0" w:space="0" w:color="auto"/>
        <w:left w:val="none" w:sz="0" w:space="0" w:color="auto"/>
        <w:bottom w:val="none" w:sz="0" w:space="0" w:color="auto"/>
        <w:right w:val="none" w:sz="0" w:space="0" w:color="auto"/>
      </w:divBdr>
    </w:div>
    <w:div w:id="767197141">
      <w:bodyDiv w:val="1"/>
      <w:marLeft w:val="0"/>
      <w:marRight w:val="0"/>
      <w:marTop w:val="0"/>
      <w:marBottom w:val="0"/>
      <w:divBdr>
        <w:top w:val="none" w:sz="0" w:space="0" w:color="auto"/>
        <w:left w:val="none" w:sz="0" w:space="0" w:color="auto"/>
        <w:bottom w:val="none" w:sz="0" w:space="0" w:color="auto"/>
        <w:right w:val="none" w:sz="0" w:space="0" w:color="auto"/>
      </w:divBdr>
    </w:div>
    <w:div w:id="988706298">
      <w:bodyDiv w:val="1"/>
      <w:marLeft w:val="0"/>
      <w:marRight w:val="0"/>
      <w:marTop w:val="0"/>
      <w:marBottom w:val="0"/>
      <w:divBdr>
        <w:top w:val="none" w:sz="0" w:space="0" w:color="auto"/>
        <w:left w:val="none" w:sz="0" w:space="0" w:color="auto"/>
        <w:bottom w:val="none" w:sz="0" w:space="0" w:color="auto"/>
        <w:right w:val="none" w:sz="0" w:space="0" w:color="auto"/>
      </w:divBdr>
    </w:div>
    <w:div w:id="1010794315">
      <w:bodyDiv w:val="1"/>
      <w:marLeft w:val="0"/>
      <w:marRight w:val="0"/>
      <w:marTop w:val="0"/>
      <w:marBottom w:val="0"/>
      <w:divBdr>
        <w:top w:val="none" w:sz="0" w:space="0" w:color="auto"/>
        <w:left w:val="none" w:sz="0" w:space="0" w:color="auto"/>
        <w:bottom w:val="none" w:sz="0" w:space="0" w:color="auto"/>
        <w:right w:val="none" w:sz="0" w:space="0" w:color="auto"/>
      </w:divBdr>
    </w:div>
    <w:div w:id="1031303642">
      <w:bodyDiv w:val="1"/>
      <w:marLeft w:val="0"/>
      <w:marRight w:val="0"/>
      <w:marTop w:val="0"/>
      <w:marBottom w:val="0"/>
      <w:divBdr>
        <w:top w:val="none" w:sz="0" w:space="0" w:color="auto"/>
        <w:left w:val="none" w:sz="0" w:space="0" w:color="auto"/>
        <w:bottom w:val="none" w:sz="0" w:space="0" w:color="auto"/>
        <w:right w:val="none" w:sz="0" w:space="0" w:color="auto"/>
      </w:divBdr>
    </w:div>
    <w:div w:id="1642341423">
      <w:bodyDiv w:val="1"/>
      <w:marLeft w:val="0"/>
      <w:marRight w:val="0"/>
      <w:marTop w:val="0"/>
      <w:marBottom w:val="0"/>
      <w:divBdr>
        <w:top w:val="none" w:sz="0" w:space="0" w:color="auto"/>
        <w:left w:val="none" w:sz="0" w:space="0" w:color="auto"/>
        <w:bottom w:val="none" w:sz="0" w:space="0" w:color="auto"/>
        <w:right w:val="none" w:sz="0" w:space="0" w:color="auto"/>
      </w:divBdr>
    </w:div>
    <w:div w:id="1885561352">
      <w:bodyDiv w:val="1"/>
      <w:marLeft w:val="0"/>
      <w:marRight w:val="0"/>
      <w:marTop w:val="0"/>
      <w:marBottom w:val="0"/>
      <w:divBdr>
        <w:top w:val="none" w:sz="0" w:space="0" w:color="auto"/>
        <w:left w:val="none" w:sz="0" w:space="0" w:color="auto"/>
        <w:bottom w:val="none" w:sz="0" w:space="0" w:color="auto"/>
        <w:right w:val="none" w:sz="0" w:space="0" w:color="auto"/>
      </w:divBdr>
    </w:div>
    <w:div w:id="203826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irralsafeguarding.co.uk/professionals/neglect/"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gov.uk/government/publications/allergy-safety-in-schools" TargetMode="External"/><Relationship Id="rId63" Type="http://schemas.openxmlformats.org/officeDocument/2006/relationships/hyperlink" Target="https://www.gov.uk/government/publications/promoting-children-and-young-peoples-emotional-health-and-wellbeing" TargetMode="External"/><Relationship Id="rId84" Type="http://schemas.openxmlformats.org/officeDocument/2006/relationships/hyperlink" Target="https://www.wirralsafeguarding.co.uk/procedures/10-2-multi-agency-escalation-procedure/" TargetMode="External"/><Relationship Id="rId138" Type="http://schemas.openxmlformats.org/officeDocument/2006/relationships/hyperlink" Target="https://www.catch-22.org.uk/" TargetMode="External"/><Relationship Id="rId107" Type="http://schemas.openxmlformats.org/officeDocument/2006/relationships/hyperlink" Target="https://www.stpeters-heswall.wirral.sch.uk/policies" TargetMode="External"/><Relationship Id="rId11" Type="http://schemas.openxmlformats.org/officeDocument/2006/relationships/hyperlink" Target="mailto:danielleevans@stpeters-heswall.wirral.sch.uk" TargetMode="External"/><Relationship Id="rId32" Type="http://schemas.openxmlformats.org/officeDocument/2006/relationships/hyperlink" Target="http://www.legislation.gov.uk/ukpga/2006/47/schedule/4" TargetMode="External"/><Relationship Id="rId53" Type="http://schemas.openxmlformats.org/officeDocument/2006/relationships/hyperlink" Target="https://www.gov.uk/government/publications/supporting-pupils-at-school-with-medical-conditions--3" TargetMode="External"/><Relationship Id="rId74"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28" Type="http://schemas.openxmlformats.org/officeDocument/2006/relationships/hyperlink" Target="https://www.wirralsafeguarding.co.uk/professionals/lado-allegations/" TargetMode="External"/><Relationship Id="rId149" Type="http://schemas.openxmlformats.org/officeDocument/2006/relationships/hyperlink" Target="mailto:fmu@fco.gov.uk" TargetMode="External"/><Relationship Id="rId5" Type="http://schemas.openxmlformats.org/officeDocument/2006/relationships/webSettings" Target="webSettings.xml"/><Relationship Id="rId95" Type="http://schemas.openxmlformats.org/officeDocument/2006/relationships/image" Target="media/image7.png"/><Relationship Id="rId22" Type="http://schemas.openxmlformats.org/officeDocument/2006/relationships/hyperlink" Target="https://www.gov.uk/government/publications/working-together-to-safeguard-children--2" TargetMode="External"/><Relationship Id="rId43" Type="http://schemas.openxmlformats.org/officeDocument/2006/relationships/hyperlink" Target="https://www.gov.uk/government/publications/supporting-pupils-at-school-with-medical-conditions--3" TargetMode="External"/><Relationship Id="rId64" Type="http://schemas.openxmlformats.org/officeDocument/2006/relationships/hyperlink" Target="https://www.gov.uk/government/publications/promoting-children-and-young-peoples-emotional-health-and-wellbeing" TargetMode="External"/><Relationship Id="rId118" Type="http://schemas.openxmlformats.org/officeDocument/2006/relationships/hyperlink" Target="https://assets.publishing.service.gov.uk/media/6a4cf903b7203c4c023fd2f3/Keeping_children_safe_in_education_2026_.pdf" TargetMode="External"/><Relationship Id="rId139" Type="http://schemas.openxmlformats.org/officeDocument/2006/relationships/hyperlink" Target="https://www.gov.uk/guidance/domestic-abuse-how-to-get-help" TargetMode="External"/><Relationship Id="rId80" Type="http://schemas.openxmlformats.org/officeDocument/2006/relationships/hyperlink" Target="https://www.gov.uk/government/collections/using-ai-in-education-settings-support-materials" TargetMode="External"/><Relationship Id="rId85" Type="http://schemas.openxmlformats.org/officeDocument/2006/relationships/hyperlink" Target="https://www.gov.uk/government/publications/channel-guidance" TargetMode="External"/><Relationship Id="rId150" Type="http://schemas.openxmlformats.org/officeDocument/2006/relationships/hyperlink" Target="https://www.wirralsafeguarding.co.uk/" TargetMode="External"/><Relationship Id="rId155" Type="http://schemas.openxmlformats.org/officeDocument/2006/relationships/footer" Target="footer1.xml"/><Relationship Id="rId12" Type="http://schemas.openxmlformats.org/officeDocument/2006/relationships/hyperlink" Target="mailto:johndowler@stpeters-heswall.wirral.sch.uk" TargetMode="External"/><Relationship Id="rId17" Type="http://schemas.openxmlformats.org/officeDocument/2006/relationships/hyperlink" Target="mailto:garethkidd@wirral.gov.uk" TargetMode="External"/><Relationship Id="rId33" Type="http://schemas.openxmlformats.org/officeDocument/2006/relationships/hyperlink" Target="https://www.gov.uk/government/publications/prevent-duty-guidance" TargetMode="External"/><Relationship Id="rId38" Type="http://schemas.openxmlformats.org/officeDocument/2006/relationships/hyperlink" Target="https://www.gov.uk/government/publications/prevent-duty-guidance" TargetMode="External"/><Relationship Id="rId59" Type="http://schemas.openxmlformats.org/officeDocument/2006/relationships/hyperlink" Target="https://assets.publishing.service.gov.uk/government/uploads/system/uploads/attachment_data/file/623895/Preventing_and_tackling_bullying_advice.pdf" TargetMode="External"/><Relationship Id="rId103" Type="http://schemas.openxmlformats.org/officeDocument/2006/relationships/hyperlink" Target="https://assets.publishing.service.gov.uk/government/uploads/system/uploads/attachment_data/file/609874/6_2939_SP_NCA_Sexting_In_Schools_FINAL_Update_Jan17.pdf" TargetMode="External"/><Relationship Id="rId108" Type="http://schemas.openxmlformats.org/officeDocument/2006/relationships/hyperlink" Target="https://www.stpeters-heswall.wirral.sch.uk/policies" TargetMode="External"/><Relationship Id="rId124" Type="http://schemas.openxmlformats.org/officeDocument/2006/relationships/hyperlink" Target="https://www.gov.uk/government/publications/dbs-identity-checking-guidelines" TargetMode="External"/><Relationship Id="rId129" Type="http://schemas.openxmlformats.org/officeDocument/2006/relationships/hyperlink" Target="https://www.gov.uk/government/organisations/teaching-regulation-agency" TargetMode="External"/><Relationship Id="rId54" Type="http://schemas.openxmlformats.org/officeDocument/2006/relationships/hyperlink" Target="http://trixresources.proceduresonline.com/nat_key/keywords/sec_47_enq.html" TargetMode="External"/><Relationship Id="rId70" Type="http://schemas.openxmlformats.org/officeDocument/2006/relationships/hyperlink" Target="https://www.gov.uk/government/publications/keeping-children-safe-in-education--2" TargetMode="External"/><Relationship Id="rId75" Type="http://schemas.openxmlformats.org/officeDocument/2006/relationships/hyperlink" Target="https://www.csacentre.org.uk/research-resources/practice-resources/helping-education-settings-identify-and-respond-to-concerns/" TargetMode="External"/><Relationship Id="rId91" Type="http://schemas.openxmlformats.org/officeDocument/2006/relationships/hyperlink" Target="https://www.wirralsafeguarding.co.uk/professionals/lado-allegations/" TargetMode="External"/><Relationship Id="rId96" Type="http://schemas.openxmlformats.org/officeDocument/2006/relationships/hyperlink" Target="https://www.wirralsafeguarding.co.uk/wp-content/uploads/2023/07/7-minute-briefing-Child-on-child-Abuse-July-2023.pdf" TargetMode="External"/><Relationship Id="rId140" Type="http://schemas.openxmlformats.org/officeDocument/2006/relationships/hyperlink" Target="https://www.wirralsafeguarding.co.uk/professionals/what-is-domestic-abuse/" TargetMode="External"/><Relationship Id="rId145" Type="http://schemas.openxmlformats.org/officeDocument/2006/relationships/hyperlink" Target="https://www.nicco.org.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news/government-sets-out-next-steps-for-childrens-social-care-reforms" TargetMode="External"/><Relationship Id="rId28" Type="http://schemas.openxmlformats.org/officeDocument/2006/relationships/hyperlink" Target="https://www.gov.uk/government/news/government-sets-out-next-steps-for-childrens-social-care-reforms" TargetMode="External"/><Relationship Id="rId49" Type="http://schemas.openxmlformats.org/officeDocument/2006/relationships/hyperlink" Target="https://www.wirralsafeguarding.co.uk/procedures/6-21-female-genital-mutilation/" TargetMode="External"/><Relationship Id="rId114" Type="http://schemas.openxmlformats.org/officeDocument/2006/relationships/hyperlink" Target="https://www.wirralsafeguarding.co.uk/safer-recruitment-guidance/" TargetMode="External"/><Relationship Id="rId119" Type="http://schemas.openxmlformats.org/officeDocument/2006/relationships/hyperlink" Target="https://www.gov.uk/government/publications/inspecting-local-authority-childrens-services/links-to-legislation-regulations-and-statutory-guidance" TargetMode="External"/><Relationship Id="rId44" Type="http://schemas.openxmlformats.org/officeDocument/2006/relationships/hyperlink" Target="https://www.gov.uk/government/publications/safeguarding-practitioners-information-sharing-advice" TargetMode="External"/><Relationship Id="rId60" Type="http://schemas.openxmlformats.org/officeDocument/2006/relationships/hyperlink" Target="https://assets.publishing.service.gov.uk/government/uploads/system/uploads/attachment_data/file/623895/Preventing_and_tackling_bullying_advice.pdf" TargetMode="External"/><Relationship Id="rId65" Type="http://schemas.openxmlformats.org/officeDocument/2006/relationships/hyperlink" Target="https://www.gov.uk/government/publications/promoting-children-and-young-peoples-emotional-health-and-wellbeing" TargetMode="External"/><Relationship Id="rId81" Type="http://schemas.openxmlformats.org/officeDocument/2006/relationships/hyperlink" Target="https://www.wirralsafeguarding.co.uk/young-carers-2/" TargetMode="External"/><Relationship Id="rId86" Type="http://schemas.openxmlformats.org/officeDocument/2006/relationships/hyperlink" Target="mailto:counter.extremism@education.gov.uk" TargetMode="External"/><Relationship Id="rId130" Type="http://schemas.openxmlformats.org/officeDocument/2006/relationships/hyperlink" Target="https://www.equalityhumanrights.com/guidance/public-sector/public-sector-equality-duty-psed" TargetMode="External"/><Relationship Id="rId135" Type="http://schemas.openxmlformats.org/officeDocument/2006/relationships/hyperlink" Target="https://www.gov.uk/government/publications/keeping-children-safe-in-education--2" TargetMode="External"/><Relationship Id="rId151" Type="http://schemas.openxmlformats.org/officeDocument/2006/relationships/hyperlink" Target="http://educateagainsthate.com/parents/what-are-the-warning-signs/" TargetMode="External"/><Relationship Id="rId156" Type="http://schemas.openxmlformats.org/officeDocument/2006/relationships/footer" Target="footer2.xml"/><Relationship Id="rId13" Type="http://schemas.openxmlformats.org/officeDocument/2006/relationships/hyperlink" Target="mailto:sophianelson@stpeters-heswall.wirral.sch.uk" TargetMode="External"/><Relationship Id="rId18" Type="http://schemas.openxmlformats.org/officeDocument/2006/relationships/hyperlink" Target="mailto:Andrea.Mears@merseyside.police.uk" TargetMode="External"/><Relationship Id="rId39" Type="http://schemas.openxmlformats.org/officeDocument/2006/relationships/hyperlink" Target="https://branch-wirral.co.uk/" TargetMode="External"/><Relationship Id="rId109" Type="http://schemas.openxmlformats.org/officeDocument/2006/relationships/hyperlink" Target="https://www.wirralsafeguarding.co.uk/schools/" TargetMode="External"/><Relationship Id="rId34" Type="http://schemas.openxmlformats.org/officeDocument/2006/relationships/hyperlink" Target="https://www.wirralsafeguarding.co.uk/procedures/" TargetMode="External"/><Relationship Id="rId50" Type="http://schemas.openxmlformats.org/officeDocument/2006/relationships/hyperlink" Target="https://www.wirralsafeguarding.co.uk/procedures/6-21-female-genital-mutilation/" TargetMode="External"/><Relationship Id="rId55" Type="http://schemas.openxmlformats.org/officeDocument/2006/relationships/hyperlink" Target="http://trixresources.proceduresonline.com/nat_key/keywords/emerge_prot_order.html" TargetMode="External"/><Relationship Id="rId76" Type="http://schemas.openxmlformats.org/officeDocument/2006/relationships/hyperlink" Target="https://www.legislation.gov.uk/ukpga/1990/18/contents" TargetMode="External"/><Relationship Id="rId97" Type="http://schemas.openxmlformats.org/officeDocument/2006/relationships/hyperlink" Target="https://www.gov.uk/government/publications/review-of-sexual-abuse-in-schools-and-colleges" TargetMode="External"/><Relationship Id="rId104" Type="http://schemas.openxmlformats.org/officeDocument/2006/relationships/hyperlink" Target="mailto:ifd@wirral.gov.uk" TargetMode="External"/><Relationship Id="rId120" Type="http://schemas.openxmlformats.org/officeDocument/2006/relationships/hyperlink" Target="mailto:Integrated%20Front%20Door%20%3cifd@wirral.gov.uk%3e" TargetMode="External"/><Relationship Id="rId125" Type="http://schemas.openxmlformats.org/officeDocument/2006/relationships/hyperlink" Target="https://www.wirralsafeguarding.co.uk/visitors-to-schools-guidance/" TargetMode="External"/><Relationship Id="rId141" Type="http://schemas.openxmlformats.org/officeDocument/2006/relationships/hyperlink" Target="https://www.wirralsafeguarding.co.uk/" TargetMode="External"/><Relationship Id="rId146" Type="http://schemas.openxmlformats.org/officeDocument/2006/relationships/hyperlink" Target="https://www.gov.uk/government/publications/young-witness-booklet-for-5-to-11-year-olds" TargetMode="External"/><Relationship Id="rId7" Type="http://schemas.openxmlformats.org/officeDocument/2006/relationships/endnotes" Target="endnotes.xml"/><Relationship Id="rId71" Type="http://schemas.openxmlformats.org/officeDocument/2006/relationships/hyperlink" Target="https://www.gov.uk/data-protection" TargetMode="External"/><Relationship Id="rId92" Type="http://schemas.openxmlformats.org/officeDocument/2006/relationships/hyperlink" Target="https://www.wirralsafeguarding.co.uk/wp-content/uploads/2026/04/LADO-One-Minute-Guide-Apr-2026.pdf" TargetMode="External"/><Relationship Id="rId2" Type="http://schemas.openxmlformats.org/officeDocument/2006/relationships/numbering" Target="numbering.xml"/><Relationship Id="rId29" Type="http://schemas.openxmlformats.org/officeDocument/2006/relationships/hyperlink" Target="http://www.legislation.gov.uk/ukpga/2015/9/part/5/crossheading/female-genital-mutilation" TargetMode="External"/><Relationship Id="rId24" Type="http://schemas.openxmlformats.org/officeDocument/2006/relationships/hyperlink" Target="https://www.wirralsafeguarding.co.uk/" TargetMode="External"/><Relationship Id="rId40" Type="http://schemas.openxmlformats.org/officeDocument/2006/relationships/hyperlink" Target="https://wirralcouncil.sharepoint.com/sites/DSLCollective/SitePages/Supervision-%26-Critical-Incidents.aspx" TargetMode="External"/><Relationship Id="rId45" Type="http://schemas.openxmlformats.org/officeDocument/2006/relationships/hyperlink" Target="mailto:IFD@wirral.gov.uk" TargetMode="External"/><Relationship Id="rId66" Type="http://schemas.openxmlformats.org/officeDocument/2006/relationships/hyperlink" Target="https://www.gov.uk/government/publications/promoting-children-and-young-peoples-emotional-health-and-wellbeing" TargetMode="External"/><Relationship Id="rId87" Type="http://schemas.openxmlformats.org/officeDocument/2006/relationships/image" Target="media/image5.png"/><Relationship Id="rId110" Type="http://schemas.openxmlformats.org/officeDocument/2006/relationships/hyperlink" Target="https://www.support-people-susceptible-to-radicalisation.service.gov.uk/prevent-duty-training-learn-how-support-people-susceptible-radicalisation" TargetMode="External"/><Relationship Id="rId115" Type="http://schemas.openxmlformats.org/officeDocument/2006/relationships/hyperlink" Target="https://www.wirralsafeguarding.co.uk/safeguarding-training-for-schools/" TargetMode="External"/><Relationship Id="rId131" Type="http://schemas.openxmlformats.org/officeDocument/2006/relationships/hyperlink" Target="https://www.wirralsafeguarding.co.uk/child-exploitation/" TargetMode="External"/><Relationship Id="rId136" Type="http://schemas.openxmlformats.org/officeDocument/2006/relationships/hyperlink" Target="https://www.gov.uk/guidance/equality-act-2010-guidance" TargetMode="External"/><Relationship Id="rId157" Type="http://schemas.openxmlformats.org/officeDocument/2006/relationships/fontTable" Target="fontTable.xml"/><Relationship Id="rId61" Type="http://schemas.openxmlformats.org/officeDocument/2006/relationships/hyperlink" Target="https://www.gov.uk/government/publications/mental-health-and-behaviour-in-schools--2" TargetMode="External"/><Relationship Id="rId82" Type="http://schemas.openxmlformats.org/officeDocument/2006/relationships/hyperlink" Target="mailto:Request%20for%20Service%20form" TargetMode="External"/><Relationship Id="rId152" Type="http://schemas.openxmlformats.org/officeDocument/2006/relationships/hyperlink" Target="https://www.nspcc.org.uk/what-you-can-do/report-abuse/dedicated-helplines/protecting-children-from-radicalisation/" TargetMode="External"/><Relationship Id="rId19" Type="http://schemas.openxmlformats.org/officeDocument/2006/relationships/hyperlink" Target="https://www.wirralsafeguarding.co.uk/procedures/" TargetMode="External"/><Relationship Id="rId14" Type="http://schemas.openxmlformats.org/officeDocument/2006/relationships/hyperlink" Target="mailto:safeguardingunit@wirral.gov.uk" TargetMode="External"/><Relationship Id="rId30" Type="http://schemas.openxmlformats.org/officeDocument/2006/relationships/hyperlink" Target="https://www.gov.uk/government/publications/multi-agency-statutory-guidance-on-female-genital-mutilation" TargetMode="External"/><Relationship Id="rId35" Type="http://schemas.openxmlformats.org/officeDocument/2006/relationships/hyperlink" Target="https://www.wirralsafeguarding.co.uk/" TargetMode="External"/><Relationship Id="rId56" Type="http://schemas.openxmlformats.org/officeDocument/2006/relationships/hyperlink" Target="http://trixresources.proceduresonline.com/nat_key/keywords/prohibited_steps_order.html" TargetMode="External"/><Relationship Id="rId77" Type="http://schemas.openxmlformats.org/officeDocument/2006/relationships/hyperlink" Target="https://www.nationalcrimeagency.gov.uk/cyber-choices" TargetMode="External"/><Relationship Id="rId100" Type="http://schemas.openxmlformats.org/officeDocument/2006/relationships/hyperlink" Target="https://www.wirralsafeguarding.co.uk/harmful-sexual-behaviour/" TargetMode="External"/><Relationship Id="rId105" Type="http://schemas.openxmlformats.org/officeDocument/2006/relationships/hyperlink" Target="https://www.gov.uk/government/publications/inspecting-local-authority-childrens-services/links-to-legislation-regulations-and-statutory-guidance" TargetMode="External"/><Relationship Id="rId126" Type="http://schemas.openxmlformats.org/officeDocument/2006/relationships/hyperlink" Target="https://schoolleaders.thekeysupport.com/pupils-and-parents/safeguarding/safeguarding-checks-and-the-scr/volunteers-supervision-and-dbs-checks/" TargetMode="External"/><Relationship Id="rId147" Type="http://schemas.openxmlformats.org/officeDocument/2006/relationships/hyperlink" Target="https://www.gov.uk/government/publications/young-witness-booklet-for-12-to-17-year-olds" TargetMode="External"/><Relationship Id="rId8" Type="http://schemas.openxmlformats.org/officeDocument/2006/relationships/image" Target="media/image4.png"/><Relationship Id="rId51" Type="http://schemas.openxmlformats.org/officeDocument/2006/relationships/hyperlink" Target="http://trixresources.proceduresonline.com/nat_key/keywords/strategy_meeting.html" TargetMode="External"/><Relationship Id="rId72" Type="http://schemas.openxmlformats.org/officeDocument/2006/relationships/hyperlink" Target="https://www.gov.uk/guidance/meeting-digital-and-technology-standards-in-schools-and-colleges/filtering-and-monitoring-standards-for-schools-and-colleges" TargetMode="External"/><Relationship Id="rId93" Type="http://schemas.openxmlformats.org/officeDocument/2006/relationships/hyperlink" Target="https://www.wirralsafeguarding.co.uk/professionals/lado-allegations/" TargetMode="External"/><Relationship Id="rId98" Type="http://schemas.openxmlformats.org/officeDocument/2006/relationships/hyperlink" Target="mailto:help@nspcc.org.uk" TargetMode="External"/><Relationship Id="rId121" Type="http://schemas.openxmlformats.org/officeDocument/2006/relationships/hyperlink" Target="https://www.legislation.gov.uk/ukpga/2026/20/contents" TargetMode="External"/><Relationship Id="rId142" Type="http://schemas.openxmlformats.org/officeDocument/2006/relationships/hyperlink" Target="https://www.wirralsafeguarding.co.uk/private-fostering/" TargetMode="External"/><Relationship Id="rId3" Type="http://schemas.openxmlformats.org/officeDocument/2006/relationships/styles" Target="styles.xml"/><Relationship Id="rId25" Type="http://schemas.openxmlformats.org/officeDocument/2006/relationships/hyperlink" Target="http://www.legislation.gov.uk/uksi/2009/2680/contents/made" TargetMode="External"/><Relationship Id="rId46" Type="http://schemas.openxmlformats.org/officeDocument/2006/relationships/hyperlink" Target="https://www.wirral.gov.uk/health-and-social-care/childrens-social-care/report-child-risk" TargetMode="External"/><Relationship Id="rId67" Type="http://schemas.openxmlformats.org/officeDocument/2006/relationships/hyperlink" Target="https://campaignresources.phe.gov.uk/schools/topics/rise-above/overview" TargetMode="External"/><Relationship Id="rId116" Type="http://schemas.openxmlformats.org/officeDocument/2006/relationships/hyperlink" Target="https://assets.publishing.service.gov.uk/media/6a4cf903b7203c4c023fd2f3/Keeping_children_safe_in_education_2026_.pdf" TargetMode="External"/><Relationship Id="rId137" Type="http://schemas.openxmlformats.org/officeDocument/2006/relationships/hyperlink" Target="https://www.wirralsafeguarding.co.uk/county-lines/" TargetMode="External"/><Relationship Id="rId158" Type="http://schemas.openxmlformats.org/officeDocument/2006/relationships/theme" Target="theme/theme1.xml"/><Relationship Id="rId20" Type="http://schemas.openxmlformats.org/officeDocument/2006/relationships/hyperlink" Target="https://www.gov.uk/government/news/government-sets-out-next-steps-for-childrens-social-care-reforms" TargetMode="External"/><Relationship Id="rId41" Type="http://schemas.openxmlformats.org/officeDocument/2006/relationships/hyperlink" Target="https://schoolleaders.thekeysupport.com/pupils-and-parents/behaviour-and-attendance/dealing-with-behaviour-that-challenges/using-restrictive-interventions-including-reasonable-force/" TargetMode="External"/><Relationship Id="rId62" Type="http://schemas.openxmlformats.org/officeDocument/2006/relationships/hyperlink" Target="https://www.gov.uk/government/publications/mental-health-and-behaviour-in-schools--2" TargetMode="External"/><Relationship Id="rId83" Type="http://schemas.openxmlformats.org/officeDocument/2006/relationships/hyperlink" Target="mailto:earlyhelpteam@wirral.gcsx.gov.uk" TargetMode="External"/><Relationship Id="rId88" Type="http://schemas.openxmlformats.org/officeDocument/2006/relationships/hyperlink" Target="https://www.gov.uk/government/publications/what-to-do-if-youre-worried-a-child-is-being-abused--2" TargetMode="External"/><Relationship Id="rId111" Type="http://schemas.openxmlformats.org/officeDocument/2006/relationships/hyperlink" Target="mailto:amandawaterfall2@wirral.gov.uk" TargetMode="External"/><Relationship Id="rId132" Type="http://schemas.openxmlformats.org/officeDocument/2006/relationships/hyperlink" Target="https://assets.publishing.service.gov.uk/government/uploads/system/uploads/attachment_data/file/698009/serious-violence-strategy.pdf" TargetMode="External"/><Relationship Id="rId153" Type="http://schemas.openxmlformats.org/officeDocument/2006/relationships/hyperlink" Target="https://www.wirralsafeguarding.co.uk/visitors-to-schools-guidance/" TargetMode="External"/><Relationship Id="rId15" Type="http://schemas.openxmlformats.org/officeDocument/2006/relationships/hyperlink" Target="mailto:kerrywilliams@wirral.gov.uk" TargetMode="External"/><Relationship Id="rId36" Type="http://schemas.openxmlformats.org/officeDocument/2006/relationships/hyperlink" Target="https://assets.publishing.service.gov.uk/media/6a4cf903b7203c4c023fd2f3/Keeping_children_safe_in_education_2026_.pdf" TargetMode="External"/><Relationship Id="rId57" Type="http://schemas.openxmlformats.org/officeDocument/2006/relationships/hyperlink" Target="https://assets.publishing.service.gov.uk/government/uploads/system/uploads/attachment_data/file/623895/Preventing_and_tackling_bullying_advice.pdf" TargetMode="External"/><Relationship Id="rId106" Type="http://schemas.openxmlformats.org/officeDocument/2006/relationships/hyperlink" Target="mailto:headteacher@stpeters-heswall.wirral.sch.uk" TargetMode="External"/><Relationship Id="rId127" Type="http://schemas.openxmlformats.org/officeDocument/2006/relationships/hyperlink" Target="https://www.gov.uk/government/publications/non-school-alternative-provision-voluntary-national-standards" TargetMode="External"/><Relationship Id="rId10" Type="http://schemas.openxmlformats.org/officeDocument/2006/relationships/hyperlink" Target="mailto:emmabirmingham@stpeters-heswall.wirral.schuk" TargetMode="External"/><Relationship Id="rId31" Type="http://schemas.openxmlformats.org/officeDocument/2006/relationships/hyperlink" Target="http://www.legislation.gov.uk/ukpga/1974/53" TargetMode="External"/><Relationship Id="rId52" Type="http://schemas.openxmlformats.org/officeDocument/2006/relationships/hyperlink" Target="http://trixresources.proceduresonline.com/nat_key/keywords/medical_assessment.html" TargetMode="External"/><Relationship Id="rId73" Type="http://schemas.openxmlformats.org/officeDocument/2006/relationships/hyperlink" Target="https://www.pol-ed.co.uk/" TargetMode="External"/><Relationship Id="rId78" Type="http://schemas.openxmlformats.org/officeDocument/2006/relationships/hyperlink" Target="https://www.gov.uk/government/publications/providing-remote-education-guidance-for-schools" TargetMode="External"/><Relationship Id="rId94" Type="http://schemas.openxmlformats.org/officeDocument/2006/relationships/hyperlink" Target="https://www.wirralsafeguarding.co.uk/professionals/lado-allegations/" TargetMode="External"/><Relationship Id="rId99" Type="http://schemas.openxmlformats.org/officeDocument/2006/relationships/hyperlink" Target="https://www.wirralsafeguarding.co.uk/harmful-sexual-behaviour/" TargetMode="External"/><Relationship Id="rId101" Type="http://schemas.openxmlformats.org/officeDocument/2006/relationships/hyperlink" Target="https://www.csacentre.org.uk/research-resources/key-messages/harmful-sexual-behaviour-in-online-contexts/" TargetMode="External"/><Relationship Id="rId122" Type="http://schemas.openxmlformats.org/officeDocument/2006/relationships/hyperlink" Target="https://www.gov.uk/guidance/making-barring-referrals-to-the-dbs" TargetMode="External"/><Relationship Id="rId143" Type="http://schemas.openxmlformats.org/officeDocument/2006/relationships/hyperlink" Target="https://www.wirral.gov.uk/housing/housing-information-and-advice/housing-advice/preventing-and-dealing-homelessness/duty" TargetMode="External"/><Relationship Id="rId148" Type="http://schemas.openxmlformats.org/officeDocument/2006/relationships/hyperlink" Target="https://www.gov.uk/looking-after-children-divorce" TargetMode="External"/><Relationship Id="rId4" Type="http://schemas.openxmlformats.org/officeDocument/2006/relationships/settings" Target="settings.xml"/><Relationship Id="rId9" Type="http://schemas.openxmlformats.org/officeDocument/2006/relationships/hyperlink" Target="mailto:headteacher@stpeters-heswall.wirral.sch.uk" TargetMode="External"/><Relationship Id="rId26" Type="http://schemas.openxmlformats.org/officeDocument/2006/relationships/hyperlink" Target="http://www.legislation.gov.uk/ukpga/1989/41" TargetMode="External"/><Relationship Id="rId47" Type="http://schemas.openxmlformats.org/officeDocument/2006/relationships/hyperlink" Target="https://familytoolbox.co.uk/" TargetMode="External"/><Relationship Id="rId68" Type="http://schemas.openxmlformats.org/officeDocument/2006/relationships/hyperlink" Target="https://www.gov.uk/government/news/keeping-children-safe-online-changes-to-the-online-safety-act-explained" TargetMode="External"/><Relationship Id="rId89" Type="http://schemas.openxmlformats.org/officeDocument/2006/relationships/image" Target="media/image6.png"/><Relationship Id="rId112" Type="http://schemas.openxmlformats.org/officeDocument/2006/relationships/hyperlink" Target="https://www.gov.uk/guidance/prevent-duty-training" TargetMode="External"/><Relationship Id="rId133" Type="http://schemas.openxmlformats.org/officeDocument/2006/relationships/hyperlink" Target="https://www.gov.uk/government/publications/criminal-exploitation-of-children-and-vulnerable-adults-county-lines" TargetMode="External"/><Relationship Id="rId154" Type="http://schemas.openxmlformats.org/officeDocument/2006/relationships/image" Target="media/image8.png"/><Relationship Id="rId16" Type="http://schemas.openxmlformats.org/officeDocument/2006/relationships/hyperlink" Target="mailto:nicolagrifffiths2@wirral.gov.uk" TargetMode="External"/><Relationship Id="rId37" Type="http://schemas.openxmlformats.org/officeDocument/2006/relationships/hyperlink" Target="https://www.gov.uk/government/organisations/teaching-regulation-agency" TargetMode="External"/><Relationship Id="rId58" Type="http://schemas.openxmlformats.org/officeDocument/2006/relationships/hyperlink" Target="https://assets.publishing.service.gov.uk/government/uploads/system/uploads/attachment_data/file/623895/Preventing_and_tackling_bullying_advice.pdf" TargetMode="External"/><Relationship Id="rId79" Type="http://schemas.openxmlformats.org/officeDocument/2006/relationships/hyperlink" Target="https://www.gov.uk/government/publications/generative-artificial-intelligence-in-education/generative-artificial-intelligence-ai-in-education" TargetMode="External"/><Relationship Id="rId102" Type="http://schemas.openxmlformats.org/officeDocument/2006/relationships/hyperlink" Target="https://assets.publishing.service.gov.uk/government/uploads/system/uploads/attachment_data/file/647389/Overview_of_Sexting_Guidance.pdf" TargetMode="External"/><Relationship Id="rId123" Type="http://schemas.openxmlformats.org/officeDocument/2006/relationships/hyperlink" Target="http://www.legislation.gov.uk/uksi/2009/37/contents/made" TargetMode="External"/><Relationship Id="rId144" Type="http://schemas.openxmlformats.org/officeDocument/2006/relationships/hyperlink" Target="https://www.wirral.gov.uk/housing/housing-information-and-advice/housing-advice/preventing-and-dealing-homelessness/duty" TargetMode="External"/><Relationship Id="rId90" Type="http://schemas.openxmlformats.org/officeDocument/2006/relationships/hyperlink" Target="mailto:safeguardingunit@wirral.gov.uk" TargetMode="External"/><Relationship Id="rId27" Type="http://schemas.openxmlformats.org/officeDocument/2006/relationships/hyperlink" Target="http://www.legislation.gov.uk/ukpga/2004/31/contents" TargetMode="External"/><Relationship Id="rId48" Type="http://schemas.openxmlformats.org/officeDocument/2006/relationships/hyperlink" Target="https://www.gov.uk/government/publications/mandatory-reporting-of-female-genital-mutilation-procedural-information" TargetMode="External"/><Relationship Id="rId69" Type="http://schemas.openxmlformats.org/officeDocument/2006/relationships/hyperlink" Target="https://www.gov.uk/government/publications/mobile-phones-in-schools/mobile-phones-in-schools" TargetMode="External"/><Relationship Id="rId113" Type="http://schemas.openxmlformats.org/officeDocument/2006/relationships/hyperlink" Target="https://www.wirralsafeguarding.co.uk/section-175-audit-2026-27/" TargetMode="External"/><Relationship Id="rId134" Type="http://schemas.openxmlformats.org/officeDocument/2006/relationships/hyperlink" Target="https://youthendowmentfund.org.uk/education-practice-insight-creator/"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7DFDA-5A73-461B-81D7-FCC03F7A1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28940</Words>
  <Characters>164960</Characters>
  <Application>Microsoft Office Word</Application>
  <DocSecurity>0</DocSecurity>
  <Lines>1374</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193513</CharactersWithSpaces>
  <SharedDoc>false</SharedDoc>
  <HLinks>
    <vt:vector size="1188" baseType="variant">
      <vt:variant>
        <vt:i4>5177346</vt:i4>
      </vt:variant>
      <vt:variant>
        <vt:i4>948</vt:i4>
      </vt:variant>
      <vt:variant>
        <vt:i4>0</vt:i4>
      </vt:variant>
      <vt:variant>
        <vt:i4>5</vt:i4>
      </vt:variant>
      <vt:variant>
        <vt:lpwstr>https://www.wirralsafeguarding.co.uk/7-minute-briefings/</vt:lpwstr>
      </vt:variant>
      <vt:variant>
        <vt:lpwstr/>
      </vt:variant>
      <vt:variant>
        <vt:i4>1507417</vt:i4>
      </vt:variant>
      <vt:variant>
        <vt:i4>945</vt:i4>
      </vt:variant>
      <vt:variant>
        <vt:i4>0</vt:i4>
      </vt:variant>
      <vt:variant>
        <vt:i4>5</vt:i4>
      </vt:variant>
      <vt:variant>
        <vt:lpwstr>https://www.gov.uk/government/publications/working-together-to-safeguard-children--2</vt:lpwstr>
      </vt:variant>
      <vt:variant>
        <vt:lpwstr/>
      </vt:variant>
      <vt:variant>
        <vt:i4>1835078</vt:i4>
      </vt:variant>
      <vt:variant>
        <vt:i4>942</vt:i4>
      </vt:variant>
      <vt:variant>
        <vt:i4>0</vt:i4>
      </vt:variant>
      <vt:variant>
        <vt:i4>5</vt:i4>
      </vt:variant>
      <vt:variant>
        <vt:lpwstr>https://www.wirralsafeguarding.co.uk/tools-for-professionals/</vt:lpwstr>
      </vt:variant>
      <vt:variant>
        <vt:lpwstr/>
      </vt:variant>
      <vt:variant>
        <vt:i4>7274596</vt:i4>
      </vt:variant>
      <vt:variant>
        <vt:i4>939</vt:i4>
      </vt:variant>
      <vt:variant>
        <vt:i4>0</vt:i4>
      </vt:variant>
      <vt:variant>
        <vt:i4>5</vt:i4>
      </vt:variant>
      <vt:variant>
        <vt:lpwstr>https://www.wirralsafeguarding.co.uk/procedures/10-2-multi-agency-escalation-procedure/</vt:lpwstr>
      </vt:variant>
      <vt:variant>
        <vt:lpwstr/>
      </vt:variant>
      <vt:variant>
        <vt:i4>5701657</vt:i4>
      </vt:variant>
      <vt:variant>
        <vt:i4>936</vt:i4>
      </vt:variant>
      <vt:variant>
        <vt:i4>0</vt:i4>
      </vt:variant>
      <vt:variant>
        <vt:i4>5</vt:i4>
      </vt:variant>
      <vt:variant>
        <vt:lpwstr>https://www.wirralsafeguarding.co.uk/professionals/supporting-families-enhancing-futures/</vt:lpwstr>
      </vt:variant>
      <vt:variant>
        <vt:lpwstr/>
      </vt:variant>
      <vt:variant>
        <vt:i4>720969</vt:i4>
      </vt:variant>
      <vt:variant>
        <vt:i4>933</vt:i4>
      </vt:variant>
      <vt:variant>
        <vt:i4>0</vt:i4>
      </vt:variant>
      <vt:variant>
        <vt:i4>5</vt:i4>
      </vt:variant>
      <vt:variant>
        <vt:lpwstr>https://wirralchildcare.proceduresonline.com/p_private_fost.html</vt:lpwstr>
      </vt:variant>
      <vt:variant>
        <vt:lpwstr/>
      </vt:variant>
      <vt:variant>
        <vt:i4>4194324</vt:i4>
      </vt:variant>
      <vt:variant>
        <vt:i4>930</vt:i4>
      </vt:variant>
      <vt:variant>
        <vt:i4>0</vt:i4>
      </vt:variant>
      <vt:variant>
        <vt:i4>5</vt:i4>
      </vt:variant>
      <vt:variant>
        <vt:lpwstr>https://www.wirralsafeguarding.co.uk/child-exploitation/</vt:lpwstr>
      </vt:variant>
      <vt:variant>
        <vt:lpwstr/>
      </vt:variant>
      <vt:variant>
        <vt:i4>7929888</vt:i4>
      </vt:variant>
      <vt:variant>
        <vt:i4>927</vt:i4>
      </vt:variant>
      <vt:variant>
        <vt:i4>0</vt:i4>
      </vt:variant>
      <vt:variant>
        <vt:i4>5</vt:i4>
      </vt:variant>
      <vt:variant>
        <vt:lpwstr>https://www.wirralsafeguarding.co.uk/engaging-with-resistant-families/</vt:lpwstr>
      </vt:variant>
      <vt:variant>
        <vt:lpwstr/>
      </vt:variant>
      <vt:variant>
        <vt:i4>2621489</vt:i4>
      </vt:variant>
      <vt:variant>
        <vt:i4>924</vt:i4>
      </vt:variant>
      <vt:variant>
        <vt:i4>0</vt:i4>
      </vt:variant>
      <vt:variant>
        <vt:i4>5</vt:i4>
      </vt:variant>
      <vt:variant>
        <vt:lpwstr>https://www.wirralsafeguarding.co.uk/professionals/what-is-domestic-abuse/</vt:lpwstr>
      </vt:variant>
      <vt:variant>
        <vt:lpwstr/>
      </vt:variant>
      <vt:variant>
        <vt:i4>7864431</vt:i4>
      </vt:variant>
      <vt:variant>
        <vt:i4>921</vt:i4>
      </vt:variant>
      <vt:variant>
        <vt:i4>0</vt:i4>
      </vt:variant>
      <vt:variant>
        <vt:i4>5</vt:i4>
      </vt:variant>
      <vt:variant>
        <vt:lpwstr>https://www.wirralsafeguarding.co.uk/professionals/neglect/</vt:lpwstr>
      </vt:variant>
      <vt:variant>
        <vt:lpwstr/>
      </vt:variant>
      <vt:variant>
        <vt:i4>5898244</vt:i4>
      </vt:variant>
      <vt:variant>
        <vt:i4>918</vt:i4>
      </vt:variant>
      <vt:variant>
        <vt:i4>0</vt:i4>
      </vt:variant>
      <vt:variant>
        <vt:i4>5</vt:i4>
      </vt:variant>
      <vt:variant>
        <vt:lpwstr>https://www.wirralsafeguarding.co.uk/procedures/5-8-multi-agency-standards-child-protection/</vt:lpwstr>
      </vt:variant>
      <vt:variant>
        <vt:lpwstr/>
      </vt:variant>
      <vt:variant>
        <vt:i4>1245187</vt:i4>
      </vt:variant>
      <vt:variant>
        <vt:i4>915</vt:i4>
      </vt:variant>
      <vt:variant>
        <vt:i4>0</vt:i4>
      </vt:variant>
      <vt:variant>
        <vt:i4>5</vt:i4>
      </vt:variant>
      <vt:variant>
        <vt:lpwstr>https://www.wirralsafeguarding.co.uk/wp-content/uploads/2019/03/WSCB-Multi-agency-Standards-for-Child-in-Need.pdf</vt:lpwstr>
      </vt:variant>
      <vt:variant>
        <vt:lpwstr/>
      </vt:variant>
      <vt:variant>
        <vt:i4>7143528</vt:i4>
      </vt:variant>
      <vt:variant>
        <vt:i4>912</vt:i4>
      </vt:variant>
      <vt:variant>
        <vt:i4>0</vt:i4>
      </vt:variant>
      <vt:variant>
        <vt:i4>5</vt:i4>
      </vt:variant>
      <vt:variant>
        <vt:lpwstr>https://www.wirralsafeguarding.co.uk/professionals/what-is-early-help/</vt:lpwstr>
      </vt:variant>
      <vt:variant>
        <vt:lpwstr/>
      </vt:variant>
      <vt:variant>
        <vt:i4>2293857</vt:i4>
      </vt:variant>
      <vt:variant>
        <vt:i4>909</vt:i4>
      </vt:variant>
      <vt:variant>
        <vt:i4>0</vt:i4>
      </vt:variant>
      <vt:variant>
        <vt:i4>5</vt:i4>
      </vt:variant>
      <vt:variant>
        <vt:lpwstr>https://www.wirralsafeguarding.co.uk/procedures/1-4-step-step-process/</vt:lpwstr>
      </vt:variant>
      <vt:variant>
        <vt:lpwstr/>
      </vt:variant>
      <vt:variant>
        <vt:i4>983123</vt:i4>
      </vt:variant>
      <vt:variant>
        <vt:i4>906</vt:i4>
      </vt:variant>
      <vt:variant>
        <vt:i4>0</vt:i4>
      </vt:variant>
      <vt:variant>
        <vt:i4>5</vt:i4>
      </vt:variant>
      <vt:variant>
        <vt:lpwstr>https://www.wirralsafeguarding.co.uk/procedures/1-3-information-sharing-confidentiality/</vt:lpwstr>
      </vt:variant>
      <vt:variant>
        <vt:lpwstr/>
      </vt:variant>
      <vt:variant>
        <vt:i4>3014781</vt:i4>
      </vt:variant>
      <vt:variant>
        <vt:i4>903</vt:i4>
      </vt:variant>
      <vt:variant>
        <vt:i4>0</vt:i4>
      </vt:variant>
      <vt:variant>
        <vt:i4>5</vt:i4>
      </vt:variant>
      <vt:variant>
        <vt:lpwstr>https://www.wirralsafeguarding.co.uk/procedures/5-1-contacts-referrals/</vt:lpwstr>
      </vt:variant>
      <vt:variant>
        <vt:lpwstr/>
      </vt:variant>
      <vt:variant>
        <vt:i4>4849739</vt:i4>
      </vt:variant>
      <vt:variant>
        <vt:i4>900</vt:i4>
      </vt:variant>
      <vt:variant>
        <vt:i4>0</vt:i4>
      </vt:variant>
      <vt:variant>
        <vt:i4>5</vt:i4>
      </vt:variant>
      <vt:variant>
        <vt:lpwstr>https://www.wirralsafeguarding.co.uk/public/concerned-about-a-child/</vt:lpwstr>
      </vt:variant>
      <vt:variant>
        <vt:lpwstr/>
      </vt:variant>
      <vt:variant>
        <vt:i4>5308498</vt:i4>
      </vt:variant>
      <vt:variant>
        <vt:i4>897</vt:i4>
      </vt:variant>
      <vt:variant>
        <vt:i4>0</vt:i4>
      </vt:variant>
      <vt:variant>
        <vt:i4>5</vt:i4>
      </vt:variant>
      <vt:variant>
        <vt:lpwstr>https://www.wirralsafeguarding.co.uk/procedures/</vt:lpwstr>
      </vt:variant>
      <vt:variant>
        <vt:lpwstr/>
      </vt:variant>
      <vt:variant>
        <vt:i4>4980740</vt:i4>
      </vt:variant>
      <vt:variant>
        <vt:i4>894</vt:i4>
      </vt:variant>
      <vt:variant>
        <vt:i4>0</vt:i4>
      </vt:variant>
      <vt:variant>
        <vt:i4>5</vt:i4>
      </vt:variant>
      <vt:variant>
        <vt:lpwstr>https://www.wirralsafeguarding.co.uk/multi-agency-thresholds/</vt:lpwstr>
      </vt:variant>
      <vt:variant>
        <vt:lpwstr/>
      </vt:variant>
      <vt:variant>
        <vt:i4>6750247</vt:i4>
      </vt:variant>
      <vt:variant>
        <vt:i4>891</vt:i4>
      </vt:variant>
      <vt:variant>
        <vt:i4>0</vt:i4>
      </vt:variant>
      <vt:variant>
        <vt:i4>5</vt:i4>
      </vt:variant>
      <vt:variant>
        <vt:lpwstr>https://www.nspcc.org.uk/what-you-can-do/report-abuse/dedicated-helplines/protecting-children-from-radicalisation/</vt:lpwstr>
      </vt:variant>
      <vt:variant>
        <vt:lpwstr/>
      </vt:variant>
      <vt:variant>
        <vt:i4>655391</vt:i4>
      </vt:variant>
      <vt:variant>
        <vt:i4>888</vt:i4>
      </vt:variant>
      <vt:variant>
        <vt:i4>0</vt:i4>
      </vt:variant>
      <vt:variant>
        <vt:i4>5</vt:i4>
      </vt:variant>
      <vt:variant>
        <vt:lpwstr>http://educateagainsthate.com/parents/what-are-the-warning-signs/</vt:lpwstr>
      </vt:variant>
      <vt:variant>
        <vt:lpwstr/>
      </vt:variant>
      <vt:variant>
        <vt:i4>1835115</vt:i4>
      </vt:variant>
      <vt:variant>
        <vt:i4>885</vt:i4>
      </vt:variant>
      <vt:variant>
        <vt:i4>0</vt:i4>
      </vt:variant>
      <vt:variant>
        <vt:i4>5</vt:i4>
      </vt:variant>
      <vt:variant>
        <vt:lpwstr>mailto:fmu@fco.gov.uk</vt:lpwstr>
      </vt:variant>
      <vt:variant>
        <vt:lpwstr/>
      </vt:variant>
      <vt:variant>
        <vt:i4>1966161</vt:i4>
      </vt:variant>
      <vt:variant>
        <vt:i4>882</vt:i4>
      </vt:variant>
      <vt:variant>
        <vt:i4>0</vt:i4>
      </vt:variant>
      <vt:variant>
        <vt:i4>5</vt:i4>
      </vt:variant>
      <vt:variant>
        <vt:lpwstr>https://helpwithchildarrangements.service.justice.gov.uk/</vt:lpwstr>
      </vt:variant>
      <vt:variant>
        <vt:lpwstr/>
      </vt:variant>
      <vt:variant>
        <vt:i4>3342386</vt:i4>
      </vt:variant>
      <vt:variant>
        <vt:i4>879</vt:i4>
      </vt:variant>
      <vt:variant>
        <vt:i4>0</vt:i4>
      </vt:variant>
      <vt:variant>
        <vt:i4>5</vt:i4>
      </vt:variant>
      <vt:variant>
        <vt:lpwstr>https://www.gov.uk/government/publications/young-witness-booklet-for-12-to-17-year-olds</vt:lpwstr>
      </vt:variant>
      <vt:variant>
        <vt:lpwstr/>
      </vt:variant>
      <vt:variant>
        <vt:i4>3604597</vt:i4>
      </vt:variant>
      <vt:variant>
        <vt:i4>876</vt:i4>
      </vt:variant>
      <vt:variant>
        <vt:i4>0</vt:i4>
      </vt:variant>
      <vt:variant>
        <vt:i4>5</vt:i4>
      </vt:variant>
      <vt:variant>
        <vt:lpwstr>https://www.gov.uk/government/publications/young-witness-booklet-for-5-to-11-year-olds</vt:lpwstr>
      </vt:variant>
      <vt:variant>
        <vt:lpwstr/>
      </vt:variant>
      <vt:variant>
        <vt:i4>5963871</vt:i4>
      </vt:variant>
      <vt:variant>
        <vt:i4>873</vt:i4>
      </vt:variant>
      <vt:variant>
        <vt:i4>0</vt:i4>
      </vt:variant>
      <vt:variant>
        <vt:i4>5</vt:i4>
      </vt:variant>
      <vt:variant>
        <vt:lpwstr>https://www.nicco.org.uk/</vt:lpwstr>
      </vt:variant>
      <vt:variant>
        <vt:lpwstr/>
      </vt:variant>
      <vt:variant>
        <vt:i4>65542</vt:i4>
      </vt:variant>
      <vt:variant>
        <vt:i4>870</vt:i4>
      </vt:variant>
      <vt:variant>
        <vt:i4>0</vt:i4>
      </vt:variant>
      <vt:variant>
        <vt:i4>5</vt:i4>
      </vt:variant>
      <vt:variant>
        <vt:lpwstr>https://www.wirral.gov.uk/housing/housing-information-and-advice/housing-advice/preventing-and-dealing-homelessness/duty</vt:lpwstr>
      </vt:variant>
      <vt:variant>
        <vt:lpwstr/>
      </vt:variant>
      <vt:variant>
        <vt:i4>65542</vt:i4>
      </vt:variant>
      <vt:variant>
        <vt:i4>867</vt:i4>
      </vt:variant>
      <vt:variant>
        <vt:i4>0</vt:i4>
      </vt:variant>
      <vt:variant>
        <vt:i4>5</vt:i4>
      </vt:variant>
      <vt:variant>
        <vt:lpwstr>https://www.wirral.gov.uk/housing/housing-information-and-advice/housing-advice/preventing-and-dealing-homelessness/duty</vt:lpwstr>
      </vt:variant>
      <vt:variant>
        <vt:lpwstr/>
      </vt:variant>
      <vt:variant>
        <vt:i4>720969</vt:i4>
      </vt:variant>
      <vt:variant>
        <vt:i4>864</vt:i4>
      </vt:variant>
      <vt:variant>
        <vt:i4>0</vt:i4>
      </vt:variant>
      <vt:variant>
        <vt:i4>5</vt:i4>
      </vt:variant>
      <vt:variant>
        <vt:lpwstr>https://wirralchildcare.proceduresonline.com/p_private_fost.html</vt:lpwstr>
      </vt:variant>
      <vt:variant>
        <vt:lpwstr/>
      </vt:variant>
      <vt:variant>
        <vt:i4>4587613</vt:i4>
      </vt:variant>
      <vt:variant>
        <vt:i4>861</vt:i4>
      </vt:variant>
      <vt:variant>
        <vt:i4>0</vt:i4>
      </vt:variant>
      <vt:variant>
        <vt:i4>5</vt:i4>
      </vt:variant>
      <vt:variant>
        <vt:lpwstr>https://www.gov.uk/government/publications/teaching-online-safety-in-schools</vt:lpwstr>
      </vt:variant>
      <vt:variant>
        <vt:lpwstr/>
      </vt:variant>
      <vt:variant>
        <vt:i4>458772</vt:i4>
      </vt:variant>
      <vt:variant>
        <vt:i4>858</vt:i4>
      </vt:variant>
      <vt:variant>
        <vt:i4>0</vt:i4>
      </vt:variant>
      <vt:variant>
        <vt:i4>5</vt:i4>
      </vt:variant>
      <vt:variant>
        <vt:lpwstr>https://www.catch-22.org.uk/</vt:lpwstr>
      </vt:variant>
      <vt:variant>
        <vt:lpwstr/>
      </vt:variant>
      <vt:variant>
        <vt:i4>4194324</vt:i4>
      </vt:variant>
      <vt:variant>
        <vt:i4>855</vt:i4>
      </vt:variant>
      <vt:variant>
        <vt:i4>0</vt:i4>
      </vt:variant>
      <vt:variant>
        <vt:i4>5</vt:i4>
      </vt:variant>
      <vt:variant>
        <vt:lpwstr>https://www.wirralsafeguarding.co.uk/child-exploitation/</vt:lpwstr>
      </vt:variant>
      <vt:variant>
        <vt:lpwstr/>
      </vt:variant>
      <vt:variant>
        <vt:i4>3407935</vt:i4>
      </vt:variant>
      <vt:variant>
        <vt:i4>852</vt:i4>
      </vt:variant>
      <vt:variant>
        <vt:i4>0</vt:i4>
      </vt:variant>
      <vt:variant>
        <vt:i4>5</vt:i4>
      </vt:variant>
      <vt:variant>
        <vt:lpwstr>https://www.gov.uk/government/publications/children-act-1989-private-fostering</vt:lpwstr>
      </vt:variant>
      <vt:variant>
        <vt:lpwstr/>
      </vt:variant>
      <vt:variant>
        <vt:i4>5308444</vt:i4>
      </vt:variant>
      <vt:variant>
        <vt:i4>849</vt:i4>
      </vt:variant>
      <vt:variant>
        <vt:i4>0</vt:i4>
      </vt:variant>
      <vt:variant>
        <vt:i4>5</vt:i4>
      </vt:variant>
      <vt:variant>
        <vt:lpwstr>http://www.legislation.gov.uk/uksi/2009/37/contents/made</vt:lpwstr>
      </vt:variant>
      <vt:variant>
        <vt:lpwstr/>
      </vt:variant>
      <vt:variant>
        <vt:i4>2424929</vt:i4>
      </vt:variant>
      <vt:variant>
        <vt:i4>846</vt:i4>
      </vt:variant>
      <vt:variant>
        <vt:i4>0</vt:i4>
      </vt:variant>
      <vt:variant>
        <vt:i4>5</vt:i4>
      </vt:variant>
      <vt:variant>
        <vt:lpwstr>https://www.gov.uk/guidance/making-barring-referrals-to-the-dbs</vt:lpwstr>
      </vt:variant>
      <vt:variant>
        <vt:lpwstr>relevant-conduct-in-relation-to-children</vt:lpwstr>
      </vt:variant>
      <vt:variant>
        <vt:i4>852032</vt:i4>
      </vt:variant>
      <vt:variant>
        <vt:i4>843</vt:i4>
      </vt:variant>
      <vt:variant>
        <vt:i4>0</vt:i4>
      </vt:variant>
      <vt:variant>
        <vt:i4>5</vt:i4>
      </vt:variant>
      <vt:variant>
        <vt:lpwstr>https://assets.publishing.service.gov.uk/government/uploads/system/uploads/attachment_data/file/609874/6_2939_SP_NCA_Sexting_In_Schools_FINAL_Update_Jan17.pdf</vt:lpwstr>
      </vt:variant>
      <vt:variant>
        <vt:lpwstr/>
      </vt:variant>
      <vt:variant>
        <vt:i4>7405667</vt:i4>
      </vt:variant>
      <vt:variant>
        <vt:i4>840</vt:i4>
      </vt:variant>
      <vt:variant>
        <vt:i4>0</vt:i4>
      </vt:variant>
      <vt:variant>
        <vt:i4>5</vt:i4>
      </vt:variant>
      <vt:variant>
        <vt:lpwstr>https://assets.publishing.service.gov.uk/government/uploads/system/uploads/attachment_data/file/647389/Overview_of_Sexting_Guidance.pdf</vt:lpwstr>
      </vt:variant>
      <vt:variant>
        <vt:lpwstr/>
      </vt:variant>
      <vt:variant>
        <vt:i4>6750254</vt:i4>
      </vt:variant>
      <vt:variant>
        <vt:i4>837</vt:i4>
      </vt:variant>
      <vt:variant>
        <vt:i4>0</vt:i4>
      </vt:variant>
      <vt:variant>
        <vt:i4>5</vt:i4>
      </vt:variant>
      <vt:variant>
        <vt:lpwstr>https://www.nspcc.org.uk/preventing-abuse/keeping-children-safe/healthy-sexual-behaviour-children-young-people/</vt:lpwstr>
      </vt:variant>
      <vt:variant>
        <vt:lpwstr/>
      </vt:variant>
      <vt:variant>
        <vt:i4>917526</vt:i4>
      </vt:variant>
      <vt:variant>
        <vt:i4>834</vt:i4>
      </vt:variant>
      <vt:variant>
        <vt:i4>0</vt:i4>
      </vt:variant>
      <vt:variant>
        <vt:i4>5</vt:i4>
      </vt:variant>
      <vt:variant>
        <vt:lpwstr>https://www.gov.uk/government/publications/sexual-violence-and-sexual-harassment-between-children-in-schools-and-colleges</vt:lpwstr>
      </vt:variant>
      <vt:variant>
        <vt:lpwstr/>
      </vt:variant>
      <vt:variant>
        <vt:i4>3407958</vt:i4>
      </vt:variant>
      <vt:variant>
        <vt:i4>831</vt:i4>
      </vt:variant>
      <vt:variant>
        <vt:i4>0</vt:i4>
      </vt:variant>
      <vt:variant>
        <vt:i4>5</vt:i4>
      </vt:variant>
      <vt:variant>
        <vt:lpwstr>mailto:safeguardingunit@wirral.gov.uk</vt:lpwstr>
      </vt:variant>
      <vt:variant>
        <vt:lpwstr/>
      </vt:variant>
      <vt:variant>
        <vt:i4>1048615</vt:i4>
      </vt:variant>
      <vt:variant>
        <vt:i4>828</vt:i4>
      </vt:variant>
      <vt:variant>
        <vt:i4>0</vt:i4>
      </vt:variant>
      <vt:variant>
        <vt:i4>5</vt:i4>
      </vt:variant>
      <vt:variant>
        <vt:lpwstr>mailto:counter.extremism@education.gov.uk</vt:lpwstr>
      </vt:variant>
      <vt:variant>
        <vt:lpwstr/>
      </vt:variant>
      <vt:variant>
        <vt:i4>3342461</vt:i4>
      </vt:variant>
      <vt:variant>
        <vt:i4>825</vt:i4>
      </vt:variant>
      <vt:variant>
        <vt:i4>0</vt:i4>
      </vt:variant>
      <vt:variant>
        <vt:i4>5</vt:i4>
      </vt:variant>
      <vt:variant>
        <vt:lpwstr>https://www.gov.uk/government/publications/channel-guidance</vt:lpwstr>
      </vt:variant>
      <vt:variant>
        <vt:lpwstr/>
      </vt:variant>
      <vt:variant>
        <vt:i4>131075</vt:i4>
      </vt:variant>
      <vt:variant>
        <vt:i4>822</vt:i4>
      </vt:variant>
      <vt:variant>
        <vt:i4>0</vt:i4>
      </vt:variant>
      <vt:variant>
        <vt:i4>5</vt:i4>
      </vt:variant>
      <vt:variant>
        <vt:lpwstr>https://www.wirralsafeguarding.co.uk/wp-content/uploads/2017/10/10.2-WSCB-Multi-agency-Escalation-Procedure-1.pdf</vt:lpwstr>
      </vt:variant>
      <vt:variant>
        <vt:lpwstr/>
      </vt:variant>
      <vt:variant>
        <vt:i4>7405668</vt:i4>
      </vt:variant>
      <vt:variant>
        <vt:i4>819</vt:i4>
      </vt:variant>
      <vt:variant>
        <vt:i4>0</vt:i4>
      </vt:variant>
      <vt:variant>
        <vt:i4>5</vt:i4>
      </vt:variant>
      <vt:variant>
        <vt:lpwstr>https://www.wirralsafeguarding.co.uk/wp-content/uploads/2019/09/Early-Help-Request-for-Services-form-1.docx</vt:lpwstr>
      </vt:variant>
      <vt:variant>
        <vt:lpwstr/>
      </vt:variant>
      <vt:variant>
        <vt:i4>5046289</vt:i4>
      </vt:variant>
      <vt:variant>
        <vt:i4>816</vt:i4>
      </vt:variant>
      <vt:variant>
        <vt:i4>0</vt:i4>
      </vt:variant>
      <vt:variant>
        <vt:i4>5</vt:i4>
      </vt:variant>
      <vt:variant>
        <vt:lpwstr>https://www.wirralsafeguarding.co.uk/wp-content/uploads/2019/09/EHAT.docx</vt:lpwstr>
      </vt:variant>
      <vt:variant>
        <vt:lpwstr/>
      </vt:variant>
      <vt:variant>
        <vt:i4>6881330</vt:i4>
      </vt:variant>
      <vt:variant>
        <vt:i4>813</vt:i4>
      </vt:variant>
      <vt:variant>
        <vt:i4>0</vt:i4>
      </vt:variant>
      <vt:variant>
        <vt:i4>5</vt:i4>
      </vt:variant>
      <vt:variant>
        <vt:lpwstr>https://campaignresources.phe.gov.uk/schools/topics/rise-above/overview</vt:lpwstr>
      </vt:variant>
      <vt:variant>
        <vt:lpwstr/>
      </vt:variant>
      <vt:variant>
        <vt:i4>8126562</vt:i4>
      </vt:variant>
      <vt:variant>
        <vt:i4>810</vt:i4>
      </vt:variant>
      <vt:variant>
        <vt:i4>0</vt:i4>
      </vt:variant>
      <vt:variant>
        <vt:i4>5</vt:i4>
      </vt:variant>
      <vt:variant>
        <vt:lpwstr>https://www.gov.uk/government/publications/promoting-children-and-young-peoples-emotional-health-and-wellbeing</vt:lpwstr>
      </vt:variant>
      <vt:variant>
        <vt:lpwstr/>
      </vt:variant>
      <vt:variant>
        <vt:i4>8126562</vt:i4>
      </vt:variant>
      <vt:variant>
        <vt:i4>807</vt:i4>
      </vt:variant>
      <vt:variant>
        <vt:i4>0</vt:i4>
      </vt:variant>
      <vt:variant>
        <vt:i4>5</vt:i4>
      </vt:variant>
      <vt:variant>
        <vt:lpwstr>https://www.gov.uk/government/publications/promoting-children-and-young-peoples-emotional-health-and-wellbeing</vt:lpwstr>
      </vt:variant>
      <vt:variant>
        <vt:lpwstr/>
      </vt:variant>
      <vt:variant>
        <vt:i4>8126562</vt:i4>
      </vt:variant>
      <vt:variant>
        <vt:i4>804</vt:i4>
      </vt:variant>
      <vt:variant>
        <vt:i4>0</vt:i4>
      </vt:variant>
      <vt:variant>
        <vt:i4>5</vt:i4>
      </vt:variant>
      <vt:variant>
        <vt:lpwstr>https://www.gov.uk/government/publications/promoting-children-and-young-peoples-emotional-health-and-wellbeing</vt:lpwstr>
      </vt:variant>
      <vt:variant>
        <vt:lpwstr/>
      </vt:variant>
      <vt:variant>
        <vt:i4>8126562</vt:i4>
      </vt:variant>
      <vt:variant>
        <vt:i4>801</vt:i4>
      </vt:variant>
      <vt:variant>
        <vt:i4>0</vt:i4>
      </vt:variant>
      <vt:variant>
        <vt:i4>5</vt:i4>
      </vt:variant>
      <vt:variant>
        <vt:lpwstr>https://www.gov.uk/government/publications/promoting-children-and-young-peoples-emotional-health-and-wellbeing</vt:lpwstr>
      </vt:variant>
      <vt:variant>
        <vt:lpwstr/>
      </vt:variant>
      <vt:variant>
        <vt:i4>5111891</vt:i4>
      </vt:variant>
      <vt:variant>
        <vt:i4>798</vt:i4>
      </vt:variant>
      <vt:variant>
        <vt:i4>0</vt:i4>
      </vt:variant>
      <vt:variant>
        <vt:i4>5</vt:i4>
      </vt:variant>
      <vt:variant>
        <vt:lpwstr>https://www.gov.uk/government/publications/mental-health-and-behaviour-in-schools--2</vt:lpwstr>
      </vt:variant>
      <vt:variant>
        <vt:lpwstr/>
      </vt:variant>
      <vt:variant>
        <vt:i4>5111891</vt:i4>
      </vt:variant>
      <vt:variant>
        <vt:i4>795</vt:i4>
      </vt:variant>
      <vt:variant>
        <vt:i4>0</vt:i4>
      </vt:variant>
      <vt:variant>
        <vt:i4>5</vt:i4>
      </vt:variant>
      <vt:variant>
        <vt:lpwstr>https://www.gov.uk/government/publications/mental-health-and-behaviour-in-schools--2</vt:lpwstr>
      </vt:variant>
      <vt:variant>
        <vt:lpwstr/>
      </vt:variant>
      <vt:variant>
        <vt:i4>2818052</vt:i4>
      </vt:variant>
      <vt:variant>
        <vt:i4>792</vt:i4>
      </vt:variant>
      <vt:variant>
        <vt:i4>0</vt:i4>
      </vt:variant>
      <vt:variant>
        <vt:i4>5</vt:i4>
      </vt:variant>
      <vt:variant>
        <vt:lpwstr>https://assets.publishing.service.gov.uk/government/uploads/system/uploads/attachment_data/file/623895/Preventing_and_tackling_bullying_advice.pdf</vt:lpwstr>
      </vt:variant>
      <vt:variant>
        <vt:lpwstr/>
      </vt:variant>
      <vt:variant>
        <vt:i4>2818052</vt:i4>
      </vt:variant>
      <vt:variant>
        <vt:i4>789</vt:i4>
      </vt:variant>
      <vt:variant>
        <vt:i4>0</vt:i4>
      </vt:variant>
      <vt:variant>
        <vt:i4>5</vt:i4>
      </vt:variant>
      <vt:variant>
        <vt:lpwstr>https://assets.publishing.service.gov.uk/government/uploads/system/uploads/attachment_data/file/623895/Preventing_and_tackling_bullying_advice.pdf</vt:lpwstr>
      </vt:variant>
      <vt:variant>
        <vt:lpwstr/>
      </vt:variant>
      <vt:variant>
        <vt:i4>2818052</vt:i4>
      </vt:variant>
      <vt:variant>
        <vt:i4>786</vt:i4>
      </vt:variant>
      <vt:variant>
        <vt:i4>0</vt:i4>
      </vt:variant>
      <vt:variant>
        <vt:i4>5</vt:i4>
      </vt:variant>
      <vt:variant>
        <vt:lpwstr>https://assets.publishing.service.gov.uk/government/uploads/system/uploads/attachment_data/file/623895/Preventing_and_tackling_bullying_advice.pdf</vt:lpwstr>
      </vt:variant>
      <vt:variant>
        <vt:lpwstr/>
      </vt:variant>
      <vt:variant>
        <vt:i4>2818052</vt:i4>
      </vt:variant>
      <vt:variant>
        <vt:i4>783</vt:i4>
      </vt:variant>
      <vt:variant>
        <vt:i4>0</vt:i4>
      </vt:variant>
      <vt:variant>
        <vt:i4>5</vt:i4>
      </vt:variant>
      <vt:variant>
        <vt:lpwstr>https://assets.publishing.service.gov.uk/government/uploads/system/uploads/attachment_data/file/623895/Preventing_and_tackling_bullying_advice.pdf</vt:lpwstr>
      </vt:variant>
      <vt:variant>
        <vt:lpwstr/>
      </vt:variant>
      <vt:variant>
        <vt:i4>196711</vt:i4>
      </vt:variant>
      <vt:variant>
        <vt:i4>780</vt:i4>
      </vt:variant>
      <vt:variant>
        <vt:i4>0</vt:i4>
      </vt:variant>
      <vt:variant>
        <vt:i4>5</vt:i4>
      </vt:variant>
      <vt:variant>
        <vt:lpwstr>http://trixresources.proceduresonline.com/nat_key/keywords/prohibited_steps_order.html</vt:lpwstr>
      </vt:variant>
      <vt:variant>
        <vt:lpwstr/>
      </vt:variant>
      <vt:variant>
        <vt:i4>1966177</vt:i4>
      </vt:variant>
      <vt:variant>
        <vt:i4>777</vt:i4>
      </vt:variant>
      <vt:variant>
        <vt:i4>0</vt:i4>
      </vt:variant>
      <vt:variant>
        <vt:i4>5</vt:i4>
      </vt:variant>
      <vt:variant>
        <vt:lpwstr>http://trixresources.proceduresonline.com/nat_key/keywords/emerge_prot_order.html</vt:lpwstr>
      </vt:variant>
      <vt:variant>
        <vt:lpwstr/>
      </vt:variant>
      <vt:variant>
        <vt:i4>8323082</vt:i4>
      </vt:variant>
      <vt:variant>
        <vt:i4>774</vt:i4>
      </vt:variant>
      <vt:variant>
        <vt:i4>0</vt:i4>
      </vt:variant>
      <vt:variant>
        <vt:i4>5</vt:i4>
      </vt:variant>
      <vt:variant>
        <vt:lpwstr>http://trixresources.proceduresonline.com/nat_key/keywords/sec_47_enq.html</vt:lpwstr>
      </vt:variant>
      <vt:variant>
        <vt:lpwstr/>
      </vt:variant>
      <vt:variant>
        <vt:i4>917589</vt:i4>
      </vt:variant>
      <vt:variant>
        <vt:i4>771</vt:i4>
      </vt:variant>
      <vt:variant>
        <vt:i4>0</vt:i4>
      </vt:variant>
      <vt:variant>
        <vt:i4>5</vt:i4>
      </vt:variant>
      <vt:variant>
        <vt:lpwstr>http://trixresources.proceduresonline.com/nat_key/keywords/medical_assessment.html</vt:lpwstr>
      </vt:variant>
      <vt:variant>
        <vt:lpwstr/>
      </vt:variant>
      <vt:variant>
        <vt:i4>5767196</vt:i4>
      </vt:variant>
      <vt:variant>
        <vt:i4>768</vt:i4>
      </vt:variant>
      <vt:variant>
        <vt:i4>0</vt:i4>
      </vt:variant>
      <vt:variant>
        <vt:i4>5</vt:i4>
      </vt:variant>
      <vt:variant>
        <vt:lpwstr>http://trixresources.proceduresonline.com/nat_key/keywords/strategy_meeting.html</vt:lpwstr>
      </vt:variant>
      <vt:variant>
        <vt:lpwstr/>
      </vt:variant>
      <vt:variant>
        <vt:i4>1966103</vt:i4>
      </vt:variant>
      <vt:variant>
        <vt:i4>765</vt:i4>
      </vt:variant>
      <vt:variant>
        <vt:i4>0</vt:i4>
      </vt:variant>
      <vt:variant>
        <vt:i4>5</vt:i4>
      </vt:variant>
      <vt:variant>
        <vt:lpwstr>https://www.wirral.gov.uk/health-and-social-care/childrens-social-care/report-child-risk</vt:lpwstr>
      </vt:variant>
      <vt:variant>
        <vt:lpwstr/>
      </vt:variant>
      <vt:variant>
        <vt:i4>852049</vt:i4>
      </vt:variant>
      <vt:variant>
        <vt:i4>762</vt:i4>
      </vt:variant>
      <vt:variant>
        <vt:i4>0</vt:i4>
      </vt:variant>
      <vt:variant>
        <vt:i4>5</vt:i4>
      </vt:variant>
      <vt:variant>
        <vt:lpwstr>https://www.gov.uk/guidance/safeguarding-and-remote-education-during-coronavirus-covid-19</vt:lpwstr>
      </vt:variant>
      <vt:variant>
        <vt:lpwstr/>
      </vt:variant>
      <vt:variant>
        <vt:i4>4194394</vt:i4>
      </vt:variant>
      <vt:variant>
        <vt:i4>759</vt:i4>
      </vt:variant>
      <vt:variant>
        <vt:i4>0</vt:i4>
      </vt:variant>
      <vt:variant>
        <vt:i4>5</vt:i4>
      </vt:variant>
      <vt:variant>
        <vt:lpwstr>https://www.gov.uk/government/publications/safeguarding-practitioners-information-sharing-advice</vt:lpwstr>
      </vt:variant>
      <vt:variant>
        <vt:lpwstr/>
      </vt:variant>
      <vt:variant>
        <vt:i4>24</vt:i4>
      </vt:variant>
      <vt:variant>
        <vt:i4>756</vt:i4>
      </vt:variant>
      <vt:variant>
        <vt:i4>0</vt:i4>
      </vt:variant>
      <vt:variant>
        <vt:i4>5</vt:i4>
      </vt:variant>
      <vt:variant>
        <vt:lpwstr>https://www.gov.uk/government/publications/sharing-nudes-and-semi-nudes-advice-for-education-settings-working-with-children-and-young-people</vt:lpwstr>
      </vt:variant>
      <vt:variant>
        <vt:lpwstr/>
      </vt:variant>
      <vt:variant>
        <vt:i4>5898255</vt:i4>
      </vt:variant>
      <vt:variant>
        <vt:i4>753</vt:i4>
      </vt:variant>
      <vt:variant>
        <vt:i4>0</vt:i4>
      </vt:variant>
      <vt:variant>
        <vt:i4>5</vt:i4>
      </vt:variant>
      <vt:variant>
        <vt:lpwstr>https://www.gov.uk/government/publications/keeping-children-safe-in-education--2</vt:lpwstr>
      </vt:variant>
      <vt:variant>
        <vt:lpwstr/>
      </vt:variant>
      <vt:variant>
        <vt:i4>1835019</vt:i4>
      </vt:variant>
      <vt:variant>
        <vt:i4>750</vt:i4>
      </vt:variant>
      <vt:variant>
        <vt:i4>0</vt:i4>
      </vt:variant>
      <vt:variant>
        <vt:i4>5</vt:i4>
      </vt:variant>
      <vt:variant>
        <vt:lpwstr>https://www.gov.uk/government/publications/prevent-duty-guidance</vt:lpwstr>
      </vt:variant>
      <vt:variant>
        <vt:lpwstr/>
      </vt:variant>
      <vt:variant>
        <vt:i4>6422637</vt:i4>
      </vt:variant>
      <vt:variant>
        <vt:i4>747</vt:i4>
      </vt:variant>
      <vt:variant>
        <vt:i4>0</vt:i4>
      </vt:variant>
      <vt:variant>
        <vt:i4>5</vt:i4>
      </vt:variant>
      <vt:variant>
        <vt:lpwstr>http://www.legislation.gov.uk/ukpga/2006/47/schedule/4</vt:lpwstr>
      </vt:variant>
      <vt:variant>
        <vt:lpwstr/>
      </vt:variant>
      <vt:variant>
        <vt:i4>6619234</vt:i4>
      </vt:variant>
      <vt:variant>
        <vt:i4>744</vt:i4>
      </vt:variant>
      <vt:variant>
        <vt:i4>0</vt:i4>
      </vt:variant>
      <vt:variant>
        <vt:i4>5</vt:i4>
      </vt:variant>
      <vt:variant>
        <vt:lpwstr>http://www.legislation.gov.uk/ukpga/1974/53</vt:lpwstr>
      </vt:variant>
      <vt:variant>
        <vt:lpwstr/>
      </vt:variant>
      <vt:variant>
        <vt:i4>7340080</vt:i4>
      </vt:variant>
      <vt:variant>
        <vt:i4>741</vt:i4>
      </vt:variant>
      <vt:variant>
        <vt:i4>0</vt:i4>
      </vt:variant>
      <vt:variant>
        <vt:i4>5</vt:i4>
      </vt:variant>
      <vt:variant>
        <vt:lpwstr>https://www.gov.uk/government/publications/multi-agency-statutory-guidance-on-female-genital-mutilation</vt:lpwstr>
      </vt:variant>
      <vt:variant>
        <vt:lpwstr/>
      </vt:variant>
      <vt:variant>
        <vt:i4>1376329</vt:i4>
      </vt:variant>
      <vt:variant>
        <vt:i4>738</vt:i4>
      </vt:variant>
      <vt:variant>
        <vt:i4>0</vt:i4>
      </vt:variant>
      <vt:variant>
        <vt:i4>5</vt:i4>
      </vt:variant>
      <vt:variant>
        <vt:lpwstr>http://www.legislation.gov.uk/ukpga/2015/9/part/5/crossheading/female-genital-mutilation</vt:lpwstr>
      </vt:variant>
      <vt:variant>
        <vt:lpwstr/>
      </vt:variant>
      <vt:variant>
        <vt:i4>4390987</vt:i4>
      </vt:variant>
      <vt:variant>
        <vt:i4>735</vt:i4>
      </vt:variant>
      <vt:variant>
        <vt:i4>0</vt:i4>
      </vt:variant>
      <vt:variant>
        <vt:i4>5</vt:i4>
      </vt:variant>
      <vt:variant>
        <vt:lpwstr>http://www.legislation.gov.uk/ukpga/2004/31/contents</vt:lpwstr>
      </vt:variant>
      <vt:variant>
        <vt:lpwstr/>
      </vt:variant>
      <vt:variant>
        <vt:i4>6881389</vt:i4>
      </vt:variant>
      <vt:variant>
        <vt:i4>732</vt:i4>
      </vt:variant>
      <vt:variant>
        <vt:i4>0</vt:i4>
      </vt:variant>
      <vt:variant>
        <vt:i4>5</vt:i4>
      </vt:variant>
      <vt:variant>
        <vt:lpwstr>http://www.legislation.gov.uk/ukpga/1989/41</vt:lpwstr>
      </vt:variant>
      <vt:variant>
        <vt:lpwstr/>
      </vt:variant>
      <vt:variant>
        <vt:i4>6291493</vt:i4>
      </vt:variant>
      <vt:variant>
        <vt:i4>729</vt:i4>
      </vt:variant>
      <vt:variant>
        <vt:i4>0</vt:i4>
      </vt:variant>
      <vt:variant>
        <vt:i4>5</vt:i4>
      </vt:variant>
      <vt:variant>
        <vt:lpwstr>http://www.legislation.gov.uk/uksi/2009/2680/contents/made</vt:lpwstr>
      </vt:variant>
      <vt:variant>
        <vt:lpwstr/>
      </vt:variant>
      <vt:variant>
        <vt:i4>5767237</vt:i4>
      </vt:variant>
      <vt:variant>
        <vt:i4>726</vt:i4>
      </vt:variant>
      <vt:variant>
        <vt:i4>0</vt:i4>
      </vt:variant>
      <vt:variant>
        <vt:i4>5</vt:i4>
      </vt:variant>
      <vt:variant>
        <vt:lpwstr>https://www.gov.uk/government/publications/regulating-independent-schools</vt:lpwstr>
      </vt:variant>
      <vt:variant>
        <vt:lpwstr/>
      </vt:variant>
      <vt:variant>
        <vt:i4>7340080</vt:i4>
      </vt:variant>
      <vt:variant>
        <vt:i4>723</vt:i4>
      </vt:variant>
      <vt:variant>
        <vt:i4>0</vt:i4>
      </vt:variant>
      <vt:variant>
        <vt:i4>5</vt:i4>
      </vt:variant>
      <vt:variant>
        <vt:lpwstr>https://www.gov.uk/government/publications/multi-agency-statutory-guidance-on-female-genital-mutilation</vt:lpwstr>
      </vt:variant>
      <vt:variant>
        <vt:lpwstr/>
      </vt:variant>
      <vt:variant>
        <vt:i4>655441</vt:i4>
      </vt:variant>
      <vt:variant>
        <vt:i4>720</vt:i4>
      </vt:variant>
      <vt:variant>
        <vt:i4>0</vt:i4>
      </vt:variant>
      <vt:variant>
        <vt:i4>5</vt:i4>
      </vt:variant>
      <vt:variant>
        <vt:lpwstr>https://www.gov.uk/guidance/-governance-in-academy-trusts</vt:lpwstr>
      </vt:variant>
      <vt:variant>
        <vt:lpwstr/>
      </vt:variant>
      <vt:variant>
        <vt:i4>1507417</vt:i4>
      </vt:variant>
      <vt:variant>
        <vt:i4>717</vt:i4>
      </vt:variant>
      <vt:variant>
        <vt:i4>0</vt:i4>
      </vt:variant>
      <vt:variant>
        <vt:i4>5</vt:i4>
      </vt:variant>
      <vt:variant>
        <vt:lpwstr>https://www.gov.uk/government/publications/working-together-to-safeguard-children--2</vt:lpwstr>
      </vt:variant>
      <vt:variant>
        <vt:lpwstr/>
      </vt:variant>
      <vt:variant>
        <vt:i4>5898255</vt:i4>
      </vt:variant>
      <vt:variant>
        <vt:i4>714</vt:i4>
      </vt:variant>
      <vt:variant>
        <vt:i4>0</vt:i4>
      </vt:variant>
      <vt:variant>
        <vt:i4>5</vt:i4>
      </vt:variant>
      <vt:variant>
        <vt:lpwstr>https://www.gov.uk/government/publications/keeping-children-safe-in-education--2</vt:lpwstr>
      </vt:variant>
      <vt:variant>
        <vt:lpwstr/>
      </vt:variant>
      <vt:variant>
        <vt:i4>3407958</vt:i4>
      </vt:variant>
      <vt:variant>
        <vt:i4>711</vt:i4>
      </vt:variant>
      <vt:variant>
        <vt:i4>0</vt:i4>
      </vt:variant>
      <vt:variant>
        <vt:i4>5</vt:i4>
      </vt:variant>
      <vt:variant>
        <vt:lpwstr>mailto:safeguardingunit@wirral.gov.uk</vt:lpwstr>
      </vt:variant>
      <vt:variant>
        <vt:lpwstr/>
      </vt:variant>
      <vt:variant>
        <vt:i4>1835056</vt:i4>
      </vt:variant>
      <vt:variant>
        <vt:i4>704</vt:i4>
      </vt:variant>
      <vt:variant>
        <vt:i4>0</vt:i4>
      </vt:variant>
      <vt:variant>
        <vt:i4>5</vt:i4>
      </vt:variant>
      <vt:variant>
        <vt:lpwstr/>
      </vt:variant>
      <vt:variant>
        <vt:lpwstr>_Toc190037255</vt:lpwstr>
      </vt:variant>
      <vt:variant>
        <vt:i4>1835056</vt:i4>
      </vt:variant>
      <vt:variant>
        <vt:i4>698</vt:i4>
      </vt:variant>
      <vt:variant>
        <vt:i4>0</vt:i4>
      </vt:variant>
      <vt:variant>
        <vt:i4>5</vt:i4>
      </vt:variant>
      <vt:variant>
        <vt:lpwstr/>
      </vt:variant>
      <vt:variant>
        <vt:lpwstr>_Toc190037254</vt:lpwstr>
      </vt:variant>
      <vt:variant>
        <vt:i4>1835056</vt:i4>
      </vt:variant>
      <vt:variant>
        <vt:i4>692</vt:i4>
      </vt:variant>
      <vt:variant>
        <vt:i4>0</vt:i4>
      </vt:variant>
      <vt:variant>
        <vt:i4>5</vt:i4>
      </vt:variant>
      <vt:variant>
        <vt:lpwstr/>
      </vt:variant>
      <vt:variant>
        <vt:lpwstr>_Toc190037253</vt:lpwstr>
      </vt:variant>
      <vt:variant>
        <vt:i4>1835056</vt:i4>
      </vt:variant>
      <vt:variant>
        <vt:i4>686</vt:i4>
      </vt:variant>
      <vt:variant>
        <vt:i4>0</vt:i4>
      </vt:variant>
      <vt:variant>
        <vt:i4>5</vt:i4>
      </vt:variant>
      <vt:variant>
        <vt:lpwstr/>
      </vt:variant>
      <vt:variant>
        <vt:lpwstr>_Toc190037252</vt:lpwstr>
      </vt:variant>
      <vt:variant>
        <vt:i4>1835056</vt:i4>
      </vt:variant>
      <vt:variant>
        <vt:i4>680</vt:i4>
      </vt:variant>
      <vt:variant>
        <vt:i4>0</vt:i4>
      </vt:variant>
      <vt:variant>
        <vt:i4>5</vt:i4>
      </vt:variant>
      <vt:variant>
        <vt:lpwstr/>
      </vt:variant>
      <vt:variant>
        <vt:lpwstr>_Toc190037251</vt:lpwstr>
      </vt:variant>
      <vt:variant>
        <vt:i4>1835056</vt:i4>
      </vt:variant>
      <vt:variant>
        <vt:i4>674</vt:i4>
      </vt:variant>
      <vt:variant>
        <vt:i4>0</vt:i4>
      </vt:variant>
      <vt:variant>
        <vt:i4>5</vt:i4>
      </vt:variant>
      <vt:variant>
        <vt:lpwstr/>
      </vt:variant>
      <vt:variant>
        <vt:lpwstr>_Toc190037250</vt:lpwstr>
      </vt:variant>
      <vt:variant>
        <vt:i4>1900592</vt:i4>
      </vt:variant>
      <vt:variant>
        <vt:i4>668</vt:i4>
      </vt:variant>
      <vt:variant>
        <vt:i4>0</vt:i4>
      </vt:variant>
      <vt:variant>
        <vt:i4>5</vt:i4>
      </vt:variant>
      <vt:variant>
        <vt:lpwstr/>
      </vt:variant>
      <vt:variant>
        <vt:lpwstr>_Toc190037249</vt:lpwstr>
      </vt:variant>
      <vt:variant>
        <vt:i4>1900592</vt:i4>
      </vt:variant>
      <vt:variant>
        <vt:i4>662</vt:i4>
      </vt:variant>
      <vt:variant>
        <vt:i4>0</vt:i4>
      </vt:variant>
      <vt:variant>
        <vt:i4>5</vt:i4>
      </vt:variant>
      <vt:variant>
        <vt:lpwstr/>
      </vt:variant>
      <vt:variant>
        <vt:lpwstr>_Toc190037248</vt:lpwstr>
      </vt:variant>
      <vt:variant>
        <vt:i4>1900592</vt:i4>
      </vt:variant>
      <vt:variant>
        <vt:i4>656</vt:i4>
      </vt:variant>
      <vt:variant>
        <vt:i4>0</vt:i4>
      </vt:variant>
      <vt:variant>
        <vt:i4>5</vt:i4>
      </vt:variant>
      <vt:variant>
        <vt:lpwstr/>
      </vt:variant>
      <vt:variant>
        <vt:lpwstr>_Toc190037247</vt:lpwstr>
      </vt:variant>
      <vt:variant>
        <vt:i4>1900592</vt:i4>
      </vt:variant>
      <vt:variant>
        <vt:i4>650</vt:i4>
      </vt:variant>
      <vt:variant>
        <vt:i4>0</vt:i4>
      </vt:variant>
      <vt:variant>
        <vt:i4>5</vt:i4>
      </vt:variant>
      <vt:variant>
        <vt:lpwstr/>
      </vt:variant>
      <vt:variant>
        <vt:lpwstr>_Toc190037246</vt:lpwstr>
      </vt:variant>
      <vt:variant>
        <vt:i4>1900592</vt:i4>
      </vt:variant>
      <vt:variant>
        <vt:i4>644</vt:i4>
      </vt:variant>
      <vt:variant>
        <vt:i4>0</vt:i4>
      </vt:variant>
      <vt:variant>
        <vt:i4>5</vt:i4>
      </vt:variant>
      <vt:variant>
        <vt:lpwstr/>
      </vt:variant>
      <vt:variant>
        <vt:lpwstr>_Toc190037245</vt:lpwstr>
      </vt:variant>
      <vt:variant>
        <vt:i4>1900592</vt:i4>
      </vt:variant>
      <vt:variant>
        <vt:i4>638</vt:i4>
      </vt:variant>
      <vt:variant>
        <vt:i4>0</vt:i4>
      </vt:variant>
      <vt:variant>
        <vt:i4>5</vt:i4>
      </vt:variant>
      <vt:variant>
        <vt:lpwstr/>
      </vt:variant>
      <vt:variant>
        <vt:lpwstr>_Toc190037244</vt:lpwstr>
      </vt:variant>
      <vt:variant>
        <vt:i4>1900592</vt:i4>
      </vt:variant>
      <vt:variant>
        <vt:i4>632</vt:i4>
      </vt:variant>
      <vt:variant>
        <vt:i4>0</vt:i4>
      </vt:variant>
      <vt:variant>
        <vt:i4>5</vt:i4>
      </vt:variant>
      <vt:variant>
        <vt:lpwstr/>
      </vt:variant>
      <vt:variant>
        <vt:lpwstr>_Toc190037243</vt:lpwstr>
      </vt:variant>
      <vt:variant>
        <vt:i4>1900592</vt:i4>
      </vt:variant>
      <vt:variant>
        <vt:i4>626</vt:i4>
      </vt:variant>
      <vt:variant>
        <vt:i4>0</vt:i4>
      </vt:variant>
      <vt:variant>
        <vt:i4>5</vt:i4>
      </vt:variant>
      <vt:variant>
        <vt:lpwstr/>
      </vt:variant>
      <vt:variant>
        <vt:lpwstr>_Toc190037242</vt:lpwstr>
      </vt:variant>
      <vt:variant>
        <vt:i4>1900592</vt:i4>
      </vt:variant>
      <vt:variant>
        <vt:i4>620</vt:i4>
      </vt:variant>
      <vt:variant>
        <vt:i4>0</vt:i4>
      </vt:variant>
      <vt:variant>
        <vt:i4>5</vt:i4>
      </vt:variant>
      <vt:variant>
        <vt:lpwstr/>
      </vt:variant>
      <vt:variant>
        <vt:lpwstr>_Toc190037241</vt:lpwstr>
      </vt:variant>
      <vt:variant>
        <vt:i4>1900592</vt:i4>
      </vt:variant>
      <vt:variant>
        <vt:i4>614</vt:i4>
      </vt:variant>
      <vt:variant>
        <vt:i4>0</vt:i4>
      </vt:variant>
      <vt:variant>
        <vt:i4>5</vt:i4>
      </vt:variant>
      <vt:variant>
        <vt:lpwstr/>
      </vt:variant>
      <vt:variant>
        <vt:lpwstr>_Toc190037240</vt:lpwstr>
      </vt:variant>
      <vt:variant>
        <vt:i4>1703984</vt:i4>
      </vt:variant>
      <vt:variant>
        <vt:i4>608</vt:i4>
      </vt:variant>
      <vt:variant>
        <vt:i4>0</vt:i4>
      </vt:variant>
      <vt:variant>
        <vt:i4>5</vt:i4>
      </vt:variant>
      <vt:variant>
        <vt:lpwstr/>
      </vt:variant>
      <vt:variant>
        <vt:lpwstr>_Toc190037239</vt:lpwstr>
      </vt:variant>
      <vt:variant>
        <vt:i4>1703984</vt:i4>
      </vt:variant>
      <vt:variant>
        <vt:i4>602</vt:i4>
      </vt:variant>
      <vt:variant>
        <vt:i4>0</vt:i4>
      </vt:variant>
      <vt:variant>
        <vt:i4>5</vt:i4>
      </vt:variant>
      <vt:variant>
        <vt:lpwstr/>
      </vt:variant>
      <vt:variant>
        <vt:lpwstr>_Toc190037238</vt:lpwstr>
      </vt:variant>
      <vt:variant>
        <vt:i4>1703984</vt:i4>
      </vt:variant>
      <vt:variant>
        <vt:i4>596</vt:i4>
      </vt:variant>
      <vt:variant>
        <vt:i4>0</vt:i4>
      </vt:variant>
      <vt:variant>
        <vt:i4>5</vt:i4>
      </vt:variant>
      <vt:variant>
        <vt:lpwstr/>
      </vt:variant>
      <vt:variant>
        <vt:lpwstr>_Toc190037237</vt:lpwstr>
      </vt:variant>
      <vt:variant>
        <vt:i4>1703984</vt:i4>
      </vt:variant>
      <vt:variant>
        <vt:i4>590</vt:i4>
      </vt:variant>
      <vt:variant>
        <vt:i4>0</vt:i4>
      </vt:variant>
      <vt:variant>
        <vt:i4>5</vt:i4>
      </vt:variant>
      <vt:variant>
        <vt:lpwstr/>
      </vt:variant>
      <vt:variant>
        <vt:lpwstr>_Toc190037236</vt:lpwstr>
      </vt:variant>
      <vt:variant>
        <vt:i4>1703984</vt:i4>
      </vt:variant>
      <vt:variant>
        <vt:i4>584</vt:i4>
      </vt:variant>
      <vt:variant>
        <vt:i4>0</vt:i4>
      </vt:variant>
      <vt:variant>
        <vt:i4>5</vt:i4>
      </vt:variant>
      <vt:variant>
        <vt:lpwstr/>
      </vt:variant>
      <vt:variant>
        <vt:lpwstr>_Toc190037235</vt:lpwstr>
      </vt:variant>
      <vt:variant>
        <vt:i4>1703984</vt:i4>
      </vt:variant>
      <vt:variant>
        <vt:i4>578</vt:i4>
      </vt:variant>
      <vt:variant>
        <vt:i4>0</vt:i4>
      </vt:variant>
      <vt:variant>
        <vt:i4>5</vt:i4>
      </vt:variant>
      <vt:variant>
        <vt:lpwstr/>
      </vt:variant>
      <vt:variant>
        <vt:lpwstr>_Toc190037234</vt:lpwstr>
      </vt:variant>
      <vt:variant>
        <vt:i4>1703984</vt:i4>
      </vt:variant>
      <vt:variant>
        <vt:i4>572</vt:i4>
      </vt:variant>
      <vt:variant>
        <vt:i4>0</vt:i4>
      </vt:variant>
      <vt:variant>
        <vt:i4>5</vt:i4>
      </vt:variant>
      <vt:variant>
        <vt:lpwstr/>
      </vt:variant>
      <vt:variant>
        <vt:lpwstr>_Toc190037233</vt:lpwstr>
      </vt:variant>
      <vt:variant>
        <vt:i4>1703984</vt:i4>
      </vt:variant>
      <vt:variant>
        <vt:i4>566</vt:i4>
      </vt:variant>
      <vt:variant>
        <vt:i4>0</vt:i4>
      </vt:variant>
      <vt:variant>
        <vt:i4>5</vt:i4>
      </vt:variant>
      <vt:variant>
        <vt:lpwstr/>
      </vt:variant>
      <vt:variant>
        <vt:lpwstr>_Toc190037232</vt:lpwstr>
      </vt:variant>
      <vt:variant>
        <vt:i4>1703984</vt:i4>
      </vt:variant>
      <vt:variant>
        <vt:i4>560</vt:i4>
      </vt:variant>
      <vt:variant>
        <vt:i4>0</vt:i4>
      </vt:variant>
      <vt:variant>
        <vt:i4>5</vt:i4>
      </vt:variant>
      <vt:variant>
        <vt:lpwstr/>
      </vt:variant>
      <vt:variant>
        <vt:lpwstr>_Toc190037231</vt:lpwstr>
      </vt:variant>
      <vt:variant>
        <vt:i4>1703984</vt:i4>
      </vt:variant>
      <vt:variant>
        <vt:i4>554</vt:i4>
      </vt:variant>
      <vt:variant>
        <vt:i4>0</vt:i4>
      </vt:variant>
      <vt:variant>
        <vt:i4>5</vt:i4>
      </vt:variant>
      <vt:variant>
        <vt:lpwstr/>
      </vt:variant>
      <vt:variant>
        <vt:lpwstr>_Toc190037230</vt:lpwstr>
      </vt:variant>
      <vt:variant>
        <vt:i4>1769520</vt:i4>
      </vt:variant>
      <vt:variant>
        <vt:i4>548</vt:i4>
      </vt:variant>
      <vt:variant>
        <vt:i4>0</vt:i4>
      </vt:variant>
      <vt:variant>
        <vt:i4>5</vt:i4>
      </vt:variant>
      <vt:variant>
        <vt:lpwstr/>
      </vt:variant>
      <vt:variant>
        <vt:lpwstr>_Toc190037229</vt:lpwstr>
      </vt:variant>
      <vt:variant>
        <vt:i4>1769520</vt:i4>
      </vt:variant>
      <vt:variant>
        <vt:i4>542</vt:i4>
      </vt:variant>
      <vt:variant>
        <vt:i4>0</vt:i4>
      </vt:variant>
      <vt:variant>
        <vt:i4>5</vt:i4>
      </vt:variant>
      <vt:variant>
        <vt:lpwstr/>
      </vt:variant>
      <vt:variant>
        <vt:lpwstr>_Toc190037228</vt:lpwstr>
      </vt:variant>
      <vt:variant>
        <vt:i4>1769520</vt:i4>
      </vt:variant>
      <vt:variant>
        <vt:i4>536</vt:i4>
      </vt:variant>
      <vt:variant>
        <vt:i4>0</vt:i4>
      </vt:variant>
      <vt:variant>
        <vt:i4>5</vt:i4>
      </vt:variant>
      <vt:variant>
        <vt:lpwstr/>
      </vt:variant>
      <vt:variant>
        <vt:lpwstr>_Toc190037227</vt:lpwstr>
      </vt:variant>
      <vt:variant>
        <vt:i4>1769520</vt:i4>
      </vt:variant>
      <vt:variant>
        <vt:i4>530</vt:i4>
      </vt:variant>
      <vt:variant>
        <vt:i4>0</vt:i4>
      </vt:variant>
      <vt:variant>
        <vt:i4>5</vt:i4>
      </vt:variant>
      <vt:variant>
        <vt:lpwstr/>
      </vt:variant>
      <vt:variant>
        <vt:lpwstr>_Toc190037226</vt:lpwstr>
      </vt:variant>
      <vt:variant>
        <vt:i4>1769520</vt:i4>
      </vt:variant>
      <vt:variant>
        <vt:i4>524</vt:i4>
      </vt:variant>
      <vt:variant>
        <vt:i4>0</vt:i4>
      </vt:variant>
      <vt:variant>
        <vt:i4>5</vt:i4>
      </vt:variant>
      <vt:variant>
        <vt:lpwstr/>
      </vt:variant>
      <vt:variant>
        <vt:lpwstr>_Toc190037225</vt:lpwstr>
      </vt:variant>
      <vt:variant>
        <vt:i4>1769520</vt:i4>
      </vt:variant>
      <vt:variant>
        <vt:i4>518</vt:i4>
      </vt:variant>
      <vt:variant>
        <vt:i4>0</vt:i4>
      </vt:variant>
      <vt:variant>
        <vt:i4>5</vt:i4>
      </vt:variant>
      <vt:variant>
        <vt:lpwstr/>
      </vt:variant>
      <vt:variant>
        <vt:lpwstr>_Toc190037224</vt:lpwstr>
      </vt:variant>
      <vt:variant>
        <vt:i4>1769520</vt:i4>
      </vt:variant>
      <vt:variant>
        <vt:i4>512</vt:i4>
      </vt:variant>
      <vt:variant>
        <vt:i4>0</vt:i4>
      </vt:variant>
      <vt:variant>
        <vt:i4>5</vt:i4>
      </vt:variant>
      <vt:variant>
        <vt:lpwstr/>
      </vt:variant>
      <vt:variant>
        <vt:lpwstr>_Toc190037223</vt:lpwstr>
      </vt:variant>
      <vt:variant>
        <vt:i4>1769520</vt:i4>
      </vt:variant>
      <vt:variant>
        <vt:i4>506</vt:i4>
      </vt:variant>
      <vt:variant>
        <vt:i4>0</vt:i4>
      </vt:variant>
      <vt:variant>
        <vt:i4>5</vt:i4>
      </vt:variant>
      <vt:variant>
        <vt:lpwstr/>
      </vt:variant>
      <vt:variant>
        <vt:lpwstr>_Toc190037222</vt:lpwstr>
      </vt:variant>
      <vt:variant>
        <vt:i4>1769520</vt:i4>
      </vt:variant>
      <vt:variant>
        <vt:i4>500</vt:i4>
      </vt:variant>
      <vt:variant>
        <vt:i4>0</vt:i4>
      </vt:variant>
      <vt:variant>
        <vt:i4>5</vt:i4>
      </vt:variant>
      <vt:variant>
        <vt:lpwstr/>
      </vt:variant>
      <vt:variant>
        <vt:lpwstr>_Toc190037221</vt:lpwstr>
      </vt:variant>
      <vt:variant>
        <vt:i4>1769520</vt:i4>
      </vt:variant>
      <vt:variant>
        <vt:i4>494</vt:i4>
      </vt:variant>
      <vt:variant>
        <vt:i4>0</vt:i4>
      </vt:variant>
      <vt:variant>
        <vt:i4>5</vt:i4>
      </vt:variant>
      <vt:variant>
        <vt:lpwstr/>
      </vt:variant>
      <vt:variant>
        <vt:lpwstr>_Toc190037220</vt:lpwstr>
      </vt:variant>
      <vt:variant>
        <vt:i4>1572912</vt:i4>
      </vt:variant>
      <vt:variant>
        <vt:i4>488</vt:i4>
      </vt:variant>
      <vt:variant>
        <vt:i4>0</vt:i4>
      </vt:variant>
      <vt:variant>
        <vt:i4>5</vt:i4>
      </vt:variant>
      <vt:variant>
        <vt:lpwstr/>
      </vt:variant>
      <vt:variant>
        <vt:lpwstr>_Toc190037219</vt:lpwstr>
      </vt:variant>
      <vt:variant>
        <vt:i4>1572912</vt:i4>
      </vt:variant>
      <vt:variant>
        <vt:i4>482</vt:i4>
      </vt:variant>
      <vt:variant>
        <vt:i4>0</vt:i4>
      </vt:variant>
      <vt:variant>
        <vt:i4>5</vt:i4>
      </vt:variant>
      <vt:variant>
        <vt:lpwstr/>
      </vt:variant>
      <vt:variant>
        <vt:lpwstr>_Toc190037218</vt:lpwstr>
      </vt:variant>
      <vt:variant>
        <vt:i4>1572912</vt:i4>
      </vt:variant>
      <vt:variant>
        <vt:i4>476</vt:i4>
      </vt:variant>
      <vt:variant>
        <vt:i4>0</vt:i4>
      </vt:variant>
      <vt:variant>
        <vt:i4>5</vt:i4>
      </vt:variant>
      <vt:variant>
        <vt:lpwstr/>
      </vt:variant>
      <vt:variant>
        <vt:lpwstr>_Toc190037217</vt:lpwstr>
      </vt:variant>
      <vt:variant>
        <vt:i4>1572912</vt:i4>
      </vt:variant>
      <vt:variant>
        <vt:i4>470</vt:i4>
      </vt:variant>
      <vt:variant>
        <vt:i4>0</vt:i4>
      </vt:variant>
      <vt:variant>
        <vt:i4>5</vt:i4>
      </vt:variant>
      <vt:variant>
        <vt:lpwstr/>
      </vt:variant>
      <vt:variant>
        <vt:lpwstr>_Toc190037216</vt:lpwstr>
      </vt:variant>
      <vt:variant>
        <vt:i4>1572912</vt:i4>
      </vt:variant>
      <vt:variant>
        <vt:i4>464</vt:i4>
      </vt:variant>
      <vt:variant>
        <vt:i4>0</vt:i4>
      </vt:variant>
      <vt:variant>
        <vt:i4>5</vt:i4>
      </vt:variant>
      <vt:variant>
        <vt:lpwstr/>
      </vt:variant>
      <vt:variant>
        <vt:lpwstr>_Toc190037215</vt:lpwstr>
      </vt:variant>
      <vt:variant>
        <vt:i4>1572912</vt:i4>
      </vt:variant>
      <vt:variant>
        <vt:i4>458</vt:i4>
      </vt:variant>
      <vt:variant>
        <vt:i4>0</vt:i4>
      </vt:variant>
      <vt:variant>
        <vt:i4>5</vt:i4>
      </vt:variant>
      <vt:variant>
        <vt:lpwstr/>
      </vt:variant>
      <vt:variant>
        <vt:lpwstr>_Toc190037214</vt:lpwstr>
      </vt:variant>
      <vt:variant>
        <vt:i4>1572912</vt:i4>
      </vt:variant>
      <vt:variant>
        <vt:i4>452</vt:i4>
      </vt:variant>
      <vt:variant>
        <vt:i4>0</vt:i4>
      </vt:variant>
      <vt:variant>
        <vt:i4>5</vt:i4>
      </vt:variant>
      <vt:variant>
        <vt:lpwstr/>
      </vt:variant>
      <vt:variant>
        <vt:lpwstr>_Toc190037213</vt:lpwstr>
      </vt:variant>
      <vt:variant>
        <vt:i4>1572912</vt:i4>
      </vt:variant>
      <vt:variant>
        <vt:i4>446</vt:i4>
      </vt:variant>
      <vt:variant>
        <vt:i4>0</vt:i4>
      </vt:variant>
      <vt:variant>
        <vt:i4>5</vt:i4>
      </vt:variant>
      <vt:variant>
        <vt:lpwstr/>
      </vt:variant>
      <vt:variant>
        <vt:lpwstr>_Toc190037212</vt:lpwstr>
      </vt:variant>
      <vt:variant>
        <vt:i4>1572912</vt:i4>
      </vt:variant>
      <vt:variant>
        <vt:i4>440</vt:i4>
      </vt:variant>
      <vt:variant>
        <vt:i4>0</vt:i4>
      </vt:variant>
      <vt:variant>
        <vt:i4>5</vt:i4>
      </vt:variant>
      <vt:variant>
        <vt:lpwstr/>
      </vt:variant>
      <vt:variant>
        <vt:lpwstr>_Toc190037211</vt:lpwstr>
      </vt:variant>
      <vt:variant>
        <vt:i4>1572912</vt:i4>
      </vt:variant>
      <vt:variant>
        <vt:i4>434</vt:i4>
      </vt:variant>
      <vt:variant>
        <vt:i4>0</vt:i4>
      </vt:variant>
      <vt:variant>
        <vt:i4>5</vt:i4>
      </vt:variant>
      <vt:variant>
        <vt:lpwstr/>
      </vt:variant>
      <vt:variant>
        <vt:lpwstr>_Toc190037210</vt:lpwstr>
      </vt:variant>
      <vt:variant>
        <vt:i4>1638448</vt:i4>
      </vt:variant>
      <vt:variant>
        <vt:i4>428</vt:i4>
      </vt:variant>
      <vt:variant>
        <vt:i4>0</vt:i4>
      </vt:variant>
      <vt:variant>
        <vt:i4>5</vt:i4>
      </vt:variant>
      <vt:variant>
        <vt:lpwstr/>
      </vt:variant>
      <vt:variant>
        <vt:lpwstr>_Toc190037209</vt:lpwstr>
      </vt:variant>
      <vt:variant>
        <vt:i4>1638448</vt:i4>
      </vt:variant>
      <vt:variant>
        <vt:i4>422</vt:i4>
      </vt:variant>
      <vt:variant>
        <vt:i4>0</vt:i4>
      </vt:variant>
      <vt:variant>
        <vt:i4>5</vt:i4>
      </vt:variant>
      <vt:variant>
        <vt:lpwstr/>
      </vt:variant>
      <vt:variant>
        <vt:lpwstr>_Toc190037208</vt:lpwstr>
      </vt:variant>
      <vt:variant>
        <vt:i4>1638448</vt:i4>
      </vt:variant>
      <vt:variant>
        <vt:i4>416</vt:i4>
      </vt:variant>
      <vt:variant>
        <vt:i4>0</vt:i4>
      </vt:variant>
      <vt:variant>
        <vt:i4>5</vt:i4>
      </vt:variant>
      <vt:variant>
        <vt:lpwstr/>
      </vt:variant>
      <vt:variant>
        <vt:lpwstr>_Toc190037207</vt:lpwstr>
      </vt:variant>
      <vt:variant>
        <vt:i4>1638448</vt:i4>
      </vt:variant>
      <vt:variant>
        <vt:i4>410</vt:i4>
      </vt:variant>
      <vt:variant>
        <vt:i4>0</vt:i4>
      </vt:variant>
      <vt:variant>
        <vt:i4>5</vt:i4>
      </vt:variant>
      <vt:variant>
        <vt:lpwstr/>
      </vt:variant>
      <vt:variant>
        <vt:lpwstr>_Toc190037206</vt:lpwstr>
      </vt:variant>
      <vt:variant>
        <vt:i4>1638448</vt:i4>
      </vt:variant>
      <vt:variant>
        <vt:i4>404</vt:i4>
      </vt:variant>
      <vt:variant>
        <vt:i4>0</vt:i4>
      </vt:variant>
      <vt:variant>
        <vt:i4>5</vt:i4>
      </vt:variant>
      <vt:variant>
        <vt:lpwstr/>
      </vt:variant>
      <vt:variant>
        <vt:lpwstr>_Toc190037205</vt:lpwstr>
      </vt:variant>
      <vt:variant>
        <vt:i4>1638448</vt:i4>
      </vt:variant>
      <vt:variant>
        <vt:i4>398</vt:i4>
      </vt:variant>
      <vt:variant>
        <vt:i4>0</vt:i4>
      </vt:variant>
      <vt:variant>
        <vt:i4>5</vt:i4>
      </vt:variant>
      <vt:variant>
        <vt:lpwstr/>
      </vt:variant>
      <vt:variant>
        <vt:lpwstr>_Toc190037204</vt:lpwstr>
      </vt:variant>
      <vt:variant>
        <vt:i4>1638448</vt:i4>
      </vt:variant>
      <vt:variant>
        <vt:i4>392</vt:i4>
      </vt:variant>
      <vt:variant>
        <vt:i4>0</vt:i4>
      </vt:variant>
      <vt:variant>
        <vt:i4>5</vt:i4>
      </vt:variant>
      <vt:variant>
        <vt:lpwstr/>
      </vt:variant>
      <vt:variant>
        <vt:lpwstr>_Toc190037203</vt:lpwstr>
      </vt:variant>
      <vt:variant>
        <vt:i4>1638448</vt:i4>
      </vt:variant>
      <vt:variant>
        <vt:i4>386</vt:i4>
      </vt:variant>
      <vt:variant>
        <vt:i4>0</vt:i4>
      </vt:variant>
      <vt:variant>
        <vt:i4>5</vt:i4>
      </vt:variant>
      <vt:variant>
        <vt:lpwstr/>
      </vt:variant>
      <vt:variant>
        <vt:lpwstr>_Toc190037202</vt:lpwstr>
      </vt:variant>
      <vt:variant>
        <vt:i4>1638448</vt:i4>
      </vt:variant>
      <vt:variant>
        <vt:i4>380</vt:i4>
      </vt:variant>
      <vt:variant>
        <vt:i4>0</vt:i4>
      </vt:variant>
      <vt:variant>
        <vt:i4>5</vt:i4>
      </vt:variant>
      <vt:variant>
        <vt:lpwstr/>
      </vt:variant>
      <vt:variant>
        <vt:lpwstr>_Toc190037201</vt:lpwstr>
      </vt:variant>
      <vt:variant>
        <vt:i4>1638448</vt:i4>
      </vt:variant>
      <vt:variant>
        <vt:i4>374</vt:i4>
      </vt:variant>
      <vt:variant>
        <vt:i4>0</vt:i4>
      </vt:variant>
      <vt:variant>
        <vt:i4>5</vt:i4>
      </vt:variant>
      <vt:variant>
        <vt:lpwstr/>
      </vt:variant>
      <vt:variant>
        <vt:lpwstr>_Toc190037200</vt:lpwstr>
      </vt:variant>
      <vt:variant>
        <vt:i4>1048627</vt:i4>
      </vt:variant>
      <vt:variant>
        <vt:i4>368</vt:i4>
      </vt:variant>
      <vt:variant>
        <vt:i4>0</vt:i4>
      </vt:variant>
      <vt:variant>
        <vt:i4>5</vt:i4>
      </vt:variant>
      <vt:variant>
        <vt:lpwstr/>
      </vt:variant>
      <vt:variant>
        <vt:lpwstr>_Toc190037199</vt:lpwstr>
      </vt:variant>
      <vt:variant>
        <vt:i4>1048627</vt:i4>
      </vt:variant>
      <vt:variant>
        <vt:i4>362</vt:i4>
      </vt:variant>
      <vt:variant>
        <vt:i4>0</vt:i4>
      </vt:variant>
      <vt:variant>
        <vt:i4>5</vt:i4>
      </vt:variant>
      <vt:variant>
        <vt:lpwstr/>
      </vt:variant>
      <vt:variant>
        <vt:lpwstr>_Toc190037198</vt:lpwstr>
      </vt:variant>
      <vt:variant>
        <vt:i4>1048627</vt:i4>
      </vt:variant>
      <vt:variant>
        <vt:i4>356</vt:i4>
      </vt:variant>
      <vt:variant>
        <vt:i4>0</vt:i4>
      </vt:variant>
      <vt:variant>
        <vt:i4>5</vt:i4>
      </vt:variant>
      <vt:variant>
        <vt:lpwstr/>
      </vt:variant>
      <vt:variant>
        <vt:lpwstr>_Toc190037197</vt:lpwstr>
      </vt:variant>
      <vt:variant>
        <vt:i4>1048627</vt:i4>
      </vt:variant>
      <vt:variant>
        <vt:i4>350</vt:i4>
      </vt:variant>
      <vt:variant>
        <vt:i4>0</vt:i4>
      </vt:variant>
      <vt:variant>
        <vt:i4>5</vt:i4>
      </vt:variant>
      <vt:variant>
        <vt:lpwstr/>
      </vt:variant>
      <vt:variant>
        <vt:lpwstr>_Toc190037196</vt:lpwstr>
      </vt:variant>
      <vt:variant>
        <vt:i4>1048627</vt:i4>
      </vt:variant>
      <vt:variant>
        <vt:i4>344</vt:i4>
      </vt:variant>
      <vt:variant>
        <vt:i4>0</vt:i4>
      </vt:variant>
      <vt:variant>
        <vt:i4>5</vt:i4>
      </vt:variant>
      <vt:variant>
        <vt:lpwstr/>
      </vt:variant>
      <vt:variant>
        <vt:lpwstr>_Toc190037195</vt:lpwstr>
      </vt:variant>
      <vt:variant>
        <vt:i4>1048627</vt:i4>
      </vt:variant>
      <vt:variant>
        <vt:i4>338</vt:i4>
      </vt:variant>
      <vt:variant>
        <vt:i4>0</vt:i4>
      </vt:variant>
      <vt:variant>
        <vt:i4>5</vt:i4>
      </vt:variant>
      <vt:variant>
        <vt:lpwstr/>
      </vt:variant>
      <vt:variant>
        <vt:lpwstr>_Toc190037194</vt:lpwstr>
      </vt:variant>
      <vt:variant>
        <vt:i4>1048627</vt:i4>
      </vt:variant>
      <vt:variant>
        <vt:i4>332</vt:i4>
      </vt:variant>
      <vt:variant>
        <vt:i4>0</vt:i4>
      </vt:variant>
      <vt:variant>
        <vt:i4>5</vt:i4>
      </vt:variant>
      <vt:variant>
        <vt:lpwstr/>
      </vt:variant>
      <vt:variant>
        <vt:lpwstr>_Toc190037193</vt:lpwstr>
      </vt:variant>
      <vt:variant>
        <vt:i4>1048627</vt:i4>
      </vt:variant>
      <vt:variant>
        <vt:i4>326</vt:i4>
      </vt:variant>
      <vt:variant>
        <vt:i4>0</vt:i4>
      </vt:variant>
      <vt:variant>
        <vt:i4>5</vt:i4>
      </vt:variant>
      <vt:variant>
        <vt:lpwstr/>
      </vt:variant>
      <vt:variant>
        <vt:lpwstr>_Toc190037192</vt:lpwstr>
      </vt:variant>
      <vt:variant>
        <vt:i4>1048627</vt:i4>
      </vt:variant>
      <vt:variant>
        <vt:i4>320</vt:i4>
      </vt:variant>
      <vt:variant>
        <vt:i4>0</vt:i4>
      </vt:variant>
      <vt:variant>
        <vt:i4>5</vt:i4>
      </vt:variant>
      <vt:variant>
        <vt:lpwstr/>
      </vt:variant>
      <vt:variant>
        <vt:lpwstr>_Toc190037191</vt:lpwstr>
      </vt:variant>
      <vt:variant>
        <vt:i4>1048627</vt:i4>
      </vt:variant>
      <vt:variant>
        <vt:i4>314</vt:i4>
      </vt:variant>
      <vt:variant>
        <vt:i4>0</vt:i4>
      </vt:variant>
      <vt:variant>
        <vt:i4>5</vt:i4>
      </vt:variant>
      <vt:variant>
        <vt:lpwstr/>
      </vt:variant>
      <vt:variant>
        <vt:lpwstr>_Toc190037190</vt:lpwstr>
      </vt:variant>
      <vt:variant>
        <vt:i4>1114163</vt:i4>
      </vt:variant>
      <vt:variant>
        <vt:i4>308</vt:i4>
      </vt:variant>
      <vt:variant>
        <vt:i4>0</vt:i4>
      </vt:variant>
      <vt:variant>
        <vt:i4>5</vt:i4>
      </vt:variant>
      <vt:variant>
        <vt:lpwstr/>
      </vt:variant>
      <vt:variant>
        <vt:lpwstr>_Toc190037189</vt:lpwstr>
      </vt:variant>
      <vt:variant>
        <vt:i4>1114163</vt:i4>
      </vt:variant>
      <vt:variant>
        <vt:i4>302</vt:i4>
      </vt:variant>
      <vt:variant>
        <vt:i4>0</vt:i4>
      </vt:variant>
      <vt:variant>
        <vt:i4>5</vt:i4>
      </vt:variant>
      <vt:variant>
        <vt:lpwstr/>
      </vt:variant>
      <vt:variant>
        <vt:lpwstr>_Toc190037188</vt:lpwstr>
      </vt:variant>
      <vt:variant>
        <vt:i4>1114163</vt:i4>
      </vt:variant>
      <vt:variant>
        <vt:i4>296</vt:i4>
      </vt:variant>
      <vt:variant>
        <vt:i4>0</vt:i4>
      </vt:variant>
      <vt:variant>
        <vt:i4>5</vt:i4>
      </vt:variant>
      <vt:variant>
        <vt:lpwstr/>
      </vt:variant>
      <vt:variant>
        <vt:lpwstr>_Toc190037187</vt:lpwstr>
      </vt:variant>
      <vt:variant>
        <vt:i4>1114163</vt:i4>
      </vt:variant>
      <vt:variant>
        <vt:i4>290</vt:i4>
      </vt:variant>
      <vt:variant>
        <vt:i4>0</vt:i4>
      </vt:variant>
      <vt:variant>
        <vt:i4>5</vt:i4>
      </vt:variant>
      <vt:variant>
        <vt:lpwstr/>
      </vt:variant>
      <vt:variant>
        <vt:lpwstr>_Toc190037186</vt:lpwstr>
      </vt:variant>
      <vt:variant>
        <vt:i4>1114163</vt:i4>
      </vt:variant>
      <vt:variant>
        <vt:i4>284</vt:i4>
      </vt:variant>
      <vt:variant>
        <vt:i4>0</vt:i4>
      </vt:variant>
      <vt:variant>
        <vt:i4>5</vt:i4>
      </vt:variant>
      <vt:variant>
        <vt:lpwstr/>
      </vt:variant>
      <vt:variant>
        <vt:lpwstr>_Toc190037185</vt:lpwstr>
      </vt:variant>
      <vt:variant>
        <vt:i4>1114163</vt:i4>
      </vt:variant>
      <vt:variant>
        <vt:i4>278</vt:i4>
      </vt:variant>
      <vt:variant>
        <vt:i4>0</vt:i4>
      </vt:variant>
      <vt:variant>
        <vt:i4>5</vt:i4>
      </vt:variant>
      <vt:variant>
        <vt:lpwstr/>
      </vt:variant>
      <vt:variant>
        <vt:lpwstr>_Toc190037184</vt:lpwstr>
      </vt:variant>
      <vt:variant>
        <vt:i4>1114163</vt:i4>
      </vt:variant>
      <vt:variant>
        <vt:i4>272</vt:i4>
      </vt:variant>
      <vt:variant>
        <vt:i4>0</vt:i4>
      </vt:variant>
      <vt:variant>
        <vt:i4>5</vt:i4>
      </vt:variant>
      <vt:variant>
        <vt:lpwstr/>
      </vt:variant>
      <vt:variant>
        <vt:lpwstr>_Toc190037183</vt:lpwstr>
      </vt:variant>
      <vt:variant>
        <vt:i4>1114163</vt:i4>
      </vt:variant>
      <vt:variant>
        <vt:i4>266</vt:i4>
      </vt:variant>
      <vt:variant>
        <vt:i4>0</vt:i4>
      </vt:variant>
      <vt:variant>
        <vt:i4>5</vt:i4>
      </vt:variant>
      <vt:variant>
        <vt:lpwstr/>
      </vt:variant>
      <vt:variant>
        <vt:lpwstr>_Toc190037182</vt:lpwstr>
      </vt:variant>
      <vt:variant>
        <vt:i4>1114163</vt:i4>
      </vt:variant>
      <vt:variant>
        <vt:i4>260</vt:i4>
      </vt:variant>
      <vt:variant>
        <vt:i4>0</vt:i4>
      </vt:variant>
      <vt:variant>
        <vt:i4>5</vt:i4>
      </vt:variant>
      <vt:variant>
        <vt:lpwstr/>
      </vt:variant>
      <vt:variant>
        <vt:lpwstr>_Toc190037181</vt:lpwstr>
      </vt:variant>
      <vt:variant>
        <vt:i4>1114163</vt:i4>
      </vt:variant>
      <vt:variant>
        <vt:i4>254</vt:i4>
      </vt:variant>
      <vt:variant>
        <vt:i4>0</vt:i4>
      </vt:variant>
      <vt:variant>
        <vt:i4>5</vt:i4>
      </vt:variant>
      <vt:variant>
        <vt:lpwstr/>
      </vt:variant>
      <vt:variant>
        <vt:lpwstr>_Toc190037180</vt:lpwstr>
      </vt:variant>
      <vt:variant>
        <vt:i4>1966131</vt:i4>
      </vt:variant>
      <vt:variant>
        <vt:i4>248</vt:i4>
      </vt:variant>
      <vt:variant>
        <vt:i4>0</vt:i4>
      </vt:variant>
      <vt:variant>
        <vt:i4>5</vt:i4>
      </vt:variant>
      <vt:variant>
        <vt:lpwstr/>
      </vt:variant>
      <vt:variant>
        <vt:lpwstr>_Toc190037179</vt:lpwstr>
      </vt:variant>
      <vt:variant>
        <vt:i4>1966131</vt:i4>
      </vt:variant>
      <vt:variant>
        <vt:i4>242</vt:i4>
      </vt:variant>
      <vt:variant>
        <vt:i4>0</vt:i4>
      </vt:variant>
      <vt:variant>
        <vt:i4>5</vt:i4>
      </vt:variant>
      <vt:variant>
        <vt:lpwstr/>
      </vt:variant>
      <vt:variant>
        <vt:lpwstr>_Toc190037178</vt:lpwstr>
      </vt:variant>
      <vt:variant>
        <vt:i4>1966131</vt:i4>
      </vt:variant>
      <vt:variant>
        <vt:i4>236</vt:i4>
      </vt:variant>
      <vt:variant>
        <vt:i4>0</vt:i4>
      </vt:variant>
      <vt:variant>
        <vt:i4>5</vt:i4>
      </vt:variant>
      <vt:variant>
        <vt:lpwstr/>
      </vt:variant>
      <vt:variant>
        <vt:lpwstr>_Toc190037177</vt:lpwstr>
      </vt:variant>
      <vt:variant>
        <vt:i4>1966131</vt:i4>
      </vt:variant>
      <vt:variant>
        <vt:i4>230</vt:i4>
      </vt:variant>
      <vt:variant>
        <vt:i4>0</vt:i4>
      </vt:variant>
      <vt:variant>
        <vt:i4>5</vt:i4>
      </vt:variant>
      <vt:variant>
        <vt:lpwstr/>
      </vt:variant>
      <vt:variant>
        <vt:lpwstr>_Toc190037176</vt:lpwstr>
      </vt:variant>
      <vt:variant>
        <vt:i4>1966131</vt:i4>
      </vt:variant>
      <vt:variant>
        <vt:i4>224</vt:i4>
      </vt:variant>
      <vt:variant>
        <vt:i4>0</vt:i4>
      </vt:variant>
      <vt:variant>
        <vt:i4>5</vt:i4>
      </vt:variant>
      <vt:variant>
        <vt:lpwstr/>
      </vt:variant>
      <vt:variant>
        <vt:lpwstr>_Toc190037175</vt:lpwstr>
      </vt:variant>
      <vt:variant>
        <vt:i4>1966131</vt:i4>
      </vt:variant>
      <vt:variant>
        <vt:i4>218</vt:i4>
      </vt:variant>
      <vt:variant>
        <vt:i4>0</vt:i4>
      </vt:variant>
      <vt:variant>
        <vt:i4>5</vt:i4>
      </vt:variant>
      <vt:variant>
        <vt:lpwstr/>
      </vt:variant>
      <vt:variant>
        <vt:lpwstr>_Toc190037174</vt:lpwstr>
      </vt:variant>
      <vt:variant>
        <vt:i4>1966131</vt:i4>
      </vt:variant>
      <vt:variant>
        <vt:i4>212</vt:i4>
      </vt:variant>
      <vt:variant>
        <vt:i4>0</vt:i4>
      </vt:variant>
      <vt:variant>
        <vt:i4>5</vt:i4>
      </vt:variant>
      <vt:variant>
        <vt:lpwstr/>
      </vt:variant>
      <vt:variant>
        <vt:lpwstr>_Toc190037173</vt:lpwstr>
      </vt:variant>
      <vt:variant>
        <vt:i4>1966131</vt:i4>
      </vt:variant>
      <vt:variant>
        <vt:i4>206</vt:i4>
      </vt:variant>
      <vt:variant>
        <vt:i4>0</vt:i4>
      </vt:variant>
      <vt:variant>
        <vt:i4>5</vt:i4>
      </vt:variant>
      <vt:variant>
        <vt:lpwstr/>
      </vt:variant>
      <vt:variant>
        <vt:lpwstr>_Toc190037172</vt:lpwstr>
      </vt:variant>
      <vt:variant>
        <vt:i4>1966131</vt:i4>
      </vt:variant>
      <vt:variant>
        <vt:i4>200</vt:i4>
      </vt:variant>
      <vt:variant>
        <vt:i4>0</vt:i4>
      </vt:variant>
      <vt:variant>
        <vt:i4>5</vt:i4>
      </vt:variant>
      <vt:variant>
        <vt:lpwstr/>
      </vt:variant>
      <vt:variant>
        <vt:lpwstr>_Toc190037171</vt:lpwstr>
      </vt:variant>
      <vt:variant>
        <vt:i4>1966131</vt:i4>
      </vt:variant>
      <vt:variant>
        <vt:i4>194</vt:i4>
      </vt:variant>
      <vt:variant>
        <vt:i4>0</vt:i4>
      </vt:variant>
      <vt:variant>
        <vt:i4>5</vt:i4>
      </vt:variant>
      <vt:variant>
        <vt:lpwstr/>
      </vt:variant>
      <vt:variant>
        <vt:lpwstr>_Toc190037170</vt:lpwstr>
      </vt:variant>
      <vt:variant>
        <vt:i4>2031667</vt:i4>
      </vt:variant>
      <vt:variant>
        <vt:i4>188</vt:i4>
      </vt:variant>
      <vt:variant>
        <vt:i4>0</vt:i4>
      </vt:variant>
      <vt:variant>
        <vt:i4>5</vt:i4>
      </vt:variant>
      <vt:variant>
        <vt:lpwstr/>
      </vt:variant>
      <vt:variant>
        <vt:lpwstr>_Toc190037169</vt:lpwstr>
      </vt:variant>
      <vt:variant>
        <vt:i4>2031667</vt:i4>
      </vt:variant>
      <vt:variant>
        <vt:i4>182</vt:i4>
      </vt:variant>
      <vt:variant>
        <vt:i4>0</vt:i4>
      </vt:variant>
      <vt:variant>
        <vt:i4>5</vt:i4>
      </vt:variant>
      <vt:variant>
        <vt:lpwstr/>
      </vt:variant>
      <vt:variant>
        <vt:lpwstr>_Toc190037168</vt:lpwstr>
      </vt:variant>
      <vt:variant>
        <vt:i4>2031667</vt:i4>
      </vt:variant>
      <vt:variant>
        <vt:i4>176</vt:i4>
      </vt:variant>
      <vt:variant>
        <vt:i4>0</vt:i4>
      </vt:variant>
      <vt:variant>
        <vt:i4>5</vt:i4>
      </vt:variant>
      <vt:variant>
        <vt:lpwstr/>
      </vt:variant>
      <vt:variant>
        <vt:lpwstr>_Toc190037167</vt:lpwstr>
      </vt:variant>
      <vt:variant>
        <vt:i4>2031667</vt:i4>
      </vt:variant>
      <vt:variant>
        <vt:i4>170</vt:i4>
      </vt:variant>
      <vt:variant>
        <vt:i4>0</vt:i4>
      </vt:variant>
      <vt:variant>
        <vt:i4>5</vt:i4>
      </vt:variant>
      <vt:variant>
        <vt:lpwstr/>
      </vt:variant>
      <vt:variant>
        <vt:lpwstr>_Toc190037166</vt:lpwstr>
      </vt:variant>
      <vt:variant>
        <vt:i4>2031667</vt:i4>
      </vt:variant>
      <vt:variant>
        <vt:i4>164</vt:i4>
      </vt:variant>
      <vt:variant>
        <vt:i4>0</vt:i4>
      </vt:variant>
      <vt:variant>
        <vt:i4>5</vt:i4>
      </vt:variant>
      <vt:variant>
        <vt:lpwstr/>
      </vt:variant>
      <vt:variant>
        <vt:lpwstr>_Toc190037165</vt:lpwstr>
      </vt:variant>
      <vt:variant>
        <vt:i4>2031667</vt:i4>
      </vt:variant>
      <vt:variant>
        <vt:i4>158</vt:i4>
      </vt:variant>
      <vt:variant>
        <vt:i4>0</vt:i4>
      </vt:variant>
      <vt:variant>
        <vt:i4>5</vt:i4>
      </vt:variant>
      <vt:variant>
        <vt:lpwstr/>
      </vt:variant>
      <vt:variant>
        <vt:lpwstr>_Toc190037164</vt:lpwstr>
      </vt:variant>
      <vt:variant>
        <vt:i4>2031667</vt:i4>
      </vt:variant>
      <vt:variant>
        <vt:i4>152</vt:i4>
      </vt:variant>
      <vt:variant>
        <vt:i4>0</vt:i4>
      </vt:variant>
      <vt:variant>
        <vt:i4>5</vt:i4>
      </vt:variant>
      <vt:variant>
        <vt:lpwstr/>
      </vt:variant>
      <vt:variant>
        <vt:lpwstr>_Toc190037163</vt:lpwstr>
      </vt:variant>
      <vt:variant>
        <vt:i4>2031667</vt:i4>
      </vt:variant>
      <vt:variant>
        <vt:i4>146</vt:i4>
      </vt:variant>
      <vt:variant>
        <vt:i4>0</vt:i4>
      </vt:variant>
      <vt:variant>
        <vt:i4>5</vt:i4>
      </vt:variant>
      <vt:variant>
        <vt:lpwstr/>
      </vt:variant>
      <vt:variant>
        <vt:lpwstr>_Toc190037162</vt:lpwstr>
      </vt:variant>
      <vt:variant>
        <vt:i4>2031667</vt:i4>
      </vt:variant>
      <vt:variant>
        <vt:i4>140</vt:i4>
      </vt:variant>
      <vt:variant>
        <vt:i4>0</vt:i4>
      </vt:variant>
      <vt:variant>
        <vt:i4>5</vt:i4>
      </vt:variant>
      <vt:variant>
        <vt:lpwstr/>
      </vt:variant>
      <vt:variant>
        <vt:lpwstr>_Toc190037161</vt:lpwstr>
      </vt:variant>
      <vt:variant>
        <vt:i4>2031667</vt:i4>
      </vt:variant>
      <vt:variant>
        <vt:i4>134</vt:i4>
      </vt:variant>
      <vt:variant>
        <vt:i4>0</vt:i4>
      </vt:variant>
      <vt:variant>
        <vt:i4>5</vt:i4>
      </vt:variant>
      <vt:variant>
        <vt:lpwstr/>
      </vt:variant>
      <vt:variant>
        <vt:lpwstr>_Toc190037160</vt:lpwstr>
      </vt:variant>
      <vt:variant>
        <vt:i4>1835059</vt:i4>
      </vt:variant>
      <vt:variant>
        <vt:i4>128</vt:i4>
      </vt:variant>
      <vt:variant>
        <vt:i4>0</vt:i4>
      </vt:variant>
      <vt:variant>
        <vt:i4>5</vt:i4>
      </vt:variant>
      <vt:variant>
        <vt:lpwstr/>
      </vt:variant>
      <vt:variant>
        <vt:lpwstr>_Toc190037159</vt:lpwstr>
      </vt:variant>
      <vt:variant>
        <vt:i4>1835059</vt:i4>
      </vt:variant>
      <vt:variant>
        <vt:i4>122</vt:i4>
      </vt:variant>
      <vt:variant>
        <vt:i4>0</vt:i4>
      </vt:variant>
      <vt:variant>
        <vt:i4>5</vt:i4>
      </vt:variant>
      <vt:variant>
        <vt:lpwstr/>
      </vt:variant>
      <vt:variant>
        <vt:lpwstr>_Toc190037158</vt:lpwstr>
      </vt:variant>
      <vt:variant>
        <vt:i4>1835059</vt:i4>
      </vt:variant>
      <vt:variant>
        <vt:i4>116</vt:i4>
      </vt:variant>
      <vt:variant>
        <vt:i4>0</vt:i4>
      </vt:variant>
      <vt:variant>
        <vt:i4>5</vt:i4>
      </vt:variant>
      <vt:variant>
        <vt:lpwstr/>
      </vt:variant>
      <vt:variant>
        <vt:lpwstr>_Toc190037157</vt:lpwstr>
      </vt:variant>
      <vt:variant>
        <vt:i4>1835059</vt:i4>
      </vt:variant>
      <vt:variant>
        <vt:i4>110</vt:i4>
      </vt:variant>
      <vt:variant>
        <vt:i4>0</vt:i4>
      </vt:variant>
      <vt:variant>
        <vt:i4>5</vt:i4>
      </vt:variant>
      <vt:variant>
        <vt:lpwstr/>
      </vt:variant>
      <vt:variant>
        <vt:lpwstr>_Toc190037156</vt:lpwstr>
      </vt:variant>
      <vt:variant>
        <vt:i4>1835059</vt:i4>
      </vt:variant>
      <vt:variant>
        <vt:i4>104</vt:i4>
      </vt:variant>
      <vt:variant>
        <vt:i4>0</vt:i4>
      </vt:variant>
      <vt:variant>
        <vt:i4>5</vt:i4>
      </vt:variant>
      <vt:variant>
        <vt:lpwstr/>
      </vt:variant>
      <vt:variant>
        <vt:lpwstr>_Toc190037155</vt:lpwstr>
      </vt:variant>
      <vt:variant>
        <vt:i4>1835059</vt:i4>
      </vt:variant>
      <vt:variant>
        <vt:i4>98</vt:i4>
      </vt:variant>
      <vt:variant>
        <vt:i4>0</vt:i4>
      </vt:variant>
      <vt:variant>
        <vt:i4>5</vt:i4>
      </vt:variant>
      <vt:variant>
        <vt:lpwstr/>
      </vt:variant>
      <vt:variant>
        <vt:lpwstr>_Toc190037154</vt:lpwstr>
      </vt:variant>
      <vt:variant>
        <vt:i4>1835059</vt:i4>
      </vt:variant>
      <vt:variant>
        <vt:i4>92</vt:i4>
      </vt:variant>
      <vt:variant>
        <vt:i4>0</vt:i4>
      </vt:variant>
      <vt:variant>
        <vt:i4>5</vt:i4>
      </vt:variant>
      <vt:variant>
        <vt:lpwstr/>
      </vt:variant>
      <vt:variant>
        <vt:lpwstr>_Toc190037153</vt:lpwstr>
      </vt:variant>
      <vt:variant>
        <vt:i4>1835059</vt:i4>
      </vt:variant>
      <vt:variant>
        <vt:i4>86</vt:i4>
      </vt:variant>
      <vt:variant>
        <vt:i4>0</vt:i4>
      </vt:variant>
      <vt:variant>
        <vt:i4>5</vt:i4>
      </vt:variant>
      <vt:variant>
        <vt:lpwstr/>
      </vt:variant>
      <vt:variant>
        <vt:lpwstr>_Toc190037152</vt:lpwstr>
      </vt:variant>
      <vt:variant>
        <vt:i4>1835059</vt:i4>
      </vt:variant>
      <vt:variant>
        <vt:i4>80</vt:i4>
      </vt:variant>
      <vt:variant>
        <vt:i4>0</vt:i4>
      </vt:variant>
      <vt:variant>
        <vt:i4>5</vt:i4>
      </vt:variant>
      <vt:variant>
        <vt:lpwstr/>
      </vt:variant>
      <vt:variant>
        <vt:lpwstr>_Toc190037151</vt:lpwstr>
      </vt:variant>
      <vt:variant>
        <vt:i4>1835059</vt:i4>
      </vt:variant>
      <vt:variant>
        <vt:i4>74</vt:i4>
      </vt:variant>
      <vt:variant>
        <vt:i4>0</vt:i4>
      </vt:variant>
      <vt:variant>
        <vt:i4>5</vt:i4>
      </vt:variant>
      <vt:variant>
        <vt:lpwstr/>
      </vt:variant>
      <vt:variant>
        <vt:lpwstr>_Toc190037150</vt:lpwstr>
      </vt:variant>
      <vt:variant>
        <vt:i4>1900595</vt:i4>
      </vt:variant>
      <vt:variant>
        <vt:i4>68</vt:i4>
      </vt:variant>
      <vt:variant>
        <vt:i4>0</vt:i4>
      </vt:variant>
      <vt:variant>
        <vt:i4>5</vt:i4>
      </vt:variant>
      <vt:variant>
        <vt:lpwstr/>
      </vt:variant>
      <vt:variant>
        <vt:lpwstr>_Toc190037149</vt:lpwstr>
      </vt:variant>
      <vt:variant>
        <vt:i4>1900595</vt:i4>
      </vt:variant>
      <vt:variant>
        <vt:i4>62</vt:i4>
      </vt:variant>
      <vt:variant>
        <vt:i4>0</vt:i4>
      </vt:variant>
      <vt:variant>
        <vt:i4>5</vt:i4>
      </vt:variant>
      <vt:variant>
        <vt:lpwstr/>
      </vt:variant>
      <vt:variant>
        <vt:lpwstr>_Toc190037148</vt:lpwstr>
      </vt:variant>
      <vt:variant>
        <vt:i4>1900595</vt:i4>
      </vt:variant>
      <vt:variant>
        <vt:i4>56</vt:i4>
      </vt:variant>
      <vt:variant>
        <vt:i4>0</vt:i4>
      </vt:variant>
      <vt:variant>
        <vt:i4>5</vt:i4>
      </vt:variant>
      <vt:variant>
        <vt:lpwstr/>
      </vt:variant>
      <vt:variant>
        <vt:lpwstr>_Toc190037147</vt:lpwstr>
      </vt:variant>
      <vt:variant>
        <vt:i4>1900595</vt:i4>
      </vt:variant>
      <vt:variant>
        <vt:i4>50</vt:i4>
      </vt:variant>
      <vt:variant>
        <vt:i4>0</vt:i4>
      </vt:variant>
      <vt:variant>
        <vt:i4>5</vt:i4>
      </vt:variant>
      <vt:variant>
        <vt:lpwstr/>
      </vt:variant>
      <vt:variant>
        <vt:lpwstr>_Toc190037146</vt:lpwstr>
      </vt:variant>
      <vt:variant>
        <vt:i4>1900595</vt:i4>
      </vt:variant>
      <vt:variant>
        <vt:i4>44</vt:i4>
      </vt:variant>
      <vt:variant>
        <vt:i4>0</vt:i4>
      </vt:variant>
      <vt:variant>
        <vt:i4>5</vt:i4>
      </vt:variant>
      <vt:variant>
        <vt:lpwstr/>
      </vt:variant>
      <vt:variant>
        <vt:lpwstr>_Toc190037145</vt:lpwstr>
      </vt:variant>
      <vt:variant>
        <vt:i4>1900595</vt:i4>
      </vt:variant>
      <vt:variant>
        <vt:i4>38</vt:i4>
      </vt:variant>
      <vt:variant>
        <vt:i4>0</vt:i4>
      </vt:variant>
      <vt:variant>
        <vt:i4>5</vt:i4>
      </vt:variant>
      <vt:variant>
        <vt:lpwstr/>
      </vt:variant>
      <vt:variant>
        <vt:lpwstr>_Toc190037144</vt:lpwstr>
      </vt:variant>
      <vt:variant>
        <vt:i4>1900595</vt:i4>
      </vt:variant>
      <vt:variant>
        <vt:i4>32</vt:i4>
      </vt:variant>
      <vt:variant>
        <vt:i4>0</vt:i4>
      </vt:variant>
      <vt:variant>
        <vt:i4>5</vt:i4>
      </vt:variant>
      <vt:variant>
        <vt:lpwstr/>
      </vt:variant>
      <vt:variant>
        <vt:lpwstr>_Toc190037143</vt:lpwstr>
      </vt:variant>
      <vt:variant>
        <vt:i4>1900595</vt:i4>
      </vt:variant>
      <vt:variant>
        <vt:i4>26</vt:i4>
      </vt:variant>
      <vt:variant>
        <vt:i4>0</vt:i4>
      </vt:variant>
      <vt:variant>
        <vt:i4>5</vt:i4>
      </vt:variant>
      <vt:variant>
        <vt:lpwstr/>
      </vt:variant>
      <vt:variant>
        <vt:lpwstr>_Toc190037142</vt:lpwstr>
      </vt:variant>
      <vt:variant>
        <vt:i4>1900595</vt:i4>
      </vt:variant>
      <vt:variant>
        <vt:i4>20</vt:i4>
      </vt:variant>
      <vt:variant>
        <vt:i4>0</vt:i4>
      </vt:variant>
      <vt:variant>
        <vt:i4>5</vt:i4>
      </vt:variant>
      <vt:variant>
        <vt:lpwstr/>
      </vt:variant>
      <vt:variant>
        <vt:lpwstr>_Toc190037141</vt:lpwstr>
      </vt:variant>
      <vt:variant>
        <vt:i4>1900595</vt:i4>
      </vt:variant>
      <vt:variant>
        <vt:i4>14</vt:i4>
      </vt:variant>
      <vt:variant>
        <vt:i4>0</vt:i4>
      </vt:variant>
      <vt:variant>
        <vt:i4>5</vt:i4>
      </vt:variant>
      <vt:variant>
        <vt:lpwstr/>
      </vt:variant>
      <vt:variant>
        <vt:lpwstr>_Toc190037140</vt:lpwstr>
      </vt:variant>
      <vt:variant>
        <vt:i4>1703987</vt:i4>
      </vt:variant>
      <vt:variant>
        <vt:i4>8</vt:i4>
      </vt:variant>
      <vt:variant>
        <vt:i4>0</vt:i4>
      </vt:variant>
      <vt:variant>
        <vt:i4>5</vt:i4>
      </vt:variant>
      <vt:variant>
        <vt:lpwstr/>
      </vt:variant>
      <vt:variant>
        <vt:lpwstr>_Toc190037139</vt:lpwstr>
      </vt:variant>
      <vt:variant>
        <vt:i4>1703987</vt:i4>
      </vt:variant>
      <vt:variant>
        <vt:i4>2</vt:i4>
      </vt:variant>
      <vt:variant>
        <vt:i4>0</vt:i4>
      </vt:variant>
      <vt:variant>
        <vt:i4>5</vt:i4>
      </vt:variant>
      <vt:variant>
        <vt:lpwstr/>
      </vt:variant>
      <vt:variant>
        <vt:lpwstr>_Toc190037138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17shanroge</dc:creator>
  <cp:keywords/>
  <dc:description/>
  <cp:lastModifiedBy>Dave Wallace</cp:lastModifiedBy>
  <cp:revision>7</cp:revision>
  <cp:lastPrinted>2021-05-25T10:47:00Z</cp:lastPrinted>
  <dcterms:created xsi:type="dcterms:W3CDTF">2026-08-04T10:16:00Z</dcterms:created>
  <dcterms:modified xsi:type="dcterms:W3CDTF">2026-08-04T15:41:00Z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999440094.2</vt:lpwstr>
  </property>
  <property fmtid="{D5CDD505-2E9C-101B-9397-08002B2CF9AE}" pid="3" name="DocXFormat">
    <vt:lpwstr>HD Default</vt:lpwstr>
  </property>
  <property fmtid="{D5CDD505-2E9C-101B-9397-08002B2CF9AE}" pid="4" name="DocXLocation">
    <vt:lpwstr>EveryPage</vt:lpwstr>
  </property>
</Properties>
</file>