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49F7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ndika" w:eastAsia="Andika" w:hAnsi="Andika" w:cs="Andika"/>
          <w:b/>
          <w:color w:val="0070C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30B23AD" wp14:editId="5D644FC1">
            <wp:simplePos x="0" y="0"/>
            <wp:positionH relativeFrom="column">
              <wp:posOffset>-733423</wp:posOffset>
            </wp:positionH>
            <wp:positionV relativeFrom="paragraph">
              <wp:posOffset>114300</wp:posOffset>
            </wp:positionV>
            <wp:extent cx="7639441" cy="113861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9305"/>
                    <a:stretch>
                      <a:fillRect/>
                    </a:stretch>
                  </pic:blipFill>
                  <pic:spPr>
                    <a:xfrm>
                      <a:off x="0" y="0"/>
                      <a:ext cx="7639441" cy="1138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8D7BBE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ndika" w:eastAsia="Andika" w:hAnsi="Andika" w:cs="Andika"/>
          <w:b/>
          <w:color w:val="0070C0"/>
        </w:rPr>
      </w:pPr>
    </w:p>
    <w:p w14:paraId="74D12141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School Uniform Policy </w:t>
      </w:r>
    </w:p>
    <w:p w14:paraId="15F5B6C6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</w:p>
    <w:p w14:paraId="0E717CA9" w14:textId="7D75780F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>2024</w:t>
      </w:r>
      <w:r>
        <w:rPr>
          <w:rFonts w:ascii="Calibri" w:eastAsia="Calibri" w:hAnsi="Calibri" w:cs="Calibri"/>
          <w:b/>
          <w:sz w:val="52"/>
          <w:szCs w:val="52"/>
        </w:rPr>
        <w:t xml:space="preserve"> – 2025</w:t>
      </w:r>
      <w:r>
        <w:rPr>
          <w:rFonts w:ascii="Calibri" w:eastAsia="Calibri" w:hAnsi="Calibri" w:cs="Calibri"/>
          <w:b/>
          <w:sz w:val="52"/>
          <w:szCs w:val="52"/>
        </w:rPr>
        <w:t xml:space="preserve"> </w:t>
      </w:r>
    </w:p>
    <w:p w14:paraId="32C811BF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5DA8A0" w14:textId="77777777" w:rsidR="00D76E5A" w:rsidRDefault="00F21F60">
      <w:pPr>
        <w:jc w:val="center"/>
        <w:rPr>
          <w:b/>
        </w:rPr>
      </w:pPr>
      <w:r>
        <w:rPr>
          <w:b/>
        </w:rPr>
        <w:t>Date Adopted: 21.11.23</w:t>
      </w:r>
    </w:p>
    <w:p w14:paraId="641ACC9A" w14:textId="68C23F21" w:rsidR="00D76E5A" w:rsidRDefault="00F21F60">
      <w:pPr>
        <w:jc w:val="center"/>
        <w:rPr>
          <w:b/>
        </w:rPr>
      </w:pPr>
      <w:r>
        <w:rPr>
          <w:b/>
        </w:rPr>
        <w:t>Date of Review: November 2025</w:t>
      </w:r>
    </w:p>
    <w:p w14:paraId="73281EE9" w14:textId="77777777" w:rsidR="00D76E5A" w:rsidRDefault="00F21F60">
      <w:pPr>
        <w:jc w:val="center"/>
        <w:rPr>
          <w:b/>
        </w:rPr>
      </w:pPr>
      <w:r>
        <w:rPr>
          <w:b/>
        </w:rPr>
        <w:t>Committee: Assets</w:t>
      </w:r>
    </w:p>
    <w:p w14:paraId="6536D138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0545DC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b/>
          <w:sz w:val="24"/>
          <w:szCs w:val="24"/>
        </w:rPr>
      </w:pPr>
    </w:p>
    <w:p w14:paraId="7C55CDB4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Code of Conduct </w:t>
      </w:r>
    </w:p>
    <w:p w14:paraId="02C168DC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school Code of Conduct states, ‘Look Smart’, which is a paraphrase from the statement, </w:t>
      </w:r>
    </w:p>
    <w:p w14:paraId="50E06AB5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C6A70BB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We will wear our uniform showing pride in ourselves and in our school. </w:t>
      </w:r>
    </w:p>
    <w:p w14:paraId="2A7391A6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14:paraId="2EA74D5F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Principles </w:t>
      </w:r>
    </w:p>
    <w:p w14:paraId="634FF499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-6" w:firstLine="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 is our policy that all children should wear clothing that is in keeping with a purposeful learning  ethos. We also believe it is important that certain activities are facilitated by specialised and  appropriate clothing when attending school, or when pa</w:t>
      </w:r>
      <w:r>
        <w:rPr>
          <w:rFonts w:ascii="Calibri" w:eastAsia="Calibri" w:hAnsi="Calibri" w:cs="Calibri"/>
          <w:sz w:val="24"/>
          <w:szCs w:val="24"/>
        </w:rPr>
        <w:t xml:space="preserve">rticipating in a school-organised event  outside normal school hours. We provide a complete list of the items needed for children’s school  uniform in this policy and on the school website. </w:t>
      </w:r>
    </w:p>
    <w:p w14:paraId="0D678F8A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8FA6192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Aims </w:t>
      </w:r>
    </w:p>
    <w:p w14:paraId="187DFFF9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 w:hanging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Our policy for children’s school uniform is based on the b</w:t>
      </w:r>
      <w:r>
        <w:rPr>
          <w:rFonts w:ascii="Calibri" w:eastAsia="Calibri" w:hAnsi="Calibri" w:cs="Calibri"/>
          <w:sz w:val="24"/>
          <w:szCs w:val="24"/>
        </w:rPr>
        <w:t xml:space="preserve">elief that a school uniform: </w:t>
      </w:r>
    </w:p>
    <w:p w14:paraId="34D1B672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promotes a sense of pride in the school  </w:t>
      </w:r>
    </w:p>
    <w:p w14:paraId="6C50F5B9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engenders a feeling of community and belonging  </w:t>
      </w:r>
    </w:p>
    <w:p w14:paraId="78EFB0E4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practical and smart  </w:t>
      </w:r>
    </w:p>
    <w:p w14:paraId="1E62103E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identifies the children with the school  </w:t>
      </w:r>
    </w:p>
    <w:p w14:paraId="3315E647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makes children feel equal to their peers in terms of appearance  </w:t>
      </w:r>
    </w:p>
    <w:p w14:paraId="6A2FFDC5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regarded as suitable, and good value for money, by most parents  </w:t>
      </w:r>
    </w:p>
    <w:p w14:paraId="4E274F73" w14:textId="77777777" w:rsidR="00D76E5A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has been designed with health and safety in mind. </w:t>
      </w:r>
    </w:p>
    <w:p w14:paraId="551FC34C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Our school colours are royal blue, grey and white and the uniform is a</w:t>
      </w:r>
      <w:r>
        <w:rPr>
          <w:rFonts w:ascii="Calibri" w:eastAsia="Calibri" w:hAnsi="Calibri" w:cs="Calibri"/>
          <w:b/>
          <w:sz w:val="24"/>
          <w:szCs w:val="24"/>
        </w:rPr>
        <w:t xml:space="preserve">s follows: </w:t>
      </w:r>
    </w:p>
    <w:p w14:paraId="3E941041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14:paraId="514058B1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14:paraId="2C97584B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Autumn &amp; Spring term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522EE7E" w14:textId="77777777" w:rsidR="00D76E5A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Royal blue pullover, cardigan or school sweatshirt with school logo  </w:t>
      </w:r>
    </w:p>
    <w:p w14:paraId="682428EB" w14:textId="77777777" w:rsidR="00D76E5A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White blouse or shirt and school tie (yellow and blue) </w:t>
      </w:r>
    </w:p>
    <w:p w14:paraId="4E42B4B5" w14:textId="77777777" w:rsidR="00D76E5A" w:rsidRDefault="00F21F60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Grey skirt or pinafore dress or dark grey tailored trousers </w:t>
      </w:r>
    </w:p>
    <w:p w14:paraId="701B6ED3" w14:textId="77777777" w:rsidR="00D76E5A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Grey socks, white knee-length socks or grey tights </w:t>
      </w:r>
    </w:p>
    <w:p w14:paraId="67778425" w14:textId="77777777" w:rsidR="00D76E5A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Black shoes </w:t>
      </w:r>
    </w:p>
    <w:p w14:paraId="6F156411" w14:textId="77777777" w:rsidR="00D76E5A" w:rsidRDefault="00D76E5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2ACDE35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libri" w:eastAsia="Calibri" w:hAnsi="Calibri" w:cs="Calibri"/>
          <w:sz w:val="24"/>
          <w:szCs w:val="24"/>
          <w:u w:val="single"/>
        </w:rPr>
      </w:pPr>
    </w:p>
    <w:p w14:paraId="5CD55ECF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Summer term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A316F3" w14:textId="77777777" w:rsidR="00D76E5A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Pale blue polo shirt (with school logo optional)  </w:t>
      </w:r>
    </w:p>
    <w:p w14:paraId="0BB42366" w14:textId="77777777" w:rsidR="00D76E5A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Grey shorts, trousers or grey skirt </w:t>
      </w:r>
    </w:p>
    <w:p w14:paraId="18BEBF99" w14:textId="77777777" w:rsidR="00D76E5A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Blue check gingham dress</w:t>
      </w:r>
    </w:p>
    <w:p w14:paraId="68C910C2" w14:textId="77777777" w:rsidR="00D76E5A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Grey or white knee-length socks </w:t>
      </w:r>
    </w:p>
    <w:p w14:paraId="0494BF34" w14:textId="77777777" w:rsidR="00D76E5A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Black shoes</w:t>
      </w:r>
    </w:p>
    <w:p w14:paraId="5977EC14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</w:p>
    <w:p w14:paraId="68A8B253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 PE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all </w:t>
      </w:r>
      <w:r>
        <w:rPr>
          <w:rFonts w:ascii="Calibri" w:eastAsia="Calibri" w:hAnsi="Calibri" w:cs="Calibri"/>
          <w:b/>
          <w:sz w:val="24"/>
          <w:szCs w:val="24"/>
        </w:rPr>
        <w:t xml:space="preserve">children need: </w:t>
      </w:r>
    </w:p>
    <w:p w14:paraId="2ACE0C0C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Royal blue sweatshirt with school badge &amp; royal blue jogging bottoms or Royal blue hoodie with school badge</w:t>
      </w:r>
    </w:p>
    <w:p w14:paraId="3DB0DF6F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White polo shirt (with school badge optional) </w:t>
      </w:r>
    </w:p>
    <w:p w14:paraId="45786C35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Named PE bag (with school badge optional) </w:t>
      </w:r>
    </w:p>
    <w:p w14:paraId="37DC00A6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Royal blue PE shorts (as alternative to jogging bottoms in</w:t>
      </w:r>
      <w:r>
        <w:rPr>
          <w:rFonts w:ascii="Calibri" w:eastAsia="Calibri" w:hAnsi="Calibri" w:cs="Calibri"/>
          <w:sz w:val="24"/>
          <w:szCs w:val="24"/>
        </w:rPr>
        <w:t xml:space="preserve"> the summer term and start of the  autumn term) </w:t>
      </w:r>
    </w:p>
    <w:p w14:paraId="0E11C084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Black gym shoes/ pumps </w:t>
      </w:r>
    </w:p>
    <w:p w14:paraId="5A13441F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White socks </w:t>
      </w:r>
    </w:p>
    <w:p w14:paraId="30292DA2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pair of trainers  </w:t>
      </w:r>
    </w:p>
    <w:p w14:paraId="36C8678F" w14:textId="77777777" w:rsidR="00D76E5A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children will wear their PE/Games kit (school ‘tracksuit’ and polo shirt) to school on their  designated PE/Games day. </w:t>
      </w:r>
    </w:p>
    <w:p w14:paraId="4139AC45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C92AC4E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Additional Items  </w:t>
      </w:r>
    </w:p>
    <w:p w14:paraId="01E912FE" w14:textId="77777777" w:rsidR="00D76E5A" w:rsidRDefault="00F21F6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Plain navy blue coat or school royal blue fleece and/or reversible fleece jacket with school  logo  </w:t>
      </w:r>
    </w:p>
    <w:p w14:paraId="658A47E7" w14:textId="77777777" w:rsidR="00D76E5A" w:rsidRDefault="00F21F6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School royal blue book bag/satchel with school logo </w:t>
      </w:r>
    </w:p>
    <w:p w14:paraId="04F55A84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b/>
          <w:sz w:val="24"/>
          <w:szCs w:val="24"/>
        </w:rPr>
      </w:pPr>
    </w:p>
    <w:p w14:paraId="539E2C27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Optional Items </w:t>
      </w:r>
    </w:p>
    <w:p w14:paraId="7610C8D4" w14:textId="77777777" w:rsidR="00D76E5A" w:rsidRDefault="00F21F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School royal blue cap with school logo  </w:t>
      </w:r>
    </w:p>
    <w:p w14:paraId="7CF56619" w14:textId="77777777" w:rsidR="00D76E5A" w:rsidRDefault="00F21F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School royal blue knitted hat with school logo  </w:t>
      </w:r>
    </w:p>
    <w:p w14:paraId="6D5ABB4D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Calibri" w:eastAsia="Calibri" w:hAnsi="Calibri" w:cs="Calibri"/>
          <w:b/>
          <w:sz w:val="24"/>
          <w:szCs w:val="24"/>
        </w:rPr>
      </w:pPr>
    </w:p>
    <w:p w14:paraId="4CD05A4E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Jewellery and Hair</w:t>
      </w:r>
    </w:p>
    <w:p w14:paraId="70253A60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 health and safety grounds we </w:t>
      </w:r>
      <w:r>
        <w:rPr>
          <w:rFonts w:ascii="Calibri" w:eastAsia="Calibri" w:hAnsi="Calibri" w:cs="Calibri"/>
          <w:sz w:val="24"/>
          <w:szCs w:val="24"/>
          <w:u w:val="single"/>
        </w:rPr>
        <w:t>do not</w:t>
      </w:r>
      <w:r>
        <w:rPr>
          <w:rFonts w:ascii="Calibri" w:eastAsia="Calibri" w:hAnsi="Calibri" w:cs="Calibri"/>
          <w:sz w:val="24"/>
          <w:szCs w:val="24"/>
        </w:rPr>
        <w:t xml:space="preserve"> allow children to wear jewellery in our school. </w:t>
      </w:r>
    </w:p>
    <w:p w14:paraId="5F3D5F1F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Long hair must be tied back at all times.</w:t>
      </w:r>
    </w:p>
    <w:p w14:paraId="507717FB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ascii="Calibri" w:eastAsia="Calibri" w:hAnsi="Calibri" w:cs="Calibri"/>
          <w:b/>
          <w:sz w:val="24"/>
          <w:szCs w:val="24"/>
        </w:rPr>
      </w:pPr>
    </w:p>
    <w:p w14:paraId="03DFCB5C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 clothing and footwear must be clearly labelled with your child’s name.</w:t>
      </w:r>
    </w:p>
    <w:p w14:paraId="3B892D5D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ascii="Calibri" w:eastAsia="Calibri" w:hAnsi="Calibri" w:cs="Calibri"/>
          <w:b/>
          <w:sz w:val="24"/>
          <w:szCs w:val="24"/>
        </w:rPr>
      </w:pPr>
    </w:p>
    <w:p w14:paraId="189E1152" w14:textId="77777777" w:rsidR="00D76E5A" w:rsidRDefault="00F21F60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C5489E3" wp14:editId="023AB418">
            <wp:simplePos x="0" y="0"/>
            <wp:positionH relativeFrom="column">
              <wp:posOffset>-714373</wp:posOffset>
            </wp:positionH>
            <wp:positionV relativeFrom="paragraph">
              <wp:posOffset>4095750</wp:posOffset>
            </wp:positionV>
            <wp:extent cx="7729110" cy="852867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69932"/>
                    <a:stretch>
                      <a:fillRect/>
                    </a:stretch>
                  </pic:blipFill>
                  <pic:spPr>
                    <a:xfrm>
                      <a:off x="0" y="0"/>
                      <a:ext cx="7729110" cy="852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76E5A">
      <w:pgSz w:w="11900" w:h="16820"/>
      <w:pgMar w:top="554" w:right="1073" w:bottom="66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ik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FCF"/>
    <w:multiLevelType w:val="multilevel"/>
    <w:tmpl w:val="1D58F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A196A"/>
    <w:multiLevelType w:val="multilevel"/>
    <w:tmpl w:val="381AC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8F5CA6"/>
    <w:multiLevelType w:val="multilevel"/>
    <w:tmpl w:val="14C06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954B57"/>
    <w:multiLevelType w:val="multilevel"/>
    <w:tmpl w:val="18FA9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F5E46"/>
    <w:multiLevelType w:val="multilevel"/>
    <w:tmpl w:val="D8303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2D5951"/>
    <w:multiLevelType w:val="multilevel"/>
    <w:tmpl w:val="9DC40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5A"/>
    <w:rsid w:val="00D76E5A"/>
    <w:rsid w:val="00F2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E280"/>
  <w15:docId w15:val="{D2E2664C-0E8C-4C81-8C98-BA6428FD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kERc5CBxJY98ctPSEwkrM3FPw==">CgMxLjA4AHIhMW5QZHpxVlV2SkQxS3VTdkpzOF9VWkFFMHN2WTV6cFpX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Wallace</cp:lastModifiedBy>
  <cp:revision>2</cp:revision>
  <dcterms:created xsi:type="dcterms:W3CDTF">2024-11-04T10:09:00Z</dcterms:created>
  <dcterms:modified xsi:type="dcterms:W3CDTF">2024-11-04T10:10:00Z</dcterms:modified>
</cp:coreProperties>
</file>